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82A" w:rsidRDefault="00CC782A" w:rsidP="00E91668">
      <w:pPr>
        <w:spacing w:afterLines="50"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0"/>
        <w:gridCol w:w="1664"/>
        <w:gridCol w:w="1015"/>
        <w:gridCol w:w="855"/>
        <w:gridCol w:w="823"/>
        <w:gridCol w:w="533"/>
        <w:gridCol w:w="3284"/>
      </w:tblGrid>
      <w:tr w:rsidR="00CC782A" w:rsidTr="0045499B">
        <w:trPr>
          <w:trHeight w:hRule="exact" w:val="1036"/>
        </w:trPr>
        <w:tc>
          <w:tcPr>
            <w:tcW w:w="1450" w:type="dxa"/>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作品标题</w:t>
            </w:r>
          </w:p>
        </w:tc>
        <w:tc>
          <w:tcPr>
            <w:tcW w:w="3534" w:type="dxa"/>
            <w:gridSpan w:val="3"/>
            <w:vAlign w:val="center"/>
          </w:tcPr>
          <w:p w:rsidR="00CC782A" w:rsidRPr="001B5ADC" w:rsidRDefault="008977D7" w:rsidP="008977D7">
            <w:pPr>
              <w:spacing w:line="360" w:lineRule="exact"/>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w:t>
            </w:r>
            <w:r w:rsidR="001B5ADC" w:rsidRPr="001B5ADC">
              <w:rPr>
                <w:rFonts w:asciiTheme="minorEastAsia" w:eastAsiaTheme="minorEastAsia" w:hAnsiTheme="minorEastAsia" w:hint="eastAsia"/>
                <w:b/>
                <w:sz w:val="21"/>
                <w:szCs w:val="21"/>
              </w:rPr>
              <w:t>我国境内首宗个人破产案债务人获经济“重生”</w:t>
            </w:r>
            <w:r w:rsidRPr="008977D7">
              <w:rPr>
                <w:rFonts w:asciiTheme="minorEastAsia" w:eastAsiaTheme="minorEastAsia" w:hAnsiTheme="minorEastAsia" w:hint="eastAsia"/>
                <w:b/>
                <w:sz w:val="21"/>
                <w:szCs w:val="21"/>
              </w:rPr>
              <w:t>》</w:t>
            </w:r>
          </w:p>
        </w:tc>
        <w:tc>
          <w:tcPr>
            <w:tcW w:w="1356" w:type="dxa"/>
            <w:gridSpan w:val="2"/>
            <w:vAlign w:val="center"/>
          </w:tcPr>
          <w:p w:rsidR="00CC782A" w:rsidRDefault="00CC782A" w:rsidP="0045499B">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参评项目</w:t>
            </w:r>
          </w:p>
        </w:tc>
        <w:tc>
          <w:tcPr>
            <w:tcW w:w="3284" w:type="dxa"/>
            <w:vAlign w:val="center"/>
          </w:tcPr>
          <w:p w:rsidR="00CC782A" w:rsidRPr="008977D7" w:rsidRDefault="0070576A" w:rsidP="001F1E8B">
            <w:pPr>
              <w:spacing w:line="360" w:lineRule="exact"/>
              <w:jc w:val="center"/>
              <w:rPr>
                <w:rFonts w:asciiTheme="minorEastAsia" w:eastAsiaTheme="minorEastAsia" w:hAnsiTheme="minorEastAsia"/>
                <w:b/>
                <w:sz w:val="21"/>
                <w:szCs w:val="21"/>
              </w:rPr>
            </w:pPr>
            <w:r w:rsidRPr="00C803E8">
              <w:rPr>
                <w:rFonts w:asciiTheme="minorEastAsia" w:eastAsiaTheme="minorEastAsia" w:hAnsiTheme="minorEastAsia" w:hint="eastAsia"/>
                <w:b/>
                <w:sz w:val="21"/>
                <w:szCs w:val="21"/>
              </w:rPr>
              <w:t>消息</w:t>
            </w:r>
          </w:p>
        </w:tc>
      </w:tr>
      <w:tr w:rsidR="00CC782A" w:rsidTr="0045499B">
        <w:trPr>
          <w:trHeight w:hRule="exact" w:val="710"/>
        </w:trPr>
        <w:tc>
          <w:tcPr>
            <w:tcW w:w="1450" w:type="dxa"/>
            <w:vMerge w:val="restart"/>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4"/>
              </w:rPr>
              <w:t>字数/时长</w:t>
            </w:r>
          </w:p>
        </w:tc>
        <w:tc>
          <w:tcPr>
            <w:tcW w:w="3534" w:type="dxa"/>
            <w:gridSpan w:val="3"/>
            <w:vMerge w:val="restart"/>
            <w:vAlign w:val="center"/>
          </w:tcPr>
          <w:p w:rsidR="00CC782A" w:rsidRPr="008977D7" w:rsidRDefault="00D5336A" w:rsidP="008977D7">
            <w:pPr>
              <w:spacing w:line="360" w:lineRule="exact"/>
              <w:jc w:val="center"/>
              <w:rPr>
                <w:rFonts w:asciiTheme="minorEastAsia" w:eastAsiaTheme="minorEastAsia" w:hAnsiTheme="minorEastAsia"/>
                <w:b/>
                <w:sz w:val="21"/>
                <w:szCs w:val="21"/>
              </w:rPr>
            </w:pPr>
            <w:r w:rsidRPr="00E530DC">
              <w:rPr>
                <w:rFonts w:asciiTheme="minorEastAsia" w:eastAsiaTheme="minorEastAsia" w:hAnsiTheme="minorEastAsia" w:hint="eastAsia"/>
                <w:b/>
                <w:sz w:val="21"/>
                <w:szCs w:val="21"/>
              </w:rPr>
              <w:t>949字</w:t>
            </w:r>
          </w:p>
        </w:tc>
        <w:tc>
          <w:tcPr>
            <w:tcW w:w="1356" w:type="dxa"/>
            <w:gridSpan w:val="2"/>
            <w:vAlign w:val="center"/>
          </w:tcPr>
          <w:p w:rsidR="00CC782A" w:rsidRDefault="00CC782A" w:rsidP="0045499B">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284" w:type="dxa"/>
            <w:vAlign w:val="center"/>
          </w:tcPr>
          <w:p w:rsidR="00CC782A" w:rsidRPr="008977D7" w:rsidRDefault="00322A40" w:rsidP="008977D7">
            <w:pPr>
              <w:spacing w:line="360" w:lineRule="exact"/>
              <w:jc w:val="center"/>
              <w:rPr>
                <w:rFonts w:asciiTheme="minorEastAsia" w:eastAsiaTheme="minorEastAsia" w:hAnsiTheme="minorEastAsia"/>
                <w:b/>
                <w:sz w:val="21"/>
                <w:szCs w:val="21"/>
              </w:rPr>
            </w:pPr>
            <w:r w:rsidRPr="00322A40">
              <w:rPr>
                <w:rFonts w:asciiTheme="minorEastAsia" w:eastAsiaTheme="minorEastAsia" w:hAnsiTheme="minorEastAsia" w:hint="eastAsia"/>
                <w:b/>
                <w:sz w:val="21"/>
                <w:szCs w:val="21"/>
              </w:rPr>
              <w:t>消息</w:t>
            </w:r>
          </w:p>
        </w:tc>
      </w:tr>
      <w:tr w:rsidR="00CC782A" w:rsidTr="0045499B">
        <w:trPr>
          <w:trHeight w:val="538"/>
        </w:trPr>
        <w:tc>
          <w:tcPr>
            <w:tcW w:w="1450" w:type="dxa"/>
            <w:vMerge/>
            <w:tcBorders>
              <w:bottom w:val="single" w:sz="4" w:space="0" w:color="auto"/>
            </w:tcBorders>
            <w:vAlign w:val="center"/>
          </w:tcPr>
          <w:p w:rsidR="00CC782A" w:rsidRDefault="00CC782A" w:rsidP="0045499B">
            <w:pPr>
              <w:spacing w:line="320" w:lineRule="exact"/>
              <w:jc w:val="center"/>
              <w:rPr>
                <w:rFonts w:ascii="华文中宋" w:eastAsia="华文中宋" w:hAnsi="华文中宋"/>
                <w:color w:val="000000"/>
                <w:sz w:val="28"/>
              </w:rPr>
            </w:pPr>
          </w:p>
        </w:tc>
        <w:tc>
          <w:tcPr>
            <w:tcW w:w="3534" w:type="dxa"/>
            <w:gridSpan w:val="3"/>
            <w:vMerge/>
            <w:tcBorders>
              <w:bottom w:val="single" w:sz="4" w:space="0" w:color="auto"/>
            </w:tcBorders>
            <w:vAlign w:val="center"/>
          </w:tcPr>
          <w:p w:rsidR="00CC782A" w:rsidRDefault="00CC782A" w:rsidP="0045499B">
            <w:pPr>
              <w:spacing w:line="380" w:lineRule="exact"/>
              <w:ind w:firstLine="560"/>
              <w:jc w:val="center"/>
              <w:rPr>
                <w:rFonts w:ascii="华文中宋" w:eastAsia="华文中宋" w:hAnsi="华文中宋"/>
                <w:color w:val="000000"/>
                <w:sz w:val="28"/>
              </w:rPr>
            </w:pPr>
          </w:p>
        </w:tc>
        <w:tc>
          <w:tcPr>
            <w:tcW w:w="1356" w:type="dxa"/>
            <w:gridSpan w:val="2"/>
            <w:tcBorders>
              <w:bottom w:val="single" w:sz="4" w:space="0" w:color="auto"/>
            </w:tcBorders>
            <w:vAlign w:val="center"/>
          </w:tcPr>
          <w:p w:rsidR="00CC782A" w:rsidRDefault="00CC782A" w:rsidP="0045499B">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284" w:type="dxa"/>
            <w:tcBorders>
              <w:bottom w:val="single" w:sz="4" w:space="0" w:color="auto"/>
            </w:tcBorders>
            <w:vAlign w:val="center"/>
          </w:tcPr>
          <w:p w:rsidR="00CC782A" w:rsidRPr="008977D7" w:rsidRDefault="00CC782A" w:rsidP="008977D7">
            <w:pPr>
              <w:spacing w:line="360" w:lineRule="exact"/>
              <w:jc w:val="center"/>
              <w:rPr>
                <w:rFonts w:asciiTheme="minorEastAsia" w:eastAsiaTheme="minorEastAsia" w:hAnsiTheme="minorEastAsia"/>
                <w:b/>
                <w:sz w:val="21"/>
                <w:szCs w:val="21"/>
              </w:rPr>
            </w:pPr>
          </w:p>
        </w:tc>
      </w:tr>
      <w:tr w:rsidR="00CC782A" w:rsidTr="0045499B">
        <w:trPr>
          <w:trHeight w:val="845"/>
        </w:trPr>
        <w:tc>
          <w:tcPr>
            <w:tcW w:w="1450" w:type="dxa"/>
            <w:vAlign w:val="center"/>
          </w:tcPr>
          <w:p w:rsidR="00CC782A" w:rsidRDefault="00CC782A" w:rsidP="0045499B">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  者</w:t>
            </w:r>
          </w:p>
          <w:p w:rsidR="00CC782A" w:rsidRDefault="00CC782A" w:rsidP="0045499B">
            <w:pPr>
              <w:spacing w:line="320" w:lineRule="exact"/>
              <w:jc w:val="center"/>
              <w:rPr>
                <w:rFonts w:ascii="华文中宋" w:eastAsia="华文中宋" w:hAnsi="华文中宋"/>
                <w:color w:val="000000"/>
                <w:spacing w:val="-12"/>
                <w:sz w:val="24"/>
              </w:rPr>
            </w:pPr>
            <w:r>
              <w:rPr>
                <w:rFonts w:ascii="华文中宋" w:eastAsia="华文中宋" w:hAnsi="华文中宋" w:hint="eastAsia"/>
                <w:color w:val="000000"/>
                <w:spacing w:val="-12"/>
                <w:sz w:val="22"/>
              </w:rPr>
              <w:t>（主创人员）</w:t>
            </w:r>
          </w:p>
        </w:tc>
        <w:tc>
          <w:tcPr>
            <w:tcW w:w="2679" w:type="dxa"/>
            <w:gridSpan w:val="2"/>
            <w:vAlign w:val="center"/>
          </w:tcPr>
          <w:p w:rsidR="00CC782A" w:rsidRPr="008977D7" w:rsidRDefault="00E30FAF" w:rsidP="008977D7">
            <w:pPr>
              <w:spacing w:line="360" w:lineRule="exact"/>
              <w:jc w:val="center"/>
              <w:rPr>
                <w:rFonts w:asciiTheme="minorEastAsia" w:eastAsiaTheme="minorEastAsia" w:hAnsiTheme="minorEastAsia"/>
                <w:b/>
                <w:sz w:val="21"/>
                <w:szCs w:val="21"/>
              </w:rPr>
            </w:pPr>
            <w:proofErr w:type="gramStart"/>
            <w:r w:rsidRPr="00E30FAF">
              <w:rPr>
                <w:rFonts w:asciiTheme="minorEastAsia" w:eastAsiaTheme="minorEastAsia" w:hAnsiTheme="minorEastAsia" w:hint="eastAsia"/>
                <w:b/>
                <w:sz w:val="21"/>
                <w:szCs w:val="21"/>
              </w:rPr>
              <w:t>董柳</w:t>
            </w:r>
            <w:proofErr w:type="gramEnd"/>
          </w:p>
        </w:tc>
        <w:tc>
          <w:tcPr>
            <w:tcW w:w="855" w:type="dxa"/>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4640" w:type="dxa"/>
            <w:gridSpan w:val="3"/>
            <w:vAlign w:val="center"/>
          </w:tcPr>
          <w:p w:rsidR="00CC782A" w:rsidRPr="008977D7" w:rsidRDefault="00261A1F" w:rsidP="008977D7">
            <w:pPr>
              <w:spacing w:line="360" w:lineRule="exact"/>
              <w:jc w:val="center"/>
              <w:rPr>
                <w:rFonts w:asciiTheme="minorEastAsia" w:eastAsiaTheme="minorEastAsia" w:hAnsiTheme="minorEastAsia"/>
                <w:b/>
                <w:sz w:val="21"/>
                <w:szCs w:val="21"/>
              </w:rPr>
            </w:pPr>
            <w:r w:rsidRPr="00261A1F">
              <w:rPr>
                <w:rFonts w:asciiTheme="minorEastAsia" w:eastAsiaTheme="minorEastAsia" w:hAnsiTheme="minorEastAsia" w:hint="eastAsia"/>
                <w:b/>
                <w:sz w:val="21"/>
                <w:szCs w:val="21"/>
              </w:rPr>
              <w:t>袁婧、林洁、黄丽娜</w:t>
            </w:r>
          </w:p>
        </w:tc>
      </w:tr>
      <w:tr w:rsidR="00CC782A" w:rsidTr="0045499B">
        <w:trPr>
          <w:trHeight w:val="632"/>
        </w:trPr>
        <w:tc>
          <w:tcPr>
            <w:tcW w:w="1450" w:type="dxa"/>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原创单位</w:t>
            </w:r>
          </w:p>
        </w:tc>
        <w:tc>
          <w:tcPr>
            <w:tcW w:w="2679" w:type="dxa"/>
            <w:gridSpan w:val="2"/>
            <w:vAlign w:val="center"/>
          </w:tcPr>
          <w:p w:rsidR="00CC782A" w:rsidRPr="003868DA" w:rsidRDefault="003868DA" w:rsidP="008977D7">
            <w:pPr>
              <w:spacing w:line="360" w:lineRule="exact"/>
              <w:jc w:val="center"/>
              <w:rPr>
                <w:rFonts w:asciiTheme="minorEastAsia" w:eastAsiaTheme="minorEastAsia" w:hAnsiTheme="minorEastAsia"/>
                <w:b/>
                <w:sz w:val="21"/>
                <w:szCs w:val="21"/>
              </w:rPr>
            </w:pPr>
            <w:r w:rsidRPr="003868DA">
              <w:rPr>
                <w:rFonts w:asciiTheme="minorEastAsia" w:eastAsiaTheme="minorEastAsia" w:hAnsiTheme="minorEastAsia" w:hint="eastAsia"/>
                <w:b/>
                <w:sz w:val="21"/>
                <w:szCs w:val="21"/>
              </w:rPr>
              <w:t>羊城晚报</w:t>
            </w:r>
          </w:p>
        </w:tc>
        <w:tc>
          <w:tcPr>
            <w:tcW w:w="1678" w:type="dxa"/>
            <w:gridSpan w:val="2"/>
            <w:vAlign w:val="center"/>
          </w:tcPr>
          <w:p w:rsidR="00CC782A" w:rsidRDefault="00CC782A" w:rsidP="0045499B">
            <w:pPr>
              <w:spacing w:line="260" w:lineRule="exact"/>
              <w:rPr>
                <w:rFonts w:ascii="华文中宋" w:eastAsia="华文中宋" w:hAnsi="华文中宋"/>
                <w:color w:val="000000"/>
                <w:sz w:val="18"/>
              </w:rPr>
            </w:pPr>
            <w:r>
              <w:rPr>
                <w:rFonts w:ascii="华文中宋" w:eastAsia="华文中宋" w:hAnsi="华文中宋" w:hint="eastAsia"/>
                <w:color w:val="000000"/>
                <w:sz w:val="18"/>
              </w:rPr>
              <w:t>发布端/账号/</w:t>
            </w:r>
          </w:p>
          <w:p w:rsidR="00CC782A" w:rsidRDefault="00CC782A" w:rsidP="0045499B">
            <w:pPr>
              <w:spacing w:line="260" w:lineRule="exact"/>
              <w:rPr>
                <w:rFonts w:ascii="仿宋_GB2312" w:hAnsi="仿宋"/>
                <w:color w:val="000000"/>
                <w:sz w:val="18"/>
                <w:szCs w:val="18"/>
                <w:highlight w:val="green"/>
              </w:rPr>
            </w:pPr>
            <w:r>
              <w:rPr>
                <w:rFonts w:ascii="华文中宋" w:eastAsia="华文中宋" w:hAnsi="华文中宋" w:hint="eastAsia"/>
                <w:color w:val="000000"/>
                <w:sz w:val="18"/>
              </w:rPr>
              <w:t>媒体名称</w:t>
            </w:r>
          </w:p>
        </w:tc>
        <w:tc>
          <w:tcPr>
            <w:tcW w:w="3817" w:type="dxa"/>
            <w:gridSpan w:val="2"/>
            <w:vAlign w:val="center"/>
          </w:tcPr>
          <w:p w:rsidR="00CC782A" w:rsidRPr="00AE0BE0" w:rsidRDefault="00AE0BE0" w:rsidP="008977D7">
            <w:pPr>
              <w:spacing w:line="360" w:lineRule="exact"/>
              <w:jc w:val="center"/>
              <w:rPr>
                <w:rFonts w:asciiTheme="minorEastAsia" w:eastAsiaTheme="minorEastAsia" w:hAnsiTheme="minorEastAsia"/>
                <w:b/>
                <w:sz w:val="21"/>
                <w:szCs w:val="21"/>
              </w:rPr>
            </w:pPr>
            <w:r w:rsidRPr="00AE0BE0">
              <w:rPr>
                <w:rFonts w:asciiTheme="minorEastAsia" w:eastAsiaTheme="minorEastAsia" w:hAnsiTheme="minorEastAsia" w:hint="eastAsia"/>
                <w:b/>
                <w:sz w:val="21"/>
                <w:szCs w:val="21"/>
              </w:rPr>
              <w:t>羊城晚报</w:t>
            </w:r>
          </w:p>
        </w:tc>
      </w:tr>
      <w:tr w:rsidR="00CC782A" w:rsidTr="0045499B">
        <w:trPr>
          <w:trHeight w:hRule="exact" w:val="706"/>
        </w:trPr>
        <w:tc>
          <w:tcPr>
            <w:tcW w:w="1450" w:type="dxa"/>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w:t>
            </w:r>
          </w:p>
        </w:tc>
        <w:tc>
          <w:tcPr>
            <w:tcW w:w="2679" w:type="dxa"/>
            <w:gridSpan w:val="2"/>
            <w:vAlign w:val="center"/>
          </w:tcPr>
          <w:p w:rsidR="00CC782A" w:rsidRPr="008977D7" w:rsidRDefault="00EC0125" w:rsidP="008977D7">
            <w:pPr>
              <w:spacing w:line="360" w:lineRule="exact"/>
              <w:jc w:val="center"/>
              <w:rPr>
                <w:rFonts w:asciiTheme="minorEastAsia" w:eastAsiaTheme="minorEastAsia" w:hAnsiTheme="minorEastAsia"/>
                <w:b/>
                <w:sz w:val="21"/>
                <w:szCs w:val="21"/>
              </w:rPr>
            </w:pPr>
            <w:r w:rsidRPr="00EC0125">
              <w:rPr>
                <w:rFonts w:asciiTheme="minorEastAsia" w:eastAsiaTheme="minorEastAsia" w:hAnsiTheme="minorEastAsia" w:hint="eastAsia"/>
                <w:b/>
                <w:sz w:val="21"/>
                <w:szCs w:val="21"/>
              </w:rPr>
              <w:t>A1</w:t>
            </w:r>
            <w:r w:rsidR="008977D7" w:rsidRPr="008977D7">
              <w:rPr>
                <w:rFonts w:asciiTheme="minorEastAsia" w:eastAsiaTheme="minorEastAsia" w:hAnsiTheme="minorEastAsia"/>
                <w:b/>
                <w:sz w:val="21"/>
                <w:szCs w:val="21"/>
              </w:rPr>
              <w:t xml:space="preserve"> </w:t>
            </w:r>
          </w:p>
        </w:tc>
        <w:tc>
          <w:tcPr>
            <w:tcW w:w="855" w:type="dxa"/>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刊播日期</w:t>
            </w:r>
          </w:p>
        </w:tc>
        <w:tc>
          <w:tcPr>
            <w:tcW w:w="4640" w:type="dxa"/>
            <w:gridSpan w:val="3"/>
            <w:vAlign w:val="center"/>
          </w:tcPr>
          <w:p w:rsidR="00CC782A" w:rsidRPr="00143406" w:rsidRDefault="00143406" w:rsidP="008977D7">
            <w:pPr>
              <w:spacing w:line="360" w:lineRule="exact"/>
              <w:jc w:val="center"/>
              <w:rPr>
                <w:rFonts w:asciiTheme="minorEastAsia" w:eastAsiaTheme="minorEastAsia" w:hAnsiTheme="minorEastAsia"/>
                <w:b/>
                <w:sz w:val="21"/>
                <w:szCs w:val="21"/>
              </w:rPr>
            </w:pPr>
            <w:r w:rsidRPr="00143406">
              <w:rPr>
                <w:rFonts w:asciiTheme="minorEastAsia" w:eastAsiaTheme="minorEastAsia" w:hAnsiTheme="minorEastAsia" w:hint="eastAsia"/>
                <w:b/>
                <w:sz w:val="21"/>
                <w:szCs w:val="21"/>
              </w:rPr>
              <w:t>2023年6月21日</w:t>
            </w:r>
          </w:p>
        </w:tc>
      </w:tr>
      <w:tr w:rsidR="00CC782A" w:rsidTr="0045499B">
        <w:trPr>
          <w:trHeight w:val="872"/>
        </w:trPr>
        <w:tc>
          <w:tcPr>
            <w:tcW w:w="3114" w:type="dxa"/>
            <w:gridSpan w:val="2"/>
            <w:vAlign w:val="center"/>
          </w:tcPr>
          <w:p w:rsidR="00CC782A" w:rsidRDefault="00CC782A" w:rsidP="0045499B">
            <w:pPr>
              <w:spacing w:line="320" w:lineRule="exact"/>
              <w:rPr>
                <w:rFonts w:ascii="仿宋_GB2312" w:hAnsi="仿宋"/>
                <w:color w:val="000000"/>
                <w:szCs w:val="21"/>
              </w:rPr>
            </w:pPr>
            <w:r>
              <w:rPr>
                <w:rFonts w:ascii="华文中宋" w:eastAsia="华文中宋" w:hAnsi="华文中宋" w:hint="eastAsia"/>
                <w:color w:val="000000"/>
                <w:sz w:val="28"/>
              </w:rPr>
              <w:t>新媒体作品填报网址</w:t>
            </w:r>
          </w:p>
        </w:tc>
        <w:tc>
          <w:tcPr>
            <w:tcW w:w="6510" w:type="dxa"/>
            <w:gridSpan w:val="5"/>
            <w:vAlign w:val="center"/>
          </w:tcPr>
          <w:p w:rsidR="00CC782A" w:rsidRDefault="00CC782A" w:rsidP="0045499B">
            <w:pPr>
              <w:spacing w:line="260" w:lineRule="exact"/>
              <w:rPr>
                <w:rFonts w:ascii="华文中宋" w:eastAsia="华文中宋" w:hAnsi="华文中宋"/>
                <w:color w:val="000000"/>
                <w:sz w:val="28"/>
              </w:rPr>
            </w:pPr>
          </w:p>
        </w:tc>
      </w:tr>
      <w:tr w:rsidR="00CC782A" w:rsidRPr="00BC477D" w:rsidTr="00843E7E">
        <w:trPr>
          <w:trHeight w:val="4486"/>
        </w:trPr>
        <w:tc>
          <w:tcPr>
            <w:tcW w:w="1450" w:type="dxa"/>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作采</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品编</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简过</w:t>
            </w:r>
          </w:p>
          <w:p w:rsidR="00CC782A" w:rsidRDefault="00CC782A" w:rsidP="0045499B">
            <w:pPr>
              <w:spacing w:line="320" w:lineRule="exact"/>
              <w:jc w:val="center"/>
              <w:rPr>
                <w:rFonts w:ascii="华文中宋" w:eastAsia="华文中宋" w:hAnsi="华文中宋"/>
                <w:color w:val="000000"/>
                <w:sz w:val="28"/>
              </w:rPr>
            </w:pPr>
            <w:proofErr w:type="gramStart"/>
            <w:r>
              <w:rPr>
                <w:rFonts w:ascii="华文中宋" w:eastAsia="华文中宋" w:hAnsi="华文中宋" w:hint="eastAsia"/>
                <w:color w:val="000000"/>
                <w:sz w:val="28"/>
              </w:rPr>
              <w:t>介</w:t>
            </w:r>
            <w:proofErr w:type="gramEnd"/>
            <w:r>
              <w:rPr>
                <w:rFonts w:ascii="华文中宋" w:eastAsia="华文中宋" w:hAnsi="华文中宋" w:hint="eastAsia"/>
                <w:color w:val="000000"/>
                <w:sz w:val="28"/>
              </w:rPr>
              <w:t>程</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tc>
        <w:tc>
          <w:tcPr>
            <w:tcW w:w="8174" w:type="dxa"/>
            <w:gridSpan w:val="6"/>
            <w:vAlign w:val="center"/>
          </w:tcPr>
          <w:p w:rsidR="00E33830" w:rsidRPr="008977D7" w:rsidRDefault="00E33830" w:rsidP="008977D7">
            <w:pPr>
              <w:spacing w:line="360" w:lineRule="exact"/>
              <w:ind w:firstLineChars="196" w:firstLine="394"/>
              <w:rPr>
                <w:rFonts w:ascii="宋体" w:eastAsia="宋体" w:hAnsi="宋体"/>
                <w:b/>
                <w:color w:val="000000"/>
                <w:w w:val="95"/>
                <w:sz w:val="21"/>
                <w:szCs w:val="21"/>
              </w:rPr>
            </w:pPr>
            <w:r w:rsidRPr="008977D7">
              <w:rPr>
                <w:rFonts w:ascii="宋体" w:eastAsia="宋体" w:hAnsi="宋体" w:hint="eastAsia"/>
                <w:b/>
                <w:color w:val="000000"/>
                <w:w w:val="95"/>
                <w:sz w:val="21"/>
                <w:szCs w:val="21"/>
              </w:rPr>
              <w:t>党的十九届四中全会提出，加快完善社会主义市场经济体制，健全破产制度。2020年，中办、国办印发《深圳建设中国特色社会主义先行示范区综合改革试点实施方案（2020—2025</w:t>
            </w:r>
            <w:r w:rsidR="003465BE" w:rsidRPr="008977D7">
              <w:rPr>
                <w:rFonts w:ascii="宋体" w:eastAsia="宋体" w:hAnsi="宋体" w:hint="eastAsia"/>
                <w:b/>
                <w:color w:val="000000"/>
                <w:w w:val="95"/>
                <w:sz w:val="21"/>
                <w:szCs w:val="21"/>
              </w:rPr>
              <w:t>年）》，首批授权事项</w:t>
            </w:r>
            <w:r w:rsidR="008C08D3" w:rsidRPr="008977D7">
              <w:rPr>
                <w:rFonts w:ascii="宋体" w:eastAsia="宋体" w:hAnsi="宋体" w:hint="eastAsia"/>
                <w:b/>
                <w:color w:val="000000"/>
                <w:w w:val="95"/>
                <w:sz w:val="21"/>
                <w:szCs w:val="21"/>
              </w:rPr>
              <w:t>清单</w:t>
            </w:r>
            <w:r w:rsidR="000C7D74" w:rsidRPr="008977D7">
              <w:rPr>
                <w:rFonts w:ascii="宋体" w:eastAsia="宋体" w:hAnsi="宋体" w:hint="eastAsia"/>
                <w:b/>
                <w:color w:val="000000"/>
                <w:w w:val="95"/>
                <w:sz w:val="21"/>
                <w:szCs w:val="21"/>
              </w:rPr>
              <w:t>要求深圳率先探索</w:t>
            </w:r>
            <w:r w:rsidRPr="008977D7">
              <w:rPr>
                <w:rFonts w:ascii="宋体" w:eastAsia="宋体" w:hAnsi="宋体" w:hint="eastAsia"/>
                <w:b/>
                <w:color w:val="000000"/>
                <w:w w:val="95"/>
                <w:sz w:val="21"/>
                <w:szCs w:val="21"/>
              </w:rPr>
              <w:t>个人破产制度</w:t>
            </w:r>
            <w:r w:rsidR="000C7D74" w:rsidRPr="008977D7">
              <w:rPr>
                <w:rFonts w:ascii="宋体" w:eastAsia="宋体" w:hAnsi="宋体" w:hint="eastAsia"/>
                <w:b/>
                <w:color w:val="000000"/>
                <w:w w:val="95"/>
                <w:sz w:val="21"/>
                <w:szCs w:val="21"/>
              </w:rPr>
              <w:t>改革</w:t>
            </w:r>
            <w:r w:rsidRPr="008977D7">
              <w:rPr>
                <w:rFonts w:ascii="宋体" w:eastAsia="宋体" w:hAnsi="宋体" w:hint="eastAsia"/>
                <w:b/>
                <w:color w:val="000000"/>
                <w:w w:val="95"/>
                <w:sz w:val="21"/>
                <w:szCs w:val="21"/>
              </w:rPr>
              <w:t>。羊城晚报记者2021年7月最早报道了我国境内首宗个人破产案诞生的消息，并与申请人梁文锦一直保持联系。2023年6月，记者从梁文锦处得知其</w:t>
            </w:r>
            <w:r w:rsidR="00005F67" w:rsidRPr="008977D7">
              <w:rPr>
                <w:rFonts w:ascii="宋体" w:eastAsia="宋体" w:hAnsi="宋体" w:hint="eastAsia"/>
                <w:b/>
                <w:color w:val="000000"/>
                <w:w w:val="95"/>
                <w:sz w:val="21"/>
                <w:szCs w:val="21"/>
              </w:rPr>
              <w:t>个人破产</w:t>
            </w:r>
            <w:r w:rsidRPr="008977D7">
              <w:rPr>
                <w:rFonts w:ascii="宋体" w:eastAsia="宋体" w:hAnsi="宋体" w:hint="eastAsia"/>
                <w:b/>
                <w:color w:val="000000"/>
                <w:w w:val="95"/>
                <w:sz w:val="21"/>
                <w:szCs w:val="21"/>
              </w:rPr>
              <w:t>案件即将执行完毕，</w:t>
            </w:r>
            <w:r w:rsidR="00C374D0" w:rsidRPr="008977D7">
              <w:rPr>
                <w:rFonts w:ascii="宋体" w:eastAsia="宋体" w:hAnsi="宋体" w:hint="eastAsia"/>
                <w:b/>
                <w:color w:val="000000"/>
                <w:w w:val="95"/>
                <w:sz w:val="21"/>
                <w:szCs w:val="21"/>
              </w:rPr>
              <w:t>遂</w:t>
            </w:r>
            <w:r w:rsidR="00D61905" w:rsidRPr="008977D7">
              <w:rPr>
                <w:rFonts w:ascii="宋体" w:eastAsia="宋体" w:hAnsi="宋体" w:hint="eastAsia"/>
                <w:b/>
                <w:color w:val="000000"/>
                <w:w w:val="95"/>
                <w:sz w:val="21"/>
                <w:szCs w:val="21"/>
              </w:rPr>
              <w:t>与其对接</w:t>
            </w:r>
            <w:r w:rsidR="00005F67" w:rsidRPr="008977D7">
              <w:rPr>
                <w:rFonts w:ascii="宋体" w:eastAsia="宋体" w:hAnsi="宋体" w:hint="eastAsia"/>
                <w:b/>
                <w:color w:val="000000"/>
                <w:w w:val="95"/>
                <w:sz w:val="21"/>
                <w:szCs w:val="21"/>
              </w:rPr>
              <w:t>，并在其获经济“重生”当天在</w:t>
            </w:r>
            <w:r w:rsidRPr="008977D7">
              <w:rPr>
                <w:rFonts w:ascii="宋体" w:eastAsia="宋体" w:hAnsi="宋体" w:hint="eastAsia"/>
                <w:b/>
                <w:color w:val="000000"/>
                <w:w w:val="95"/>
                <w:sz w:val="21"/>
                <w:szCs w:val="21"/>
              </w:rPr>
              <w:t>羊城晚报客户端</w:t>
            </w:r>
            <w:r w:rsidR="00005F67" w:rsidRPr="008977D7">
              <w:rPr>
                <w:rFonts w:ascii="宋体" w:eastAsia="宋体" w:hAnsi="宋体" w:hint="eastAsia"/>
                <w:b/>
                <w:color w:val="000000"/>
                <w:w w:val="95"/>
                <w:sz w:val="21"/>
                <w:szCs w:val="21"/>
              </w:rPr>
              <w:t>推出新媒体消息，端</w:t>
            </w:r>
            <w:r w:rsidRPr="008977D7">
              <w:rPr>
                <w:rFonts w:ascii="宋体" w:eastAsia="宋体" w:hAnsi="宋体" w:hint="eastAsia"/>
                <w:b/>
                <w:color w:val="000000"/>
                <w:w w:val="95"/>
                <w:sz w:val="21"/>
                <w:szCs w:val="21"/>
              </w:rPr>
              <w:t>内阅读量迅速突破10</w:t>
            </w:r>
            <w:r w:rsidR="00C374D0" w:rsidRPr="008977D7">
              <w:rPr>
                <w:rFonts w:ascii="宋体" w:eastAsia="宋体" w:hAnsi="宋体" w:hint="eastAsia"/>
                <w:b/>
                <w:color w:val="000000"/>
                <w:w w:val="95"/>
                <w:sz w:val="21"/>
                <w:szCs w:val="21"/>
              </w:rPr>
              <w:t>万。报道</w:t>
            </w:r>
            <w:r w:rsidRPr="008977D7">
              <w:rPr>
                <w:rFonts w:ascii="宋体" w:eastAsia="宋体" w:hAnsi="宋体" w:hint="eastAsia"/>
                <w:b/>
                <w:color w:val="000000"/>
                <w:w w:val="95"/>
                <w:sz w:val="21"/>
                <w:szCs w:val="21"/>
              </w:rPr>
              <w:t>被光明网、中新网、上海证券报、南方+</w:t>
            </w:r>
            <w:r w:rsidR="006950A7" w:rsidRPr="008977D7">
              <w:rPr>
                <w:rFonts w:ascii="宋体" w:eastAsia="宋体" w:hAnsi="宋体" w:hint="eastAsia"/>
                <w:b/>
                <w:color w:val="000000"/>
                <w:w w:val="95"/>
                <w:sz w:val="21"/>
                <w:szCs w:val="21"/>
              </w:rPr>
              <w:t>、澎湃新闻、北京青年报、广东</w:t>
            </w:r>
            <w:r w:rsidR="006C2041" w:rsidRPr="008977D7">
              <w:rPr>
                <w:rFonts w:ascii="宋体" w:eastAsia="宋体" w:hAnsi="宋体" w:hint="eastAsia"/>
                <w:b/>
                <w:color w:val="000000"/>
                <w:w w:val="95"/>
                <w:sz w:val="21"/>
                <w:szCs w:val="21"/>
              </w:rPr>
              <w:t>高</w:t>
            </w:r>
            <w:r w:rsidR="00005F67" w:rsidRPr="008977D7">
              <w:rPr>
                <w:rFonts w:ascii="宋体" w:eastAsia="宋体" w:hAnsi="宋体" w:hint="eastAsia"/>
                <w:b/>
                <w:color w:val="000000"/>
                <w:w w:val="95"/>
                <w:sz w:val="21"/>
                <w:szCs w:val="21"/>
              </w:rPr>
              <w:t>院</w:t>
            </w:r>
            <w:r w:rsidR="006950A7" w:rsidRPr="008977D7">
              <w:rPr>
                <w:rFonts w:ascii="宋体" w:eastAsia="宋体" w:hAnsi="宋体" w:hint="eastAsia"/>
                <w:b/>
                <w:color w:val="000000"/>
                <w:w w:val="95"/>
                <w:sz w:val="21"/>
                <w:szCs w:val="21"/>
              </w:rPr>
              <w:t>官方微信号</w:t>
            </w:r>
            <w:r w:rsidRPr="008977D7">
              <w:rPr>
                <w:rFonts w:ascii="宋体" w:eastAsia="宋体" w:hAnsi="宋体" w:hint="eastAsia"/>
                <w:b/>
                <w:color w:val="000000"/>
                <w:w w:val="95"/>
                <w:sz w:val="21"/>
                <w:szCs w:val="21"/>
              </w:rPr>
              <w:t>等上百家媒体</w:t>
            </w:r>
            <w:r w:rsidR="00E23CF7" w:rsidRPr="008977D7">
              <w:rPr>
                <w:rFonts w:ascii="宋体" w:eastAsia="宋体" w:hAnsi="宋体" w:hint="eastAsia"/>
                <w:b/>
                <w:color w:val="000000"/>
                <w:w w:val="95"/>
                <w:sz w:val="21"/>
                <w:szCs w:val="21"/>
              </w:rPr>
              <w:t>平台</w:t>
            </w:r>
            <w:r w:rsidR="00E91668">
              <w:rPr>
                <w:rFonts w:ascii="宋体" w:eastAsia="宋体" w:hAnsi="宋体" w:hint="eastAsia"/>
                <w:b/>
                <w:color w:val="000000"/>
                <w:w w:val="95"/>
                <w:sz w:val="21"/>
                <w:szCs w:val="21"/>
              </w:rPr>
              <w:t>及</w:t>
            </w:r>
            <w:r w:rsidRPr="008977D7">
              <w:rPr>
                <w:rFonts w:ascii="宋体" w:eastAsia="宋体" w:hAnsi="宋体" w:hint="eastAsia"/>
                <w:b/>
                <w:color w:val="000000"/>
                <w:w w:val="95"/>
                <w:sz w:val="21"/>
                <w:szCs w:val="21"/>
              </w:rPr>
              <w:t>政务号转载</w:t>
            </w:r>
            <w:r w:rsidR="00E23CF7" w:rsidRPr="008977D7">
              <w:rPr>
                <w:rFonts w:ascii="宋体" w:eastAsia="宋体" w:hAnsi="宋体" w:hint="eastAsia"/>
                <w:b/>
                <w:color w:val="000000"/>
                <w:w w:val="95"/>
                <w:sz w:val="21"/>
                <w:szCs w:val="21"/>
              </w:rPr>
              <w:t>，</w:t>
            </w:r>
            <w:r w:rsidR="00D05865" w:rsidRPr="008977D7">
              <w:rPr>
                <w:rFonts w:ascii="宋体" w:eastAsia="宋体" w:hAnsi="宋体" w:hint="eastAsia"/>
                <w:b/>
                <w:color w:val="000000"/>
                <w:w w:val="95"/>
                <w:sz w:val="21"/>
                <w:szCs w:val="21"/>
              </w:rPr>
              <w:t>总阅读</w:t>
            </w:r>
            <w:r w:rsidR="00337148" w:rsidRPr="008977D7">
              <w:rPr>
                <w:rFonts w:ascii="宋体" w:eastAsia="宋体" w:hAnsi="宋体" w:hint="eastAsia"/>
                <w:b/>
                <w:color w:val="000000"/>
                <w:w w:val="95"/>
                <w:sz w:val="21"/>
                <w:szCs w:val="21"/>
              </w:rPr>
              <w:t>量过</w:t>
            </w:r>
            <w:r w:rsidRPr="008977D7">
              <w:rPr>
                <w:rFonts w:ascii="宋体" w:eastAsia="宋体" w:hAnsi="宋体" w:hint="eastAsia"/>
                <w:b/>
                <w:color w:val="000000"/>
                <w:w w:val="95"/>
                <w:sz w:val="21"/>
                <w:szCs w:val="21"/>
              </w:rPr>
              <w:t>千万。</w:t>
            </w:r>
          </w:p>
          <w:p w:rsidR="00CC782A" w:rsidRPr="001F6B90" w:rsidRDefault="00953976" w:rsidP="008977D7">
            <w:pPr>
              <w:spacing w:line="360" w:lineRule="exact"/>
              <w:ind w:firstLineChars="196" w:firstLine="394"/>
              <w:rPr>
                <w:rFonts w:asciiTheme="minorEastAsia" w:eastAsiaTheme="minorEastAsia" w:hAnsiTheme="minorEastAsia"/>
                <w:b/>
                <w:color w:val="000000"/>
                <w:w w:val="95"/>
                <w:sz w:val="21"/>
                <w:szCs w:val="21"/>
              </w:rPr>
            </w:pPr>
            <w:r w:rsidRPr="008977D7">
              <w:rPr>
                <w:rFonts w:ascii="宋体" w:eastAsia="宋体" w:hAnsi="宋体" w:hint="eastAsia"/>
                <w:b/>
                <w:color w:val="000000"/>
                <w:w w:val="95"/>
                <w:sz w:val="21"/>
                <w:szCs w:val="21"/>
              </w:rPr>
              <w:t>该报道有四</w:t>
            </w:r>
            <w:r w:rsidR="00E33830" w:rsidRPr="008977D7">
              <w:rPr>
                <w:rFonts w:ascii="宋体" w:eastAsia="宋体" w:hAnsi="宋体" w:hint="eastAsia"/>
                <w:b/>
                <w:color w:val="000000"/>
                <w:w w:val="95"/>
                <w:sz w:val="21"/>
                <w:szCs w:val="21"/>
              </w:rPr>
              <w:t>大特点：一是</w:t>
            </w:r>
            <w:r w:rsidRPr="008977D7">
              <w:rPr>
                <w:rFonts w:ascii="宋体" w:eastAsia="宋体" w:hAnsi="宋体" w:hint="eastAsia"/>
                <w:b/>
                <w:color w:val="000000"/>
                <w:w w:val="95"/>
                <w:sz w:val="21"/>
                <w:szCs w:val="21"/>
              </w:rPr>
              <w:t>主题重大，凸显中央精神</w:t>
            </w:r>
            <w:r w:rsidR="0091569D" w:rsidRPr="008977D7">
              <w:rPr>
                <w:rFonts w:ascii="宋体" w:eastAsia="宋体" w:hAnsi="宋体" w:hint="eastAsia"/>
                <w:b/>
                <w:color w:val="000000"/>
                <w:w w:val="95"/>
                <w:sz w:val="21"/>
                <w:szCs w:val="21"/>
              </w:rPr>
              <w:t>、</w:t>
            </w:r>
            <w:r w:rsidR="008874C2" w:rsidRPr="008977D7">
              <w:rPr>
                <w:rFonts w:ascii="宋体" w:eastAsia="宋体" w:hAnsi="宋体" w:hint="eastAsia"/>
                <w:b/>
                <w:color w:val="000000"/>
                <w:w w:val="95"/>
                <w:sz w:val="21"/>
                <w:szCs w:val="21"/>
              </w:rPr>
              <w:t>改革成效</w:t>
            </w:r>
            <w:r w:rsidR="0091569D" w:rsidRPr="008977D7">
              <w:rPr>
                <w:rFonts w:ascii="宋体" w:eastAsia="宋体" w:hAnsi="宋体" w:hint="eastAsia"/>
                <w:b/>
                <w:color w:val="000000"/>
                <w:w w:val="95"/>
                <w:sz w:val="21"/>
                <w:szCs w:val="21"/>
              </w:rPr>
              <w:t>和法治进步</w:t>
            </w:r>
            <w:r w:rsidRPr="008977D7">
              <w:rPr>
                <w:rFonts w:ascii="宋体" w:eastAsia="宋体" w:hAnsi="宋体" w:hint="eastAsia"/>
                <w:b/>
                <w:color w:val="000000"/>
                <w:w w:val="95"/>
                <w:sz w:val="21"/>
                <w:szCs w:val="21"/>
              </w:rPr>
              <w:t>。</w:t>
            </w:r>
            <w:r w:rsidR="00BE28D0" w:rsidRPr="008977D7">
              <w:rPr>
                <w:rFonts w:ascii="宋体" w:eastAsia="宋体" w:hAnsi="宋体" w:hint="eastAsia"/>
                <w:b/>
                <w:color w:val="000000"/>
                <w:w w:val="95"/>
                <w:sz w:val="21"/>
                <w:szCs w:val="21"/>
              </w:rPr>
              <w:t>二是</w:t>
            </w:r>
            <w:r w:rsidR="00E4177A" w:rsidRPr="008977D7">
              <w:rPr>
                <w:rFonts w:ascii="宋体" w:eastAsia="宋体" w:hAnsi="宋体" w:hint="eastAsia"/>
                <w:b/>
                <w:color w:val="000000"/>
                <w:w w:val="95"/>
                <w:sz w:val="21"/>
                <w:szCs w:val="21"/>
              </w:rPr>
              <w:t>最早准确报道，</w:t>
            </w:r>
            <w:r w:rsidR="008874C2" w:rsidRPr="008977D7">
              <w:rPr>
                <w:rFonts w:ascii="宋体" w:eastAsia="宋体" w:hAnsi="宋体" w:hint="eastAsia"/>
                <w:b/>
                <w:color w:val="000000"/>
                <w:w w:val="95"/>
                <w:sz w:val="21"/>
                <w:szCs w:val="21"/>
              </w:rPr>
              <w:t>记者</w:t>
            </w:r>
            <w:r w:rsidR="00E33830" w:rsidRPr="008977D7">
              <w:rPr>
                <w:rFonts w:ascii="宋体" w:eastAsia="宋体" w:hAnsi="宋体" w:hint="eastAsia"/>
                <w:b/>
                <w:color w:val="000000"/>
                <w:w w:val="95"/>
                <w:sz w:val="21"/>
                <w:szCs w:val="21"/>
              </w:rPr>
              <w:t>在当</w:t>
            </w:r>
            <w:r w:rsidR="00BE28D0" w:rsidRPr="008977D7">
              <w:rPr>
                <w:rFonts w:ascii="宋体" w:eastAsia="宋体" w:hAnsi="宋体" w:hint="eastAsia"/>
                <w:b/>
                <w:color w:val="000000"/>
                <w:w w:val="95"/>
                <w:sz w:val="21"/>
                <w:szCs w:val="21"/>
              </w:rPr>
              <w:t>事人获经济“重生”当天发出新媒体稿，报纸</w:t>
            </w:r>
            <w:r w:rsidR="008874C2" w:rsidRPr="008977D7">
              <w:rPr>
                <w:rFonts w:ascii="宋体" w:eastAsia="宋体" w:hAnsi="宋体" w:hint="eastAsia"/>
                <w:b/>
                <w:color w:val="000000"/>
                <w:w w:val="95"/>
                <w:sz w:val="21"/>
                <w:szCs w:val="21"/>
              </w:rPr>
              <w:t>头版</w:t>
            </w:r>
            <w:r w:rsidR="00BE28D0" w:rsidRPr="008977D7">
              <w:rPr>
                <w:rFonts w:ascii="宋体" w:eastAsia="宋体" w:hAnsi="宋体" w:hint="eastAsia"/>
                <w:b/>
                <w:color w:val="000000"/>
                <w:w w:val="95"/>
                <w:sz w:val="21"/>
                <w:szCs w:val="21"/>
              </w:rPr>
              <w:t>次日刊发。三</w:t>
            </w:r>
            <w:r w:rsidR="00E4177A" w:rsidRPr="008977D7">
              <w:rPr>
                <w:rFonts w:ascii="宋体" w:eastAsia="宋体" w:hAnsi="宋体" w:hint="eastAsia"/>
                <w:b/>
                <w:color w:val="000000"/>
                <w:w w:val="95"/>
                <w:sz w:val="21"/>
                <w:szCs w:val="21"/>
              </w:rPr>
              <w:t>是表述准确，</w:t>
            </w:r>
            <w:r w:rsidR="001F6B90" w:rsidRPr="008977D7">
              <w:rPr>
                <w:rFonts w:ascii="宋体" w:eastAsia="宋体" w:hAnsi="宋体" w:hint="eastAsia"/>
                <w:b/>
                <w:color w:val="000000"/>
                <w:w w:val="95"/>
                <w:sz w:val="21"/>
                <w:szCs w:val="21"/>
              </w:rPr>
              <w:t>在</w:t>
            </w:r>
            <w:r w:rsidR="008874C2" w:rsidRPr="008977D7">
              <w:rPr>
                <w:rFonts w:ascii="宋体" w:eastAsia="宋体" w:hAnsi="宋体" w:hint="eastAsia"/>
                <w:b/>
                <w:color w:val="000000"/>
                <w:w w:val="95"/>
                <w:sz w:val="21"/>
                <w:szCs w:val="21"/>
              </w:rPr>
              <w:t>我国香港、台湾</w:t>
            </w:r>
            <w:r w:rsidR="001F6B90" w:rsidRPr="008977D7">
              <w:rPr>
                <w:rFonts w:ascii="宋体" w:eastAsia="宋体" w:hAnsi="宋体" w:hint="eastAsia"/>
                <w:b/>
                <w:color w:val="000000"/>
                <w:w w:val="95"/>
                <w:sz w:val="21"/>
                <w:szCs w:val="21"/>
              </w:rPr>
              <w:t>地区已有个人破产案的情况下，</w:t>
            </w:r>
            <w:r w:rsidR="00BC477D" w:rsidRPr="008977D7">
              <w:rPr>
                <w:rFonts w:ascii="宋体" w:eastAsia="宋体" w:hAnsi="宋体" w:hint="eastAsia"/>
                <w:b/>
                <w:color w:val="000000"/>
                <w:w w:val="95"/>
                <w:sz w:val="21"/>
                <w:szCs w:val="21"/>
              </w:rPr>
              <w:t>报道</w:t>
            </w:r>
            <w:r w:rsidR="001F6B90" w:rsidRPr="008977D7">
              <w:rPr>
                <w:rFonts w:ascii="宋体" w:eastAsia="宋体" w:hAnsi="宋体" w:hint="eastAsia"/>
                <w:b/>
                <w:color w:val="000000"/>
                <w:w w:val="95"/>
                <w:sz w:val="21"/>
                <w:szCs w:val="21"/>
              </w:rPr>
              <w:t>明确该案是“我国境内首宗”，</w:t>
            </w:r>
            <w:r w:rsidR="000E0D2A" w:rsidRPr="008977D7">
              <w:rPr>
                <w:rFonts w:ascii="宋体" w:eastAsia="宋体" w:hAnsi="宋体" w:hint="eastAsia"/>
                <w:b/>
                <w:color w:val="000000"/>
                <w:w w:val="95"/>
                <w:sz w:val="21"/>
                <w:szCs w:val="21"/>
              </w:rPr>
              <w:t>“我国境内首宗个人破产案”的提法</w:t>
            </w:r>
            <w:r w:rsidR="00E33830" w:rsidRPr="008977D7">
              <w:rPr>
                <w:rFonts w:ascii="宋体" w:eastAsia="宋体" w:hAnsi="宋体" w:hint="eastAsia"/>
                <w:b/>
                <w:color w:val="000000"/>
                <w:w w:val="95"/>
                <w:sz w:val="21"/>
                <w:szCs w:val="21"/>
              </w:rPr>
              <w:t>被2024年3月8</w:t>
            </w:r>
            <w:r w:rsidR="00E35788" w:rsidRPr="008977D7">
              <w:rPr>
                <w:rFonts w:ascii="宋体" w:eastAsia="宋体" w:hAnsi="宋体" w:hint="eastAsia"/>
                <w:b/>
                <w:color w:val="000000"/>
                <w:w w:val="95"/>
                <w:sz w:val="21"/>
                <w:szCs w:val="21"/>
              </w:rPr>
              <w:t>日十四届全国人大二次会议最高人民法院工作报告</w:t>
            </w:r>
            <w:r w:rsidR="00BE28D0" w:rsidRPr="008977D7">
              <w:rPr>
                <w:rFonts w:ascii="宋体" w:eastAsia="宋体" w:hAnsi="宋体" w:hint="eastAsia"/>
                <w:b/>
                <w:color w:val="000000"/>
                <w:w w:val="95"/>
                <w:sz w:val="21"/>
                <w:szCs w:val="21"/>
              </w:rPr>
              <w:t>确认。四</w:t>
            </w:r>
            <w:r w:rsidR="00E35788" w:rsidRPr="008977D7">
              <w:rPr>
                <w:rFonts w:ascii="宋体" w:eastAsia="宋体" w:hAnsi="宋体" w:hint="eastAsia"/>
                <w:b/>
                <w:color w:val="000000"/>
                <w:w w:val="95"/>
                <w:sz w:val="21"/>
                <w:szCs w:val="21"/>
              </w:rPr>
              <w:t>是</w:t>
            </w:r>
            <w:r w:rsidR="000E0D2A" w:rsidRPr="008977D7">
              <w:rPr>
                <w:rFonts w:ascii="宋体" w:eastAsia="宋体" w:hAnsi="宋体" w:hint="eastAsia"/>
                <w:b/>
                <w:color w:val="000000"/>
                <w:w w:val="95"/>
                <w:sz w:val="21"/>
                <w:szCs w:val="21"/>
              </w:rPr>
              <w:t>记录历史</w:t>
            </w:r>
            <w:r w:rsidR="00E4177A" w:rsidRPr="008977D7">
              <w:rPr>
                <w:rFonts w:ascii="宋体" w:eastAsia="宋体" w:hAnsi="宋体" w:hint="eastAsia"/>
                <w:b/>
                <w:color w:val="000000"/>
                <w:w w:val="95"/>
                <w:sz w:val="21"/>
                <w:szCs w:val="21"/>
              </w:rPr>
              <w:t>，</w:t>
            </w:r>
            <w:r w:rsidR="00531674" w:rsidRPr="008977D7">
              <w:rPr>
                <w:rFonts w:ascii="宋体" w:eastAsia="宋体" w:hAnsi="宋体" w:hint="eastAsia"/>
                <w:b/>
                <w:color w:val="000000"/>
                <w:w w:val="95"/>
                <w:sz w:val="21"/>
                <w:szCs w:val="21"/>
              </w:rPr>
              <w:t>为了全貌</w:t>
            </w:r>
            <w:r w:rsidR="000E0D2A" w:rsidRPr="008977D7">
              <w:rPr>
                <w:rFonts w:ascii="宋体" w:eastAsia="宋体" w:hAnsi="宋体" w:hint="eastAsia"/>
                <w:b/>
                <w:color w:val="000000"/>
                <w:w w:val="95"/>
                <w:sz w:val="21"/>
                <w:szCs w:val="21"/>
              </w:rPr>
              <w:t>呈现这一</w:t>
            </w:r>
            <w:r w:rsidR="00F30ABA" w:rsidRPr="008977D7">
              <w:rPr>
                <w:rFonts w:ascii="宋体" w:eastAsia="宋体" w:hAnsi="宋体" w:hint="eastAsia"/>
                <w:b/>
                <w:color w:val="000000"/>
                <w:w w:val="95"/>
                <w:sz w:val="21"/>
                <w:szCs w:val="21"/>
              </w:rPr>
              <w:t>具有</w:t>
            </w:r>
            <w:r w:rsidR="008874C2" w:rsidRPr="008977D7">
              <w:rPr>
                <w:rFonts w:ascii="宋体" w:eastAsia="宋体" w:hAnsi="宋体" w:hint="eastAsia"/>
                <w:b/>
                <w:color w:val="000000"/>
                <w:w w:val="95"/>
                <w:sz w:val="21"/>
                <w:szCs w:val="21"/>
              </w:rPr>
              <w:t>历史</w:t>
            </w:r>
            <w:r w:rsidR="000E0D2A" w:rsidRPr="008977D7">
              <w:rPr>
                <w:rFonts w:ascii="宋体" w:eastAsia="宋体" w:hAnsi="宋体" w:hint="eastAsia"/>
                <w:b/>
                <w:color w:val="000000"/>
                <w:w w:val="95"/>
                <w:sz w:val="21"/>
                <w:szCs w:val="21"/>
              </w:rPr>
              <w:t>性</w:t>
            </w:r>
            <w:r w:rsidR="00F30ABA" w:rsidRPr="008977D7">
              <w:rPr>
                <w:rFonts w:ascii="宋体" w:eastAsia="宋体" w:hAnsi="宋体" w:hint="eastAsia"/>
                <w:b/>
                <w:color w:val="000000"/>
                <w:w w:val="95"/>
                <w:sz w:val="21"/>
                <w:szCs w:val="21"/>
              </w:rPr>
              <w:t>意义的</w:t>
            </w:r>
            <w:r w:rsidR="008874C2" w:rsidRPr="008977D7">
              <w:rPr>
                <w:rFonts w:ascii="宋体" w:eastAsia="宋体" w:hAnsi="宋体" w:hint="eastAsia"/>
                <w:b/>
                <w:color w:val="000000"/>
                <w:w w:val="95"/>
                <w:sz w:val="21"/>
                <w:szCs w:val="21"/>
              </w:rPr>
              <w:t>事件，</w:t>
            </w:r>
            <w:r w:rsidR="009871A9" w:rsidRPr="008977D7">
              <w:rPr>
                <w:rFonts w:ascii="宋体" w:eastAsia="宋体" w:hAnsi="宋体" w:hint="eastAsia"/>
                <w:b/>
                <w:color w:val="000000"/>
                <w:w w:val="95"/>
                <w:sz w:val="21"/>
                <w:szCs w:val="21"/>
              </w:rPr>
              <w:t>记者</w:t>
            </w:r>
            <w:r w:rsidR="008874C2" w:rsidRPr="008977D7">
              <w:rPr>
                <w:rFonts w:ascii="宋体" w:eastAsia="宋体" w:hAnsi="宋体" w:hint="eastAsia"/>
                <w:b/>
                <w:color w:val="000000"/>
                <w:w w:val="95"/>
                <w:sz w:val="21"/>
                <w:szCs w:val="21"/>
              </w:rPr>
              <w:t>在</w:t>
            </w:r>
            <w:r w:rsidR="009871A9" w:rsidRPr="008977D7">
              <w:rPr>
                <w:rFonts w:ascii="宋体" w:eastAsia="宋体" w:hAnsi="宋体" w:hint="eastAsia"/>
                <w:b/>
                <w:color w:val="000000"/>
                <w:w w:val="95"/>
                <w:sz w:val="21"/>
                <w:szCs w:val="21"/>
              </w:rPr>
              <w:t>征得当事人同意后</w:t>
            </w:r>
            <w:r w:rsidR="008874C2" w:rsidRPr="008977D7">
              <w:rPr>
                <w:rFonts w:ascii="宋体" w:eastAsia="宋体" w:hAnsi="宋体" w:hint="eastAsia"/>
                <w:b/>
                <w:color w:val="000000"/>
                <w:w w:val="95"/>
                <w:sz w:val="21"/>
                <w:szCs w:val="21"/>
              </w:rPr>
              <w:t>使</w:t>
            </w:r>
            <w:r w:rsidR="00E33830" w:rsidRPr="008977D7">
              <w:rPr>
                <w:rFonts w:ascii="宋体" w:eastAsia="宋体" w:hAnsi="宋体" w:hint="eastAsia"/>
                <w:b/>
                <w:color w:val="000000"/>
                <w:w w:val="95"/>
                <w:sz w:val="21"/>
                <w:szCs w:val="21"/>
              </w:rPr>
              <w:t>用了其真实姓名。</w:t>
            </w:r>
          </w:p>
        </w:tc>
      </w:tr>
      <w:tr w:rsidR="00CC782A" w:rsidTr="008977D7">
        <w:trPr>
          <w:trHeight w:hRule="exact" w:val="5539"/>
        </w:trPr>
        <w:tc>
          <w:tcPr>
            <w:tcW w:w="1450" w:type="dxa"/>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lastRenderedPageBreak/>
              <w:t>社</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会</w:t>
            </w:r>
          </w:p>
          <w:p w:rsidR="00CC782A" w:rsidRDefault="00CC782A" w:rsidP="0045499B">
            <w:pPr>
              <w:spacing w:line="320" w:lineRule="exact"/>
              <w:jc w:val="center"/>
              <w:rPr>
                <w:rFonts w:ascii="华文中宋" w:eastAsia="华文中宋" w:hAnsi="华文中宋"/>
                <w:color w:val="000000"/>
                <w:sz w:val="28"/>
              </w:rPr>
            </w:pPr>
            <w:proofErr w:type="gramStart"/>
            <w:r>
              <w:rPr>
                <w:rFonts w:ascii="华文中宋" w:eastAsia="华文中宋" w:hAnsi="华文中宋" w:hint="eastAsia"/>
                <w:color w:val="000000"/>
                <w:sz w:val="28"/>
              </w:rPr>
              <w:t>效</w:t>
            </w:r>
            <w:proofErr w:type="gramEnd"/>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果</w:t>
            </w:r>
          </w:p>
        </w:tc>
        <w:tc>
          <w:tcPr>
            <w:tcW w:w="8174" w:type="dxa"/>
            <w:gridSpan w:val="6"/>
            <w:vAlign w:val="center"/>
          </w:tcPr>
          <w:p w:rsidR="00843E7E" w:rsidRPr="008977D7" w:rsidRDefault="00843E7E" w:rsidP="008977D7">
            <w:pPr>
              <w:spacing w:line="360" w:lineRule="exact"/>
              <w:ind w:firstLineChars="196" w:firstLine="394"/>
              <w:rPr>
                <w:rFonts w:ascii="宋体" w:eastAsia="宋体" w:hAnsi="宋体"/>
                <w:b/>
                <w:color w:val="000000"/>
                <w:w w:val="95"/>
                <w:sz w:val="21"/>
                <w:szCs w:val="21"/>
              </w:rPr>
            </w:pPr>
            <w:r w:rsidRPr="008977D7">
              <w:rPr>
                <w:rFonts w:ascii="宋体" w:eastAsia="宋体" w:hAnsi="宋体" w:hint="eastAsia"/>
                <w:b/>
                <w:color w:val="000000"/>
                <w:w w:val="95"/>
                <w:sz w:val="21"/>
                <w:szCs w:val="21"/>
              </w:rPr>
              <w:t>习近平总书记指出，“广东是改革开放的排头兵、先行地、实验区，在中国式现代化建设的大局中地位重要、作用突出”</w:t>
            </w:r>
            <w:r w:rsidR="00E91668">
              <w:rPr>
                <w:rFonts w:hint="eastAsia"/>
              </w:rPr>
              <w:t xml:space="preserve"> </w:t>
            </w:r>
            <w:r w:rsidR="00E91668" w:rsidRPr="00E91668">
              <w:rPr>
                <w:rFonts w:ascii="宋体" w:eastAsia="宋体" w:hAnsi="宋体" w:hint="eastAsia"/>
                <w:b/>
                <w:color w:val="000000"/>
                <w:w w:val="95"/>
                <w:sz w:val="21"/>
                <w:szCs w:val="21"/>
              </w:rPr>
              <w:t>。</w:t>
            </w:r>
          </w:p>
          <w:p w:rsidR="0035574B" w:rsidRPr="008977D7" w:rsidRDefault="00843E7E" w:rsidP="008977D7">
            <w:pPr>
              <w:spacing w:line="360" w:lineRule="exact"/>
              <w:ind w:firstLineChars="196" w:firstLine="394"/>
              <w:rPr>
                <w:rFonts w:ascii="宋体" w:eastAsia="宋体" w:hAnsi="宋体"/>
                <w:b/>
                <w:color w:val="000000"/>
                <w:w w:val="95"/>
                <w:sz w:val="21"/>
                <w:szCs w:val="21"/>
              </w:rPr>
            </w:pPr>
            <w:r w:rsidRPr="008977D7">
              <w:rPr>
                <w:rFonts w:ascii="宋体" w:eastAsia="宋体" w:hAnsi="宋体" w:hint="eastAsia"/>
                <w:b/>
                <w:color w:val="000000"/>
                <w:w w:val="95"/>
                <w:sz w:val="21"/>
                <w:szCs w:val="21"/>
              </w:rPr>
              <w:t>该报道</w:t>
            </w:r>
            <w:r w:rsidR="001834ED" w:rsidRPr="008977D7">
              <w:rPr>
                <w:rFonts w:ascii="宋体" w:eastAsia="宋体" w:hAnsi="宋体" w:hint="eastAsia"/>
                <w:b/>
                <w:color w:val="000000"/>
                <w:w w:val="95"/>
                <w:sz w:val="21"/>
                <w:szCs w:val="21"/>
              </w:rPr>
              <w:t>在我国境内首宗个人破产案执行完毕</w:t>
            </w:r>
            <w:r w:rsidR="00E91668">
              <w:rPr>
                <w:rFonts w:ascii="宋体" w:eastAsia="宋体" w:hAnsi="宋体" w:hint="eastAsia"/>
                <w:b/>
                <w:color w:val="000000"/>
                <w:w w:val="95"/>
                <w:sz w:val="21"/>
                <w:szCs w:val="21"/>
              </w:rPr>
              <w:t>，</w:t>
            </w:r>
            <w:r w:rsidR="001834ED" w:rsidRPr="008977D7">
              <w:rPr>
                <w:rFonts w:ascii="宋体" w:eastAsia="宋体" w:hAnsi="宋体" w:hint="eastAsia"/>
                <w:b/>
                <w:color w:val="000000"/>
                <w:w w:val="95"/>
                <w:sz w:val="21"/>
                <w:szCs w:val="21"/>
              </w:rPr>
              <w:t>当事人获经济“重生”的当天</w:t>
            </w:r>
            <w:r w:rsidR="000D6230" w:rsidRPr="008977D7">
              <w:rPr>
                <w:rFonts w:ascii="宋体" w:eastAsia="宋体" w:hAnsi="宋体" w:hint="eastAsia"/>
                <w:b/>
                <w:color w:val="000000"/>
                <w:w w:val="95"/>
                <w:sz w:val="21"/>
                <w:szCs w:val="21"/>
              </w:rPr>
              <w:t>在羊城晚报客户端</w:t>
            </w:r>
            <w:r w:rsidRPr="008977D7">
              <w:rPr>
                <w:rFonts w:ascii="宋体" w:eastAsia="宋体" w:hAnsi="宋体" w:hint="eastAsia"/>
                <w:b/>
                <w:color w:val="000000"/>
                <w:w w:val="95"/>
                <w:sz w:val="21"/>
                <w:szCs w:val="21"/>
              </w:rPr>
              <w:t>推出，</w:t>
            </w:r>
            <w:r w:rsidR="00026292" w:rsidRPr="008977D7">
              <w:rPr>
                <w:rFonts w:ascii="宋体" w:eastAsia="宋体" w:hAnsi="宋体" w:hint="eastAsia"/>
                <w:b/>
                <w:color w:val="000000"/>
                <w:w w:val="95"/>
                <w:sz w:val="21"/>
                <w:szCs w:val="21"/>
              </w:rPr>
              <w:t>报纸</w:t>
            </w:r>
            <w:r w:rsidR="00C15FB5" w:rsidRPr="008977D7">
              <w:rPr>
                <w:rFonts w:ascii="宋体" w:eastAsia="宋体" w:hAnsi="宋体" w:hint="eastAsia"/>
                <w:b/>
                <w:color w:val="000000"/>
                <w:w w:val="95"/>
                <w:sz w:val="21"/>
                <w:szCs w:val="21"/>
              </w:rPr>
              <w:t>次日</w:t>
            </w:r>
            <w:r w:rsidR="00026292" w:rsidRPr="008977D7">
              <w:rPr>
                <w:rFonts w:ascii="宋体" w:eastAsia="宋体" w:hAnsi="宋体" w:hint="eastAsia"/>
                <w:b/>
                <w:color w:val="000000"/>
                <w:w w:val="95"/>
                <w:sz w:val="21"/>
                <w:szCs w:val="21"/>
              </w:rPr>
              <w:t>头版</w:t>
            </w:r>
            <w:r w:rsidR="001834ED" w:rsidRPr="008977D7">
              <w:rPr>
                <w:rFonts w:ascii="宋体" w:eastAsia="宋体" w:hAnsi="宋体" w:hint="eastAsia"/>
                <w:b/>
                <w:color w:val="000000"/>
                <w:w w:val="95"/>
                <w:sz w:val="21"/>
                <w:szCs w:val="21"/>
              </w:rPr>
              <w:t>刊发，</w:t>
            </w:r>
            <w:r w:rsidR="000D6230" w:rsidRPr="008977D7">
              <w:rPr>
                <w:rFonts w:ascii="宋体" w:eastAsia="宋体" w:hAnsi="宋体" w:hint="eastAsia"/>
                <w:b/>
                <w:color w:val="000000"/>
                <w:w w:val="95"/>
                <w:sz w:val="21"/>
                <w:szCs w:val="21"/>
              </w:rPr>
              <w:t>最早准确报道了</w:t>
            </w:r>
            <w:r w:rsidR="00E91668">
              <w:rPr>
                <w:rFonts w:ascii="宋体" w:eastAsia="宋体" w:hAnsi="宋体" w:hint="eastAsia"/>
                <w:b/>
                <w:color w:val="000000"/>
                <w:w w:val="95"/>
                <w:sz w:val="21"/>
                <w:szCs w:val="21"/>
              </w:rPr>
              <w:t>“</w:t>
            </w:r>
            <w:r w:rsidR="000D6230" w:rsidRPr="008977D7">
              <w:rPr>
                <w:rFonts w:ascii="宋体" w:eastAsia="宋体" w:hAnsi="宋体" w:hint="eastAsia"/>
                <w:b/>
                <w:color w:val="000000"/>
                <w:w w:val="95"/>
                <w:sz w:val="21"/>
                <w:szCs w:val="21"/>
              </w:rPr>
              <w:t>个人破产</w:t>
            </w:r>
            <w:r w:rsidR="00E91668" w:rsidRPr="00E91668">
              <w:rPr>
                <w:rFonts w:ascii="宋体" w:eastAsia="宋体" w:hAnsi="宋体" w:hint="eastAsia"/>
                <w:b/>
                <w:color w:val="000000"/>
                <w:w w:val="95"/>
                <w:sz w:val="21"/>
                <w:szCs w:val="21"/>
              </w:rPr>
              <w:t>”</w:t>
            </w:r>
            <w:r w:rsidR="000D6230" w:rsidRPr="008977D7">
              <w:rPr>
                <w:rFonts w:ascii="宋体" w:eastAsia="宋体" w:hAnsi="宋体" w:hint="eastAsia"/>
                <w:b/>
                <w:color w:val="000000"/>
                <w:w w:val="95"/>
                <w:sz w:val="21"/>
                <w:szCs w:val="21"/>
              </w:rPr>
              <w:t>这一新生事物在我国境内的重大进展。</w:t>
            </w:r>
            <w:r w:rsidR="00541D4F" w:rsidRPr="008977D7">
              <w:rPr>
                <w:rFonts w:ascii="宋体" w:eastAsia="宋体" w:hAnsi="宋体" w:hint="eastAsia"/>
                <w:b/>
                <w:color w:val="000000"/>
                <w:w w:val="95"/>
                <w:sz w:val="21"/>
                <w:szCs w:val="21"/>
              </w:rPr>
              <w:t>新媒体</w:t>
            </w:r>
            <w:r w:rsidR="000D6230" w:rsidRPr="008977D7">
              <w:rPr>
                <w:rFonts w:ascii="宋体" w:eastAsia="宋体" w:hAnsi="宋体" w:hint="eastAsia"/>
                <w:b/>
                <w:color w:val="000000"/>
                <w:w w:val="95"/>
                <w:sz w:val="21"/>
                <w:szCs w:val="21"/>
              </w:rPr>
              <w:t>报道在朋友圈、</w:t>
            </w:r>
            <w:proofErr w:type="gramStart"/>
            <w:r w:rsidR="000D6230" w:rsidRPr="008977D7">
              <w:rPr>
                <w:rFonts w:ascii="宋体" w:eastAsia="宋体" w:hAnsi="宋体" w:hint="eastAsia"/>
                <w:b/>
                <w:color w:val="000000"/>
                <w:w w:val="95"/>
                <w:sz w:val="21"/>
                <w:szCs w:val="21"/>
              </w:rPr>
              <w:t>微信群</w:t>
            </w:r>
            <w:proofErr w:type="gramEnd"/>
            <w:r w:rsidRPr="008977D7">
              <w:rPr>
                <w:rFonts w:ascii="宋体" w:eastAsia="宋体" w:hAnsi="宋体" w:hint="eastAsia"/>
                <w:b/>
                <w:color w:val="000000"/>
                <w:w w:val="95"/>
                <w:sz w:val="21"/>
                <w:szCs w:val="21"/>
              </w:rPr>
              <w:t>被广泛转发，羊城晚报客户端内阅读量迅速突破10</w:t>
            </w:r>
            <w:r w:rsidR="00965D12" w:rsidRPr="008977D7">
              <w:rPr>
                <w:rFonts w:ascii="宋体" w:eastAsia="宋体" w:hAnsi="宋体" w:hint="eastAsia"/>
                <w:b/>
                <w:color w:val="000000"/>
                <w:w w:val="95"/>
                <w:sz w:val="21"/>
                <w:szCs w:val="21"/>
              </w:rPr>
              <w:t>万。</w:t>
            </w:r>
            <w:r w:rsidRPr="008977D7">
              <w:rPr>
                <w:rFonts w:ascii="宋体" w:eastAsia="宋体" w:hAnsi="宋体" w:hint="eastAsia"/>
                <w:b/>
                <w:color w:val="000000"/>
                <w:w w:val="95"/>
                <w:sz w:val="21"/>
                <w:szCs w:val="21"/>
              </w:rPr>
              <w:t>报道</w:t>
            </w:r>
            <w:r w:rsidR="00965D12" w:rsidRPr="008977D7">
              <w:rPr>
                <w:rFonts w:ascii="宋体" w:eastAsia="宋体" w:hAnsi="宋体" w:hint="eastAsia"/>
                <w:b/>
                <w:color w:val="000000"/>
                <w:w w:val="95"/>
                <w:sz w:val="21"/>
                <w:szCs w:val="21"/>
              </w:rPr>
              <w:t>还</w:t>
            </w:r>
            <w:r w:rsidRPr="008977D7">
              <w:rPr>
                <w:rFonts w:ascii="宋体" w:eastAsia="宋体" w:hAnsi="宋体" w:hint="eastAsia"/>
                <w:b/>
                <w:color w:val="000000"/>
                <w:w w:val="95"/>
                <w:sz w:val="21"/>
                <w:szCs w:val="21"/>
              </w:rPr>
              <w:t>被光明网、中新网（中新网客户端内该文的可见阅读量为37.9万）、上海证券报、南方+、澎湃新</w:t>
            </w:r>
            <w:r w:rsidR="00271CAE" w:rsidRPr="008977D7">
              <w:rPr>
                <w:rFonts w:ascii="宋体" w:eastAsia="宋体" w:hAnsi="宋体" w:hint="eastAsia"/>
                <w:b/>
                <w:color w:val="000000"/>
                <w:w w:val="95"/>
                <w:sz w:val="21"/>
                <w:szCs w:val="21"/>
              </w:rPr>
              <w:t>闻、北京青年报、广东省高级人民法院官方微信号（官微内该文阅读量</w:t>
            </w:r>
            <w:r w:rsidR="00C46A4C" w:rsidRPr="008977D7">
              <w:rPr>
                <w:rFonts w:ascii="宋体" w:eastAsia="宋体" w:hAnsi="宋体" w:hint="eastAsia"/>
                <w:b/>
                <w:color w:val="000000"/>
                <w:w w:val="95"/>
                <w:sz w:val="21"/>
                <w:szCs w:val="21"/>
              </w:rPr>
              <w:t>为</w:t>
            </w:r>
            <w:r w:rsidRPr="008977D7">
              <w:rPr>
                <w:rFonts w:ascii="宋体" w:eastAsia="宋体" w:hAnsi="宋体" w:hint="eastAsia"/>
                <w:b/>
                <w:color w:val="000000"/>
                <w:w w:val="95"/>
                <w:sz w:val="21"/>
                <w:szCs w:val="21"/>
              </w:rPr>
              <w:t>1.3</w:t>
            </w:r>
            <w:r w:rsidR="00271CAE" w:rsidRPr="008977D7">
              <w:rPr>
                <w:rFonts w:ascii="宋体" w:eastAsia="宋体" w:hAnsi="宋体" w:hint="eastAsia"/>
                <w:b/>
                <w:color w:val="000000"/>
                <w:w w:val="95"/>
                <w:sz w:val="21"/>
                <w:szCs w:val="21"/>
              </w:rPr>
              <w:t>万）</w:t>
            </w:r>
            <w:bookmarkStart w:id="0" w:name="_GoBack"/>
            <w:bookmarkEnd w:id="0"/>
            <w:r w:rsidR="00271CAE" w:rsidRPr="008977D7">
              <w:rPr>
                <w:rFonts w:ascii="宋体" w:eastAsia="宋体" w:hAnsi="宋体" w:hint="eastAsia"/>
                <w:b/>
                <w:color w:val="000000"/>
                <w:w w:val="95"/>
                <w:sz w:val="21"/>
                <w:szCs w:val="21"/>
              </w:rPr>
              <w:t>等上百家媒体平台及政务</w:t>
            </w:r>
            <w:r w:rsidRPr="008977D7">
              <w:rPr>
                <w:rFonts w:ascii="宋体" w:eastAsia="宋体" w:hAnsi="宋体" w:hint="eastAsia"/>
                <w:b/>
                <w:color w:val="000000"/>
                <w:w w:val="95"/>
                <w:sz w:val="21"/>
                <w:szCs w:val="21"/>
              </w:rPr>
              <w:t>号转载；广东省高级人民法院官微转载本报道后，又被新华社、湖南日报、全国各地法院官微等引用转载，总阅读量超过千万。</w:t>
            </w:r>
          </w:p>
          <w:p w:rsidR="00CC782A" w:rsidRPr="008977D7" w:rsidRDefault="00843E7E" w:rsidP="008977D7">
            <w:pPr>
              <w:spacing w:line="360" w:lineRule="exact"/>
              <w:ind w:firstLineChars="196" w:firstLine="394"/>
              <w:rPr>
                <w:rFonts w:ascii="宋体" w:eastAsia="宋体" w:hAnsi="宋体"/>
                <w:b/>
                <w:color w:val="000000"/>
                <w:w w:val="95"/>
                <w:sz w:val="21"/>
                <w:szCs w:val="21"/>
              </w:rPr>
            </w:pPr>
            <w:r w:rsidRPr="008977D7">
              <w:rPr>
                <w:rFonts w:ascii="宋体" w:eastAsia="宋体" w:hAnsi="宋体" w:hint="eastAsia"/>
                <w:b/>
                <w:color w:val="000000"/>
                <w:w w:val="95"/>
                <w:sz w:val="21"/>
                <w:szCs w:val="21"/>
              </w:rPr>
              <w:t>该报道</w:t>
            </w:r>
            <w:r w:rsidR="007E1BBF" w:rsidRPr="008977D7">
              <w:rPr>
                <w:rFonts w:ascii="宋体" w:eastAsia="宋体" w:hAnsi="宋体" w:hint="eastAsia"/>
                <w:b/>
                <w:color w:val="000000"/>
                <w:w w:val="95"/>
                <w:sz w:val="21"/>
                <w:szCs w:val="21"/>
              </w:rPr>
              <w:t>受到社会广泛关注，有力地宣传了中央精神，凸显了全面深化改革的成效</w:t>
            </w:r>
            <w:r w:rsidRPr="008977D7">
              <w:rPr>
                <w:rFonts w:ascii="宋体" w:eastAsia="宋体" w:hAnsi="宋体" w:hint="eastAsia"/>
                <w:b/>
                <w:color w:val="000000"/>
                <w:w w:val="95"/>
                <w:sz w:val="21"/>
                <w:szCs w:val="21"/>
              </w:rPr>
              <w:t>、</w:t>
            </w:r>
            <w:r w:rsidR="006D58A3" w:rsidRPr="008977D7">
              <w:rPr>
                <w:rFonts w:ascii="宋体" w:eastAsia="宋体" w:hAnsi="宋体" w:hint="eastAsia"/>
                <w:b/>
                <w:color w:val="000000"/>
                <w:w w:val="95"/>
                <w:sz w:val="21"/>
                <w:szCs w:val="21"/>
              </w:rPr>
              <w:t>法治</w:t>
            </w:r>
            <w:r w:rsidR="00E055FD" w:rsidRPr="008977D7">
              <w:rPr>
                <w:rFonts w:ascii="宋体" w:eastAsia="宋体" w:hAnsi="宋体" w:hint="eastAsia"/>
                <w:b/>
                <w:color w:val="000000"/>
                <w:w w:val="95"/>
                <w:sz w:val="21"/>
                <w:szCs w:val="21"/>
              </w:rPr>
              <w:t>建设</w:t>
            </w:r>
            <w:r w:rsidR="006D58A3" w:rsidRPr="008977D7">
              <w:rPr>
                <w:rFonts w:ascii="宋体" w:eastAsia="宋体" w:hAnsi="宋体" w:hint="eastAsia"/>
                <w:b/>
                <w:color w:val="000000"/>
                <w:w w:val="95"/>
                <w:sz w:val="21"/>
                <w:szCs w:val="21"/>
              </w:rPr>
              <w:t>的进步和深圳建设中国特色社会主义先行示范区的探索成果，折射出</w:t>
            </w:r>
            <w:r w:rsidRPr="008977D7">
              <w:rPr>
                <w:rFonts w:ascii="宋体" w:eastAsia="宋体" w:hAnsi="宋体" w:hint="eastAsia"/>
                <w:b/>
                <w:color w:val="000000"/>
                <w:w w:val="95"/>
                <w:sz w:val="21"/>
                <w:szCs w:val="21"/>
              </w:rPr>
              <w:t>广东的改革开放特质和改革开放精神。</w:t>
            </w:r>
            <w:r w:rsidR="000D6230" w:rsidRPr="008977D7">
              <w:rPr>
                <w:rFonts w:ascii="宋体" w:eastAsia="宋体" w:hAnsi="宋体" w:hint="eastAsia"/>
                <w:b/>
                <w:color w:val="000000"/>
                <w:w w:val="95"/>
                <w:sz w:val="21"/>
                <w:szCs w:val="21"/>
              </w:rPr>
              <w:t>由羊城晚报</w:t>
            </w:r>
            <w:r w:rsidR="00DF1639" w:rsidRPr="008977D7">
              <w:rPr>
                <w:rFonts w:ascii="宋体" w:eastAsia="宋体" w:hAnsi="宋体" w:hint="eastAsia"/>
                <w:b/>
                <w:color w:val="000000"/>
                <w:w w:val="95"/>
                <w:sz w:val="21"/>
                <w:szCs w:val="21"/>
              </w:rPr>
              <w:t>最早准确报道的</w:t>
            </w:r>
            <w:r w:rsidR="000D6230" w:rsidRPr="008977D7">
              <w:rPr>
                <w:rFonts w:ascii="宋体" w:eastAsia="宋体" w:hAnsi="宋体" w:hint="eastAsia"/>
                <w:b/>
                <w:color w:val="000000"/>
                <w:w w:val="95"/>
                <w:sz w:val="21"/>
                <w:szCs w:val="21"/>
              </w:rPr>
              <w:t>该事件</w:t>
            </w:r>
            <w:r w:rsidRPr="008977D7">
              <w:rPr>
                <w:rFonts w:ascii="宋体" w:eastAsia="宋体" w:hAnsi="宋体" w:hint="eastAsia"/>
                <w:b/>
                <w:color w:val="000000"/>
                <w:w w:val="95"/>
                <w:sz w:val="21"/>
                <w:szCs w:val="21"/>
              </w:rPr>
              <w:t>还被写入2024年3月8日公布的十四届全国人大二次会议最高人民法院工作报告中，报告中称</w:t>
            </w:r>
            <w:r w:rsidR="000D6230" w:rsidRPr="008977D7">
              <w:rPr>
                <w:rFonts w:ascii="宋体" w:eastAsia="宋体" w:hAnsi="宋体" w:hint="eastAsia"/>
                <w:b/>
                <w:color w:val="000000"/>
                <w:w w:val="95"/>
                <w:sz w:val="21"/>
                <w:szCs w:val="21"/>
              </w:rPr>
              <w:t>：</w:t>
            </w:r>
            <w:r w:rsidRPr="008977D7">
              <w:rPr>
                <w:rFonts w:ascii="宋体" w:eastAsia="宋体" w:hAnsi="宋体" w:hint="eastAsia"/>
                <w:b/>
                <w:color w:val="000000"/>
                <w:w w:val="95"/>
                <w:sz w:val="21"/>
                <w:szCs w:val="21"/>
              </w:rPr>
              <w:t>“我国境内首宗个人破产案审结执结。个人可破产、可重整，更可再创业！”</w:t>
            </w:r>
          </w:p>
        </w:tc>
      </w:tr>
      <w:tr w:rsidR="00CC782A" w:rsidTr="008977D7">
        <w:trPr>
          <w:trHeight w:hRule="exact" w:val="4540"/>
        </w:trPr>
        <w:tc>
          <w:tcPr>
            <w:tcW w:w="1450" w:type="dxa"/>
            <w:tcBorders>
              <w:bottom w:val="single" w:sz="4" w:space="0" w:color="auto"/>
            </w:tcBorders>
            <w:vAlign w:val="center"/>
          </w:tcPr>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初推</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评荐</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评理</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语由</w:t>
            </w:r>
          </w:p>
          <w:p w:rsidR="00CC782A" w:rsidRDefault="00CC782A" w:rsidP="0045499B">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tc>
        <w:tc>
          <w:tcPr>
            <w:tcW w:w="8174" w:type="dxa"/>
            <w:gridSpan w:val="6"/>
            <w:tcBorders>
              <w:bottom w:val="single" w:sz="4" w:space="0" w:color="auto"/>
            </w:tcBorders>
            <w:vAlign w:val="center"/>
          </w:tcPr>
          <w:p w:rsidR="00A6022A" w:rsidRPr="008977D7" w:rsidRDefault="00A6022A" w:rsidP="008977D7">
            <w:pPr>
              <w:spacing w:line="360" w:lineRule="exact"/>
              <w:ind w:firstLineChars="196" w:firstLine="394"/>
              <w:rPr>
                <w:rFonts w:ascii="宋体" w:eastAsia="宋体" w:hAnsi="宋体"/>
                <w:b/>
                <w:color w:val="000000"/>
                <w:w w:val="95"/>
                <w:sz w:val="21"/>
                <w:szCs w:val="21"/>
              </w:rPr>
            </w:pPr>
            <w:r w:rsidRPr="008977D7">
              <w:rPr>
                <w:rFonts w:ascii="宋体" w:eastAsia="宋体" w:hAnsi="宋体" w:hint="eastAsia"/>
                <w:b/>
                <w:color w:val="000000"/>
                <w:w w:val="95"/>
                <w:sz w:val="21"/>
                <w:szCs w:val="21"/>
              </w:rPr>
              <w:t>该报道在全国最早准确发布了我国境内首宗个人破产案债务人获经济“重生”的消息，记录了这一</w:t>
            </w:r>
            <w:r w:rsidR="00091E1E" w:rsidRPr="008977D7">
              <w:rPr>
                <w:rFonts w:ascii="宋体" w:eastAsia="宋体" w:hAnsi="宋体" w:hint="eastAsia"/>
                <w:b/>
                <w:color w:val="000000"/>
                <w:w w:val="95"/>
                <w:sz w:val="21"/>
                <w:szCs w:val="21"/>
              </w:rPr>
              <w:t>具有历史性意义的事件</w:t>
            </w:r>
            <w:r w:rsidR="00AF685E" w:rsidRPr="008977D7">
              <w:rPr>
                <w:rFonts w:ascii="宋体" w:eastAsia="宋体" w:hAnsi="宋体" w:hint="eastAsia"/>
                <w:b/>
                <w:color w:val="000000"/>
                <w:w w:val="95"/>
                <w:sz w:val="21"/>
                <w:szCs w:val="21"/>
              </w:rPr>
              <w:t>及其时代意义，宣告了个人破产制度在我国境内具有</w:t>
            </w:r>
            <w:r w:rsidR="001859D6" w:rsidRPr="008977D7">
              <w:rPr>
                <w:rFonts w:ascii="宋体" w:eastAsia="宋体" w:hAnsi="宋体" w:hint="eastAsia"/>
                <w:b/>
                <w:color w:val="000000"/>
                <w:w w:val="95"/>
                <w:sz w:val="21"/>
                <w:szCs w:val="21"/>
              </w:rPr>
              <w:t>可行性和生命力</w:t>
            </w:r>
            <w:r w:rsidR="00AF685E" w:rsidRPr="008977D7">
              <w:rPr>
                <w:rFonts w:ascii="宋体" w:eastAsia="宋体" w:hAnsi="宋体" w:hint="eastAsia"/>
                <w:b/>
                <w:color w:val="000000"/>
                <w:w w:val="95"/>
                <w:sz w:val="21"/>
                <w:szCs w:val="21"/>
              </w:rPr>
              <w:t>，</w:t>
            </w:r>
            <w:r w:rsidR="00616662" w:rsidRPr="008977D7">
              <w:rPr>
                <w:rFonts w:ascii="宋体" w:eastAsia="宋体" w:hAnsi="宋体" w:hint="eastAsia"/>
                <w:b/>
                <w:color w:val="000000"/>
                <w:w w:val="95"/>
                <w:sz w:val="21"/>
                <w:szCs w:val="21"/>
              </w:rPr>
              <w:t>释放了个人破产这一新生事物对人们发出的</w:t>
            </w:r>
            <w:r w:rsidR="00AF685E" w:rsidRPr="008977D7">
              <w:rPr>
                <w:rFonts w:ascii="宋体" w:eastAsia="宋体" w:hAnsi="宋体" w:hint="eastAsia"/>
                <w:b/>
                <w:color w:val="000000"/>
                <w:w w:val="95"/>
                <w:sz w:val="21"/>
                <w:szCs w:val="21"/>
              </w:rPr>
              <w:t>信号。</w:t>
            </w:r>
          </w:p>
          <w:p w:rsidR="00CC782A" w:rsidRDefault="008729AB" w:rsidP="008977D7">
            <w:pPr>
              <w:spacing w:line="360" w:lineRule="exact"/>
              <w:ind w:firstLineChars="196" w:firstLine="394"/>
              <w:rPr>
                <w:rFonts w:ascii="宋体" w:eastAsia="宋体" w:hAnsi="宋体"/>
                <w:b/>
                <w:color w:val="000000"/>
                <w:w w:val="95"/>
                <w:sz w:val="21"/>
                <w:szCs w:val="21"/>
              </w:rPr>
            </w:pPr>
            <w:proofErr w:type="gramStart"/>
            <w:r w:rsidRPr="008977D7">
              <w:rPr>
                <w:rFonts w:ascii="宋体" w:eastAsia="宋体" w:hAnsi="宋体" w:hint="eastAsia"/>
                <w:b/>
                <w:color w:val="000000"/>
                <w:w w:val="95"/>
                <w:sz w:val="21"/>
                <w:szCs w:val="21"/>
              </w:rPr>
              <w:t>报道既</w:t>
            </w:r>
            <w:proofErr w:type="gramEnd"/>
            <w:r w:rsidRPr="008977D7">
              <w:rPr>
                <w:rFonts w:ascii="宋体" w:eastAsia="宋体" w:hAnsi="宋体" w:hint="eastAsia"/>
                <w:b/>
                <w:color w:val="000000"/>
                <w:w w:val="95"/>
                <w:sz w:val="21"/>
                <w:szCs w:val="21"/>
              </w:rPr>
              <w:t>宣传了中央精神，又凸显</w:t>
            </w:r>
            <w:r w:rsidR="00A6022A" w:rsidRPr="008977D7">
              <w:rPr>
                <w:rFonts w:ascii="宋体" w:eastAsia="宋体" w:hAnsi="宋体" w:hint="eastAsia"/>
                <w:b/>
                <w:color w:val="000000"/>
                <w:w w:val="95"/>
                <w:sz w:val="21"/>
                <w:szCs w:val="21"/>
              </w:rPr>
              <w:t>了个</w:t>
            </w:r>
            <w:r w:rsidR="00952770" w:rsidRPr="008977D7">
              <w:rPr>
                <w:rFonts w:ascii="宋体" w:eastAsia="宋体" w:hAnsi="宋体" w:hint="eastAsia"/>
                <w:b/>
                <w:color w:val="000000"/>
                <w:w w:val="95"/>
                <w:sz w:val="21"/>
                <w:szCs w:val="21"/>
              </w:rPr>
              <w:t>人破产的制度价值，</w:t>
            </w:r>
            <w:proofErr w:type="gramStart"/>
            <w:r w:rsidR="00952770" w:rsidRPr="008977D7">
              <w:rPr>
                <w:rFonts w:ascii="宋体" w:eastAsia="宋体" w:hAnsi="宋体" w:hint="eastAsia"/>
                <w:b/>
                <w:color w:val="000000"/>
                <w:w w:val="95"/>
                <w:sz w:val="21"/>
                <w:szCs w:val="21"/>
              </w:rPr>
              <w:t>还</w:t>
            </w:r>
            <w:r w:rsidRPr="008977D7">
              <w:rPr>
                <w:rFonts w:ascii="宋体" w:eastAsia="宋体" w:hAnsi="宋体" w:hint="eastAsia"/>
                <w:b/>
                <w:color w:val="000000"/>
                <w:w w:val="95"/>
                <w:sz w:val="21"/>
                <w:szCs w:val="21"/>
              </w:rPr>
              <w:t>彰显</w:t>
            </w:r>
            <w:proofErr w:type="gramEnd"/>
            <w:r w:rsidR="00AF685E" w:rsidRPr="008977D7">
              <w:rPr>
                <w:rFonts w:ascii="宋体" w:eastAsia="宋体" w:hAnsi="宋体" w:hint="eastAsia"/>
                <w:b/>
                <w:color w:val="000000"/>
                <w:w w:val="95"/>
                <w:sz w:val="21"/>
                <w:szCs w:val="21"/>
              </w:rPr>
              <w:t>了全面深化改革的成效</w:t>
            </w:r>
            <w:r w:rsidR="00A6022A" w:rsidRPr="008977D7">
              <w:rPr>
                <w:rFonts w:ascii="宋体" w:eastAsia="宋体" w:hAnsi="宋体" w:hint="eastAsia"/>
                <w:b/>
                <w:color w:val="000000"/>
                <w:w w:val="95"/>
                <w:sz w:val="21"/>
                <w:szCs w:val="21"/>
              </w:rPr>
              <w:t>、法治</w:t>
            </w:r>
            <w:r w:rsidR="00952770" w:rsidRPr="008977D7">
              <w:rPr>
                <w:rFonts w:ascii="宋体" w:eastAsia="宋体" w:hAnsi="宋体" w:hint="eastAsia"/>
                <w:b/>
                <w:color w:val="000000"/>
                <w:w w:val="95"/>
                <w:sz w:val="21"/>
                <w:szCs w:val="21"/>
              </w:rPr>
              <w:t>建设的进步和深圳建设中国特色社会主义先行示范区的探索成果，折射出</w:t>
            </w:r>
            <w:r w:rsidR="00271CAE" w:rsidRPr="008977D7">
              <w:rPr>
                <w:rFonts w:ascii="宋体" w:eastAsia="宋体" w:hAnsi="宋体" w:hint="eastAsia"/>
                <w:b/>
                <w:color w:val="000000"/>
                <w:w w:val="95"/>
                <w:sz w:val="21"/>
                <w:szCs w:val="21"/>
              </w:rPr>
              <w:t>广东的改革开放特质和改革开放精神，</w:t>
            </w:r>
            <w:r w:rsidR="00952770" w:rsidRPr="008977D7">
              <w:rPr>
                <w:rFonts w:ascii="宋体" w:eastAsia="宋体" w:hAnsi="宋体" w:hint="eastAsia"/>
                <w:b/>
                <w:color w:val="000000"/>
                <w:w w:val="95"/>
                <w:sz w:val="21"/>
                <w:szCs w:val="21"/>
              </w:rPr>
              <w:t>是对</w:t>
            </w:r>
            <w:r w:rsidR="00A6022A" w:rsidRPr="008977D7">
              <w:rPr>
                <w:rFonts w:ascii="宋体" w:eastAsia="宋体" w:hAnsi="宋体" w:hint="eastAsia"/>
                <w:b/>
                <w:color w:val="000000"/>
                <w:w w:val="95"/>
                <w:sz w:val="21"/>
                <w:szCs w:val="21"/>
              </w:rPr>
              <w:t>重要历史</w:t>
            </w:r>
            <w:r w:rsidR="00952770" w:rsidRPr="008977D7">
              <w:rPr>
                <w:rFonts w:ascii="宋体" w:eastAsia="宋体" w:hAnsi="宋体" w:hint="eastAsia"/>
                <w:b/>
                <w:color w:val="000000"/>
                <w:w w:val="95"/>
                <w:sz w:val="21"/>
                <w:szCs w:val="21"/>
              </w:rPr>
              <w:t>性</w:t>
            </w:r>
            <w:r w:rsidR="00F47F0C" w:rsidRPr="008977D7">
              <w:rPr>
                <w:rFonts w:ascii="宋体" w:eastAsia="宋体" w:hAnsi="宋体" w:hint="eastAsia"/>
                <w:b/>
                <w:color w:val="000000"/>
                <w:w w:val="95"/>
                <w:sz w:val="21"/>
                <w:szCs w:val="21"/>
              </w:rPr>
              <w:t>事件</w:t>
            </w:r>
            <w:r w:rsidR="00A6022A" w:rsidRPr="008977D7">
              <w:rPr>
                <w:rFonts w:ascii="宋体" w:eastAsia="宋体" w:hAnsi="宋体" w:hint="eastAsia"/>
                <w:b/>
                <w:color w:val="000000"/>
                <w:w w:val="95"/>
                <w:sz w:val="21"/>
                <w:szCs w:val="21"/>
              </w:rPr>
              <w:t>的重要记录，同意推荐。</w:t>
            </w:r>
          </w:p>
          <w:p w:rsidR="008977D7" w:rsidRDefault="008977D7" w:rsidP="008977D7">
            <w:pPr>
              <w:spacing w:line="360" w:lineRule="exact"/>
              <w:ind w:firstLineChars="196" w:firstLine="394"/>
              <w:rPr>
                <w:rFonts w:ascii="宋体" w:eastAsia="宋体" w:hAnsi="宋体"/>
                <w:b/>
                <w:color w:val="000000"/>
                <w:w w:val="95"/>
                <w:sz w:val="21"/>
                <w:szCs w:val="21"/>
              </w:rPr>
            </w:pPr>
          </w:p>
          <w:p w:rsidR="008977D7" w:rsidRPr="008977D7" w:rsidRDefault="008977D7" w:rsidP="008977D7">
            <w:pPr>
              <w:spacing w:line="360" w:lineRule="exact"/>
              <w:ind w:firstLineChars="196" w:firstLine="394"/>
              <w:rPr>
                <w:rFonts w:ascii="宋体" w:eastAsia="宋体" w:hAnsi="宋体"/>
                <w:b/>
                <w:color w:val="000000"/>
                <w:w w:val="95"/>
                <w:sz w:val="21"/>
                <w:szCs w:val="21"/>
              </w:rPr>
            </w:pPr>
          </w:p>
          <w:p w:rsidR="00CC782A" w:rsidRPr="00A342AC" w:rsidRDefault="00CC782A" w:rsidP="0045499B">
            <w:pPr>
              <w:spacing w:line="240" w:lineRule="exact"/>
              <w:rPr>
                <w:rFonts w:ascii="华文中宋" w:eastAsia="华文中宋" w:hAnsi="华文中宋"/>
                <w:color w:val="000000"/>
                <w:spacing w:val="-2"/>
                <w:sz w:val="28"/>
              </w:rPr>
            </w:pPr>
          </w:p>
          <w:p w:rsidR="00A6022A" w:rsidRDefault="00CC782A" w:rsidP="0045499B">
            <w:pPr>
              <w:spacing w:line="360" w:lineRule="exact"/>
              <w:rPr>
                <w:rFonts w:ascii="华文中宋" w:eastAsia="华文中宋" w:hAnsi="华文中宋"/>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p>
          <w:p w:rsidR="00CC782A" w:rsidRDefault="00CC782A" w:rsidP="008977D7">
            <w:pPr>
              <w:ind w:firstLineChars="1650" w:firstLine="4620"/>
              <w:rPr>
                <w:rFonts w:ascii="仿宋" w:eastAsia="仿宋" w:hAnsi="仿宋"/>
                <w:color w:val="000000"/>
                <w:szCs w:val="21"/>
              </w:rPr>
            </w:pPr>
            <w:r>
              <w:rPr>
                <w:rFonts w:ascii="华文中宋" w:eastAsia="华文中宋" w:hAnsi="华文中宋"/>
                <w:color w:val="000000"/>
                <w:sz w:val="28"/>
              </w:rPr>
              <w:t>20</w:t>
            </w:r>
            <w:r>
              <w:rPr>
                <w:rFonts w:ascii="华文中宋" w:eastAsia="华文中宋" w:hAnsi="华文中宋" w:hint="eastAsia"/>
                <w:color w:val="000000"/>
                <w:sz w:val="28"/>
              </w:rPr>
              <w:t>2</w:t>
            </w:r>
            <w:r>
              <w:rPr>
                <w:rFonts w:ascii="华文中宋" w:eastAsia="华文中宋" w:hAnsi="华文中宋"/>
                <w:color w:val="000000"/>
                <w:sz w:val="28"/>
              </w:rPr>
              <w:t xml:space="preserve">4年  </w:t>
            </w:r>
            <w:r>
              <w:rPr>
                <w:rFonts w:ascii="华文中宋" w:eastAsia="华文中宋" w:hAnsi="华文中宋" w:hint="eastAsia"/>
                <w:color w:val="000000"/>
                <w:sz w:val="28"/>
              </w:rPr>
              <w:t>月</w:t>
            </w:r>
            <w:r w:rsidR="008977D7">
              <w:rPr>
                <w:rFonts w:ascii="华文中宋" w:eastAsia="华文中宋" w:hAnsi="华文中宋" w:hint="eastAsia"/>
                <w:color w:val="000000"/>
                <w:sz w:val="28"/>
              </w:rPr>
              <w:t xml:space="preserve">  </w:t>
            </w:r>
            <w:r>
              <w:rPr>
                <w:rFonts w:ascii="华文中宋" w:eastAsia="华文中宋" w:hAnsi="华文中宋" w:hint="eastAsia"/>
                <w:color w:val="000000"/>
                <w:sz w:val="28"/>
              </w:rPr>
              <w:t>日</w:t>
            </w:r>
          </w:p>
        </w:tc>
      </w:tr>
    </w:tbl>
    <w:p w:rsidR="00A046B9" w:rsidRPr="00CC782A" w:rsidRDefault="00A046B9"/>
    <w:sectPr w:rsidR="00A046B9" w:rsidRPr="00CC782A" w:rsidSect="00640D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7D7" w:rsidRDefault="008977D7" w:rsidP="008977D7">
      <w:r>
        <w:separator/>
      </w:r>
    </w:p>
  </w:endnote>
  <w:endnote w:type="continuationSeparator" w:id="1">
    <w:p w:rsidR="008977D7" w:rsidRDefault="008977D7" w:rsidP="008977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7D7" w:rsidRDefault="008977D7" w:rsidP="008977D7">
      <w:r>
        <w:separator/>
      </w:r>
    </w:p>
  </w:footnote>
  <w:footnote w:type="continuationSeparator" w:id="1">
    <w:p w:rsidR="008977D7" w:rsidRDefault="008977D7" w:rsidP="008977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782A"/>
    <w:rsid w:val="00005F67"/>
    <w:rsid w:val="00026292"/>
    <w:rsid w:val="000818BE"/>
    <w:rsid w:val="00085545"/>
    <w:rsid w:val="00091E1E"/>
    <w:rsid w:val="00095447"/>
    <w:rsid w:val="0009562A"/>
    <w:rsid w:val="000A0929"/>
    <w:rsid w:val="000C7D74"/>
    <w:rsid w:val="000D6230"/>
    <w:rsid w:val="000E0D2A"/>
    <w:rsid w:val="00122495"/>
    <w:rsid w:val="00143406"/>
    <w:rsid w:val="001834ED"/>
    <w:rsid w:val="001859D6"/>
    <w:rsid w:val="001B5ADC"/>
    <w:rsid w:val="001B72EF"/>
    <w:rsid w:val="001F098E"/>
    <w:rsid w:val="001F1E8B"/>
    <w:rsid w:val="001F6B90"/>
    <w:rsid w:val="0020601F"/>
    <w:rsid w:val="00224D4C"/>
    <w:rsid w:val="00261A1F"/>
    <w:rsid w:val="00265327"/>
    <w:rsid w:val="00271CAE"/>
    <w:rsid w:val="00286B5E"/>
    <w:rsid w:val="00290A20"/>
    <w:rsid w:val="00322A40"/>
    <w:rsid w:val="00337148"/>
    <w:rsid w:val="003465BE"/>
    <w:rsid w:val="0035574B"/>
    <w:rsid w:val="003868DA"/>
    <w:rsid w:val="00431DE3"/>
    <w:rsid w:val="00452A6A"/>
    <w:rsid w:val="00467325"/>
    <w:rsid w:val="004A0A29"/>
    <w:rsid w:val="005218B7"/>
    <w:rsid w:val="00531674"/>
    <w:rsid w:val="00541D4F"/>
    <w:rsid w:val="005779FF"/>
    <w:rsid w:val="005809C1"/>
    <w:rsid w:val="00603D0E"/>
    <w:rsid w:val="00616662"/>
    <w:rsid w:val="006367D9"/>
    <w:rsid w:val="00640D8F"/>
    <w:rsid w:val="006950A7"/>
    <w:rsid w:val="006C2041"/>
    <w:rsid w:val="006D58A3"/>
    <w:rsid w:val="0070576A"/>
    <w:rsid w:val="00774CCF"/>
    <w:rsid w:val="007E1BBF"/>
    <w:rsid w:val="008312BE"/>
    <w:rsid w:val="00843E7E"/>
    <w:rsid w:val="008729AB"/>
    <w:rsid w:val="008874C2"/>
    <w:rsid w:val="008977D7"/>
    <w:rsid w:val="008B0A11"/>
    <w:rsid w:val="008C08D3"/>
    <w:rsid w:val="008E19AD"/>
    <w:rsid w:val="0091569D"/>
    <w:rsid w:val="00933995"/>
    <w:rsid w:val="00951CF2"/>
    <w:rsid w:val="00952770"/>
    <w:rsid w:val="00953976"/>
    <w:rsid w:val="00965D12"/>
    <w:rsid w:val="00986EDE"/>
    <w:rsid w:val="009871A9"/>
    <w:rsid w:val="009A3770"/>
    <w:rsid w:val="009A3AFD"/>
    <w:rsid w:val="00A046B9"/>
    <w:rsid w:val="00A342AC"/>
    <w:rsid w:val="00A6022A"/>
    <w:rsid w:val="00A94166"/>
    <w:rsid w:val="00AB234F"/>
    <w:rsid w:val="00AD23FE"/>
    <w:rsid w:val="00AD5FA9"/>
    <w:rsid w:val="00AE0BE0"/>
    <w:rsid w:val="00AF685E"/>
    <w:rsid w:val="00B34142"/>
    <w:rsid w:val="00B51F66"/>
    <w:rsid w:val="00BC477D"/>
    <w:rsid w:val="00BE28D0"/>
    <w:rsid w:val="00C15FB5"/>
    <w:rsid w:val="00C374D0"/>
    <w:rsid w:val="00C46A4C"/>
    <w:rsid w:val="00C803E8"/>
    <w:rsid w:val="00CA2C84"/>
    <w:rsid w:val="00CC3AFB"/>
    <w:rsid w:val="00CC782A"/>
    <w:rsid w:val="00D05865"/>
    <w:rsid w:val="00D5336A"/>
    <w:rsid w:val="00D61905"/>
    <w:rsid w:val="00D61BEF"/>
    <w:rsid w:val="00DD6019"/>
    <w:rsid w:val="00DF1639"/>
    <w:rsid w:val="00E055FD"/>
    <w:rsid w:val="00E23CF7"/>
    <w:rsid w:val="00E30FAF"/>
    <w:rsid w:val="00E33830"/>
    <w:rsid w:val="00E34111"/>
    <w:rsid w:val="00E35788"/>
    <w:rsid w:val="00E4177A"/>
    <w:rsid w:val="00E530DC"/>
    <w:rsid w:val="00E57F6E"/>
    <w:rsid w:val="00E822D3"/>
    <w:rsid w:val="00E91668"/>
    <w:rsid w:val="00EC0125"/>
    <w:rsid w:val="00F173AD"/>
    <w:rsid w:val="00F30ABA"/>
    <w:rsid w:val="00F360DF"/>
    <w:rsid w:val="00F47F0C"/>
    <w:rsid w:val="00F952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82A"/>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77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77D7"/>
    <w:rPr>
      <w:rFonts w:eastAsia="仿宋_GB2312"/>
      <w:sz w:val="18"/>
      <w:szCs w:val="18"/>
    </w:rPr>
  </w:style>
  <w:style w:type="paragraph" w:styleId="a4">
    <w:name w:val="footer"/>
    <w:basedOn w:val="a"/>
    <w:link w:val="Char0"/>
    <w:uiPriority w:val="99"/>
    <w:semiHidden/>
    <w:unhideWhenUsed/>
    <w:rsid w:val="008977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77D7"/>
    <w:rPr>
      <w:rFonts w:eastAsia="仿宋_GB231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229</Words>
  <Characters>1306</Characters>
  <Application>Microsoft Office Word</Application>
  <DocSecurity>0</DocSecurity>
  <Lines>10</Lines>
  <Paragraphs>3</Paragraphs>
  <ScaleCrop>false</ScaleCrop>
  <Company>MS</Company>
  <LinksUpToDate>false</LinksUpToDate>
  <CharactersWithSpaces>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yxwyzc</cp:lastModifiedBy>
  <cp:revision>116</cp:revision>
  <dcterms:created xsi:type="dcterms:W3CDTF">2024-05-06T10:03:00Z</dcterms:created>
  <dcterms:modified xsi:type="dcterms:W3CDTF">2024-05-08T01:41:00Z</dcterms:modified>
</cp:coreProperties>
</file>