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lang w:val="en-US" w:eastAsia="zh-CN"/>
        </w:rPr>
        <w:t>潮州（文祠）“共富工坊”服务</w:t>
      </w:r>
      <w:r>
        <w:rPr>
          <w:rFonts w:hint="eastAsia" w:ascii="仿宋" w:hAnsi="仿宋" w:eastAsia="仿宋" w:cs="仿宋"/>
          <w:b/>
          <w:bCs/>
          <w:sz w:val="44"/>
          <w:szCs w:val="44"/>
          <w:highlight w:val="none"/>
          <w:shd w:val="clear" w:color="auto" w:fill="FFFFFF"/>
        </w:rPr>
        <w:t>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潮州（文祠）‘共富工坊’服务项</w:t>
      </w:r>
      <w:r>
        <w:rPr>
          <w:rFonts w:hint="eastAsia" w:ascii="仿宋" w:hAnsi="仿宋" w:eastAsia="仿宋" w:cs="仿宋"/>
          <w:color w:val="000000"/>
          <w:sz w:val="28"/>
          <w:szCs w:val="28"/>
          <w:highlight w:val="none"/>
        </w:rPr>
        <w:t>目”采购公告，我司符合本项目的资格条件，已完全了解采购公告相关内容，承诺按照采购公告的要求提供产品和服务。分项明细报价与总报价（单位：人民币元）如下：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1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8"/>
        <w:gridCol w:w="1343"/>
        <w:gridCol w:w="4950"/>
        <w:gridCol w:w="747"/>
        <w:gridCol w:w="1030"/>
        <w:gridCol w:w="1172"/>
        <w:gridCol w:w="12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7" w:hRule="atLeast"/>
          <w:jc w:val="center"/>
        </w:trPr>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序号</w:t>
            </w: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内容</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具体说明</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单位</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黑体" w:hAnsi="宋体" w:eastAsia="黑体" w:cs="黑体"/>
                <w:b w:val="0"/>
                <w:bCs w:val="0"/>
                <w:i w:val="0"/>
                <w:iCs w:val="0"/>
                <w:color w:val="000000"/>
                <w:sz w:val="26"/>
                <w:szCs w:val="26"/>
                <w:u w:val="none"/>
              </w:rPr>
            </w:pPr>
            <w:r>
              <w:rPr>
                <w:rFonts w:hint="eastAsia" w:ascii="黑体" w:hAnsi="宋体" w:eastAsia="黑体" w:cs="黑体"/>
                <w:b w:val="0"/>
                <w:bCs w:val="0"/>
                <w:i w:val="0"/>
                <w:iCs w:val="0"/>
                <w:color w:val="000000"/>
                <w:kern w:val="0"/>
                <w:sz w:val="26"/>
                <w:szCs w:val="26"/>
                <w:u w:val="none"/>
                <w:lang w:val="en-US" w:eastAsia="zh-CN" w:bidi="ar"/>
                <w14:ligatures w14:val="none"/>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效果图设计</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default" w:ascii="仿宋_GB2312" w:hAnsi="宋体" w:eastAsia="仿宋_GB2312" w:cs="仿宋_GB2312"/>
                <w:b w:val="0"/>
                <w:bCs w:val="0"/>
                <w:i w:val="0"/>
                <w:iCs w:val="0"/>
                <w:color w:val="000000"/>
                <w:sz w:val="26"/>
                <w:szCs w:val="26"/>
                <w:u w:val="none"/>
                <w:lang w:val="en-US" w:eastAsia="zh-CN"/>
              </w:rPr>
              <w:t>提供“共富工坊”场地平面图</w:t>
            </w:r>
            <w:r>
              <w:rPr>
                <w:rFonts w:hint="eastAsia" w:ascii="仿宋_GB2312" w:hAnsi="宋体" w:eastAsia="仿宋_GB2312" w:cs="仿宋_GB2312"/>
                <w:b w:val="0"/>
                <w:bCs w:val="0"/>
                <w:i w:val="0"/>
                <w:iCs w:val="0"/>
                <w:color w:val="000000"/>
                <w:sz w:val="26"/>
                <w:szCs w:val="26"/>
                <w:u w:val="none"/>
                <w:lang w:val="en-US" w:eastAsia="zh-CN"/>
              </w:rPr>
              <w:t>，全屋立体布置效果设计图</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套</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2</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墙壁货架</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default" w:ascii="仿宋_GB2312" w:hAnsi="宋体" w:eastAsia="仿宋_GB2312" w:cs="仿宋_GB2312"/>
                <w:b w:val="0"/>
                <w:bCs w:val="0"/>
                <w:i w:val="0"/>
                <w:iCs w:val="0"/>
                <w:color w:val="000000"/>
                <w:sz w:val="26"/>
                <w:szCs w:val="26"/>
                <w:u w:val="none"/>
                <w:lang w:val="en-US" w:eastAsia="zh-CN"/>
              </w:rPr>
              <w:t>木质货架嵌入墙壁(货架面积约30平方米)</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套</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3</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展柜</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产品方形展柜2组，单组规格2m*2m</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2</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组</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4</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货架</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钢木双面货架4组，单组规格20m*1.5m</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组</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5</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照明设备、消防设备</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全屋灯光照明设备安装、消防设备安装，水电布线，满足不少于70平方米场地布置</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项</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7"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6</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设备配置</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1.发光牌匾设计制作1块，KT板；</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2.收银台设备1套，含台面水泥砖头搭建；3.冷气制冷设备1套，2匹以上，制冷能效比为3-4，满足不少于70平方米场地制冷需要</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项</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7"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7</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内部装饰</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全屋墙壁粉刷，不少于150平方米</w:t>
            </w:r>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项</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7" w:hRule="atLeast"/>
          <w:jc w:val="center"/>
        </w:trPr>
        <w:tc>
          <w:tcPr>
            <w:tcW w:w="74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8</w:t>
            </w:r>
          </w:p>
        </w:tc>
        <w:tc>
          <w:tcPr>
            <w:tcW w:w="134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人工及运输</w:t>
            </w:r>
          </w:p>
        </w:tc>
        <w:tc>
          <w:tcPr>
            <w:tcW w:w="49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人工搭建、材料运输等</w:t>
            </w:r>
            <w:bookmarkStart w:id="5" w:name="_GoBack"/>
            <w:bookmarkEnd w:id="5"/>
          </w:p>
        </w:tc>
        <w:tc>
          <w:tcPr>
            <w:tcW w:w="7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1</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r>
              <w:rPr>
                <w:rFonts w:hint="eastAsia" w:ascii="仿宋_GB2312" w:hAnsi="宋体" w:eastAsia="仿宋_GB2312" w:cs="仿宋_GB2312"/>
                <w:b w:val="0"/>
                <w:bCs w:val="0"/>
                <w:i w:val="0"/>
                <w:iCs w:val="0"/>
                <w:color w:val="000000"/>
                <w:sz w:val="26"/>
                <w:szCs w:val="26"/>
                <w:u w:val="none"/>
                <w:lang w:val="en-US" w:eastAsia="zh-CN"/>
              </w:rPr>
              <w:t>项</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jc w:val="center"/>
        </w:trPr>
        <w:tc>
          <w:tcPr>
            <w:tcW w:w="999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b w:val="0"/>
                <w:bCs w:val="0"/>
                <w:i w:val="0"/>
                <w:iCs w:val="0"/>
                <w:color w:val="000000"/>
                <w:sz w:val="26"/>
                <w:szCs w:val="26"/>
                <w:u w:val="none"/>
              </w:rPr>
            </w:pPr>
            <w:r>
              <w:rPr>
                <w:rFonts w:hint="eastAsia" w:ascii="仿宋_GB2312" w:hAnsi="宋体" w:eastAsia="仿宋_GB2312" w:cs="仿宋_GB2312"/>
                <w:b w:val="0"/>
                <w:bCs w:val="0"/>
                <w:i w:val="0"/>
                <w:iCs w:val="0"/>
                <w:color w:val="000000"/>
                <w:kern w:val="0"/>
                <w:sz w:val="26"/>
                <w:szCs w:val="26"/>
                <w:u w:val="none"/>
                <w:lang w:val="en-US" w:eastAsia="zh-CN" w:bidi="ar"/>
                <w14:ligatures w14:val="none"/>
              </w:rPr>
              <w:t>合计</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val="0"/>
                <w:bCs w:val="0"/>
                <w:i w:val="0"/>
                <w:iCs w:val="0"/>
                <w:color w:val="000000"/>
                <w:sz w:val="26"/>
                <w:szCs w:val="26"/>
                <w:u w:val="none"/>
                <w:lang w:val="en-US" w:eastAsia="zh-CN"/>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w:t>
      </w:r>
      <w:r>
        <w:rPr>
          <w:rFonts w:hint="eastAsia" w:ascii="仿宋" w:hAnsi="仿宋" w:eastAsia="仿宋" w:cs="仿宋"/>
          <w:color w:val="000000"/>
          <w:sz w:val="28"/>
          <w:szCs w:val="28"/>
          <w:highlight w:val="none"/>
          <w:lang w:val="en-US" w:eastAsia="zh-CN"/>
        </w:rPr>
        <w:t>搭建执行服务类</w:t>
      </w:r>
      <w:r>
        <w:rPr>
          <w:rFonts w:hint="eastAsia" w:ascii="仿宋" w:hAnsi="仿宋" w:eastAsia="仿宋" w:cs="仿宋"/>
          <w:color w:val="000000"/>
          <w:sz w:val="28"/>
          <w:szCs w:val="28"/>
          <w:highlight w:val="none"/>
        </w:rPr>
        <w:t>）业绩两项（附合同关键页）。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潮州（文祠）“共富工坊”服务项</w:t>
      </w:r>
      <w:r>
        <w:rPr>
          <w:rFonts w:hint="eastAsia" w:ascii="仿宋" w:hAnsi="仿宋" w:eastAsia="仿宋" w:cs="仿宋"/>
          <w:bCs/>
          <w:color w:val="000000"/>
          <w:sz w:val="28"/>
          <w:szCs w:val="28"/>
          <w:highlight w:val="none"/>
        </w:rPr>
        <w:t>目】的【洽谈、签约、项目服务联络等】事宜。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p>
    <w:p>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lMjViZjkzNzRiOTc0ZTkwNzBmMjQwOGE3ODg2YzUifQ=="/>
    <w:docVar w:name="KSO_WPS_MARK_KEY" w:val="8e1db519-975c-4a7b-a196-9f2f9225dbe2"/>
  </w:docVars>
  <w:rsids>
    <w:rsidRoot w:val="026A0A7D"/>
    <w:rsid w:val="026A0A7D"/>
    <w:rsid w:val="0F594684"/>
    <w:rsid w:val="44C87C2E"/>
    <w:rsid w:val="59481D22"/>
    <w:rsid w:val="5A0A5DD6"/>
    <w:rsid w:val="66F671C7"/>
    <w:rsid w:val="728C1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1714</Words>
  <Characters>1809</Characters>
  <Lines>0</Lines>
  <Paragraphs>0</Paragraphs>
  <TotalTime>2</TotalTime>
  <ScaleCrop>false</ScaleCrop>
  <LinksUpToDate>false</LinksUpToDate>
  <CharactersWithSpaces>2016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2024-11-18T03:19:00Z</dcterms:created>
  <dc:creator>玉婷</dc:creator>
  <cp:lastModifiedBy>玉婷</cp:lastModifiedBy>
  <dcterms:modified xsi:type="dcterms:W3CDTF">2024-11-18T08:10:33Z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4D769086E01543B8BB384F5BC99B60A1_11</vt:lpwstr>
  </property>
</Properties>
</file>