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r>
        <w:rPr>
          <w:rFonts w:hint="eastAsia"/>
          <w:b/>
          <w:bCs/>
          <w:sz w:val="22"/>
          <w:szCs w:val="28"/>
        </w:rPr>
        <w:t>应征者资格及应征作品要求</w:t>
      </w:r>
    </w:p>
    <w:p>
      <w:pPr>
        <w:rPr>
          <w:rFonts w:hint="eastAsia"/>
          <w:sz w:val="22"/>
          <w:szCs w:val="28"/>
        </w:rPr>
      </w:pPr>
    </w:p>
    <w:p>
      <w:pPr>
        <w:rPr>
          <w:rFonts w:hint="eastAsia"/>
          <w:sz w:val="22"/>
          <w:szCs w:val="28"/>
        </w:rPr>
      </w:pPr>
      <w:r>
        <w:rPr>
          <w:rFonts w:hint="eastAsia"/>
          <w:sz w:val="22"/>
          <w:szCs w:val="28"/>
        </w:rPr>
        <w:t>为贯彻落实</w:t>
      </w:r>
      <w:r>
        <w:rPr>
          <w:rFonts w:hint="eastAsia"/>
          <w:sz w:val="22"/>
          <w:szCs w:val="28"/>
          <w:lang w:val="en-US" w:eastAsia="zh-CN"/>
        </w:rPr>
        <w:t>深化全民阅读</w:t>
      </w:r>
      <w:r>
        <w:rPr>
          <w:rFonts w:hint="eastAsia"/>
          <w:sz w:val="22"/>
          <w:szCs w:val="28"/>
        </w:rPr>
        <w:t>的重要指示精神，做好</w:t>
      </w:r>
      <w:r>
        <w:rPr>
          <w:rFonts w:hint="eastAsia"/>
          <w:sz w:val="22"/>
          <w:szCs w:val="28"/>
          <w:lang w:val="en-US" w:eastAsia="zh-CN"/>
        </w:rPr>
        <w:t>广东省文化强省</w:t>
      </w:r>
      <w:r>
        <w:rPr>
          <w:rFonts w:hint="eastAsia"/>
          <w:sz w:val="22"/>
          <w:szCs w:val="28"/>
        </w:rPr>
        <w:t>工作，</w:t>
      </w:r>
      <w:r>
        <w:rPr>
          <w:rFonts w:hint="eastAsia"/>
          <w:sz w:val="22"/>
          <w:szCs w:val="28"/>
          <w:lang w:val="en-US" w:eastAsia="zh-CN"/>
        </w:rPr>
        <w:t>扩大书香岭南影响力，南国书香节组委会办公室在南国书香节三十周年</w:t>
      </w:r>
      <w:r>
        <w:rPr>
          <w:rFonts w:hint="eastAsia"/>
          <w:sz w:val="22"/>
          <w:szCs w:val="28"/>
        </w:rPr>
        <w:t>向社会发起全新吉祥物公开征集活动，旨在充分发挥品牌影响力优势，推动创意文化经济发展。</w:t>
      </w:r>
    </w:p>
    <w:p>
      <w:pPr>
        <w:rPr>
          <w:rFonts w:hint="eastAsia"/>
          <w:sz w:val="22"/>
          <w:szCs w:val="28"/>
        </w:rPr>
      </w:pPr>
      <w:bookmarkStart w:id="0" w:name="_GoBack"/>
      <w:bookmarkEnd w:id="0"/>
    </w:p>
    <w:p>
      <w:pPr>
        <w:rPr>
          <w:rFonts w:hint="eastAsia"/>
          <w:b/>
          <w:bCs/>
          <w:sz w:val="22"/>
          <w:szCs w:val="28"/>
        </w:rPr>
      </w:pPr>
      <w:r>
        <w:rPr>
          <w:rFonts w:hint="eastAsia"/>
          <w:b/>
          <w:bCs/>
          <w:sz w:val="22"/>
          <w:szCs w:val="28"/>
        </w:rPr>
        <w:t>针对应征者资格及应征作品要求如下：</w:t>
      </w:r>
    </w:p>
    <w:p>
      <w:pPr>
        <w:rPr>
          <w:rFonts w:hint="eastAsia"/>
          <w:sz w:val="22"/>
          <w:szCs w:val="28"/>
        </w:rPr>
      </w:pPr>
    </w:p>
    <w:p>
      <w:pPr>
        <w:rPr>
          <w:rFonts w:hint="eastAsia"/>
          <w:b/>
          <w:bCs/>
          <w:sz w:val="22"/>
          <w:szCs w:val="28"/>
        </w:rPr>
      </w:pPr>
      <w:r>
        <w:rPr>
          <w:rFonts w:hint="eastAsia"/>
          <w:b/>
          <w:bCs/>
          <w:sz w:val="22"/>
          <w:szCs w:val="28"/>
        </w:rPr>
        <w:t>一、应征者资格</w:t>
      </w:r>
    </w:p>
    <w:p>
      <w:pPr>
        <w:rPr>
          <w:rFonts w:hint="eastAsia"/>
          <w:sz w:val="22"/>
          <w:szCs w:val="28"/>
        </w:rPr>
      </w:pPr>
      <w:r>
        <w:rPr>
          <w:rFonts w:hint="eastAsia"/>
          <w:sz w:val="22"/>
          <w:szCs w:val="28"/>
        </w:rPr>
        <w:t>1.对</w:t>
      </w:r>
      <w:r>
        <w:rPr>
          <w:rFonts w:hint="eastAsia"/>
          <w:sz w:val="22"/>
          <w:szCs w:val="28"/>
          <w:lang w:val="en-US" w:eastAsia="zh-CN"/>
        </w:rPr>
        <w:t>南国书香节</w:t>
      </w:r>
      <w:r>
        <w:rPr>
          <w:rFonts w:hint="eastAsia"/>
          <w:sz w:val="22"/>
          <w:szCs w:val="28"/>
        </w:rPr>
        <w:t>吉祥物设计征集感兴趣并自愿遵守本次征集活动全部要求的自然人、法人和其他组织，均可参与本次征集活动。</w:t>
      </w:r>
    </w:p>
    <w:p>
      <w:pPr>
        <w:rPr>
          <w:rFonts w:hint="eastAsia"/>
          <w:sz w:val="22"/>
          <w:szCs w:val="28"/>
        </w:rPr>
      </w:pPr>
      <w:r>
        <w:rPr>
          <w:rFonts w:hint="eastAsia"/>
          <w:sz w:val="22"/>
          <w:szCs w:val="28"/>
        </w:rPr>
        <w:t>2.应征人员需无不良犯罪记录等。</w:t>
      </w:r>
    </w:p>
    <w:p>
      <w:pPr>
        <w:rPr>
          <w:rFonts w:hint="eastAsia"/>
          <w:sz w:val="22"/>
          <w:szCs w:val="28"/>
        </w:rPr>
      </w:pPr>
      <w:r>
        <w:rPr>
          <w:rFonts w:hint="eastAsia"/>
          <w:sz w:val="22"/>
          <w:szCs w:val="28"/>
        </w:rPr>
        <w:t>3.如应征者是未成年儿童（未满18周岁），需要得到监护人同意，并且监护人出示相关授权文件，作品由其监护人代为提交等其他相关事项。</w:t>
      </w:r>
    </w:p>
    <w:p>
      <w:pPr>
        <w:rPr>
          <w:rFonts w:hint="eastAsia"/>
          <w:sz w:val="22"/>
          <w:szCs w:val="28"/>
        </w:rPr>
      </w:pPr>
    </w:p>
    <w:p>
      <w:pPr>
        <w:rPr>
          <w:rFonts w:hint="eastAsia"/>
          <w:b/>
          <w:bCs/>
          <w:sz w:val="22"/>
          <w:szCs w:val="28"/>
        </w:rPr>
      </w:pPr>
      <w:r>
        <w:rPr>
          <w:rFonts w:hint="eastAsia"/>
          <w:b/>
          <w:bCs/>
          <w:sz w:val="22"/>
          <w:szCs w:val="28"/>
        </w:rPr>
        <w:t>二、应征者须知</w:t>
      </w:r>
    </w:p>
    <w:p>
      <w:pPr>
        <w:rPr>
          <w:rFonts w:hint="eastAsia"/>
          <w:sz w:val="22"/>
          <w:szCs w:val="28"/>
        </w:rPr>
      </w:pPr>
      <w:r>
        <w:rPr>
          <w:rFonts w:hint="eastAsia"/>
          <w:sz w:val="22"/>
          <w:szCs w:val="28"/>
        </w:rPr>
        <w:t>（一）本次征集活动面向社会公开征集，邀请社会各界参与，严格根据本次征集公告的要求向主办方提交符合要求的设计方案。 </w:t>
      </w:r>
    </w:p>
    <w:p>
      <w:pPr>
        <w:rPr>
          <w:rFonts w:hint="eastAsia"/>
          <w:sz w:val="22"/>
          <w:szCs w:val="28"/>
        </w:rPr>
      </w:pPr>
      <w:r>
        <w:rPr>
          <w:rFonts w:hint="eastAsia"/>
          <w:sz w:val="22"/>
          <w:szCs w:val="28"/>
        </w:rPr>
        <w:t>1.应征作品内容应积极、健康、向上，不得含有任何涉嫌民族歧视、宗教歧视以及其他有悖于社会道德风尚和善良风俗的内容。 </w:t>
      </w:r>
    </w:p>
    <w:p>
      <w:pPr>
        <w:rPr>
          <w:rFonts w:hint="eastAsia"/>
          <w:sz w:val="22"/>
          <w:szCs w:val="28"/>
        </w:rPr>
      </w:pPr>
      <w:r>
        <w:rPr>
          <w:rFonts w:hint="eastAsia"/>
          <w:sz w:val="22"/>
          <w:szCs w:val="28"/>
        </w:rPr>
        <w:t>2.应征作品必须为原创性设计，创意设计的字体、图形等元素保证其原创性，并且无抄袭、仿冒或侵害他人知识产权；此前未以任何形式发表过，也未以任何方式为公众所知。曾经参加过其他设计竞赛或已在为第三方服务的设计作品不得参赛。 </w:t>
      </w:r>
    </w:p>
    <w:p>
      <w:pPr>
        <w:rPr>
          <w:rFonts w:hint="eastAsia"/>
          <w:sz w:val="22"/>
          <w:szCs w:val="28"/>
        </w:rPr>
      </w:pPr>
      <w:r>
        <w:rPr>
          <w:rFonts w:hint="eastAsia"/>
          <w:sz w:val="22"/>
          <w:szCs w:val="28"/>
        </w:rPr>
        <w:t>3.设计风格和类型不限，但应符合中国法律和中国社会公序良俗的要求。 </w:t>
      </w:r>
    </w:p>
    <w:p>
      <w:pPr>
        <w:rPr>
          <w:rFonts w:hint="eastAsia"/>
          <w:sz w:val="22"/>
          <w:szCs w:val="28"/>
        </w:rPr>
      </w:pPr>
      <w:r>
        <w:rPr>
          <w:rFonts w:hint="eastAsia"/>
          <w:sz w:val="22"/>
          <w:szCs w:val="28"/>
        </w:rPr>
        <w:t>（二）应征人须遵守的基本规定除本征集公告规定的法律文件以外，还应尊重主办方的指导，并就可能的后续合作事宜，签署相关协议。 </w:t>
      </w:r>
    </w:p>
    <w:p>
      <w:pPr>
        <w:rPr>
          <w:rFonts w:hint="eastAsia"/>
          <w:sz w:val="22"/>
          <w:szCs w:val="28"/>
        </w:rPr>
      </w:pPr>
      <w:r>
        <w:rPr>
          <w:rFonts w:hint="eastAsia"/>
          <w:sz w:val="22"/>
          <w:szCs w:val="28"/>
        </w:rPr>
        <w:t>1.应征者应自行承担参加本次征集活动所产生的全部费用，主办方不对上述费用承担任何责任。 </w:t>
      </w:r>
    </w:p>
    <w:p>
      <w:pPr>
        <w:rPr>
          <w:rFonts w:hint="eastAsia"/>
          <w:sz w:val="22"/>
          <w:szCs w:val="28"/>
        </w:rPr>
      </w:pPr>
      <w:r>
        <w:rPr>
          <w:rFonts w:hint="eastAsia"/>
          <w:sz w:val="22"/>
          <w:szCs w:val="28"/>
        </w:rPr>
        <w:t>2.应征者应当按照本次征集公告的要求以及今后的实际需要，向主办方提交资质证明和其他有关法律文件。 </w:t>
      </w:r>
    </w:p>
    <w:p>
      <w:pPr>
        <w:rPr>
          <w:rFonts w:hint="eastAsia"/>
          <w:sz w:val="22"/>
          <w:szCs w:val="28"/>
        </w:rPr>
      </w:pPr>
      <w:r>
        <w:rPr>
          <w:rFonts w:hint="eastAsia"/>
          <w:sz w:val="22"/>
          <w:szCs w:val="28"/>
        </w:rPr>
        <w:t>3.应征者确认，主办方有权对该方案、信息、资料进行改进、加工和再创作，但不会向主办方已指定的创意团队和制作公司以外的其他第三方透露该方案。</w:t>
      </w:r>
    </w:p>
    <w:p>
      <w:pPr>
        <w:rPr>
          <w:rFonts w:hint="eastAsia"/>
          <w:b/>
          <w:bCs/>
          <w:sz w:val="22"/>
          <w:szCs w:val="28"/>
        </w:rPr>
      </w:pPr>
    </w:p>
    <w:p>
      <w:pPr>
        <w:rPr>
          <w:rFonts w:hint="eastAsia"/>
          <w:b/>
          <w:bCs/>
          <w:sz w:val="22"/>
          <w:szCs w:val="28"/>
        </w:rPr>
      </w:pPr>
      <w:r>
        <w:rPr>
          <w:rFonts w:hint="eastAsia"/>
          <w:b/>
          <w:bCs/>
          <w:sz w:val="22"/>
          <w:szCs w:val="28"/>
        </w:rPr>
        <w:t>三、应征作品要求</w:t>
      </w:r>
    </w:p>
    <w:p>
      <w:pPr>
        <w:rPr>
          <w:rFonts w:hint="eastAsia"/>
          <w:sz w:val="22"/>
          <w:szCs w:val="28"/>
        </w:rPr>
      </w:pPr>
      <w:r>
        <w:rPr>
          <w:rFonts w:hint="eastAsia"/>
          <w:sz w:val="22"/>
          <w:szCs w:val="28"/>
        </w:rPr>
        <w:t>（一）应征作品必须为原创性设计，不得抄袭、仿冒或侵害他人知识产权；此前未以任何形式发表过，也未以任何方式为公众所知。</w:t>
      </w:r>
    </w:p>
    <w:p>
      <w:pPr>
        <w:rPr>
          <w:rFonts w:hint="eastAsia"/>
          <w:sz w:val="22"/>
          <w:szCs w:val="28"/>
        </w:rPr>
      </w:pPr>
      <w:r>
        <w:rPr>
          <w:rFonts w:hint="eastAsia"/>
          <w:sz w:val="22"/>
          <w:szCs w:val="28"/>
        </w:rPr>
        <w:t>（二）设计风格和类型不限。</w:t>
      </w:r>
    </w:p>
    <w:p>
      <w:pPr>
        <w:rPr>
          <w:rFonts w:hint="eastAsia"/>
          <w:sz w:val="22"/>
          <w:szCs w:val="28"/>
        </w:rPr>
      </w:pPr>
      <w:r>
        <w:rPr>
          <w:rFonts w:hint="eastAsia"/>
          <w:sz w:val="22"/>
          <w:szCs w:val="28"/>
        </w:rPr>
        <w:t>1.吉祥物的设计要健康、活泼，主题突出；具有高水平的艺术表现力和视觉感染力；不得含有任何涉嫌民族歧视、宗教歧视以及其他有悖于公序良俗的内容，并且要符合中国法律的要求。</w:t>
      </w:r>
    </w:p>
    <w:p>
      <w:pPr>
        <w:rPr>
          <w:rFonts w:hint="eastAsia"/>
          <w:sz w:val="22"/>
          <w:szCs w:val="28"/>
        </w:rPr>
      </w:pPr>
      <w:r>
        <w:rPr>
          <w:rFonts w:hint="eastAsia"/>
          <w:sz w:val="22"/>
          <w:szCs w:val="28"/>
        </w:rPr>
        <w:t>2.应征作品应当包括吉祥物设计图稿、三视图（含正面、侧面、背面）。</w:t>
      </w:r>
    </w:p>
    <w:p>
      <w:pPr>
        <w:rPr>
          <w:rFonts w:hint="eastAsia"/>
          <w:sz w:val="22"/>
          <w:szCs w:val="28"/>
        </w:rPr>
      </w:pPr>
      <w:r>
        <w:rPr>
          <w:rFonts w:hint="eastAsia"/>
          <w:sz w:val="22"/>
          <w:szCs w:val="28"/>
        </w:rPr>
        <w:t>3.吉祥物形象要求活泼可爱、动感强烈、易于制作，可以是动物、植物、人物等视觉形象。</w:t>
      </w:r>
    </w:p>
    <w:p>
      <w:pPr>
        <w:rPr>
          <w:rFonts w:hint="eastAsia"/>
          <w:sz w:val="22"/>
          <w:szCs w:val="28"/>
        </w:rPr>
      </w:pPr>
      <w:r>
        <w:rPr>
          <w:rFonts w:hint="eastAsia"/>
          <w:sz w:val="22"/>
          <w:szCs w:val="28"/>
        </w:rPr>
        <w:t>4.吉祥物的名称为中文名称；名称应便于发音、记忆，没有歧义；名称标注于设计稿的适当位置。 </w:t>
      </w:r>
    </w:p>
    <w:p>
      <w:pPr>
        <w:rPr>
          <w:rFonts w:hint="eastAsia"/>
          <w:sz w:val="22"/>
          <w:szCs w:val="28"/>
        </w:rPr>
      </w:pPr>
      <w:r>
        <w:rPr>
          <w:rFonts w:hint="eastAsia"/>
          <w:sz w:val="22"/>
          <w:szCs w:val="28"/>
        </w:rPr>
        <w:t>5.任何与创作者有关的信息不得在吉祥物设计稿件中出现。 </w:t>
      </w:r>
    </w:p>
    <w:p>
      <w:pPr>
        <w:rPr>
          <w:rFonts w:hint="eastAsia"/>
          <w:sz w:val="22"/>
          <w:szCs w:val="28"/>
        </w:rPr>
      </w:pPr>
      <w:r>
        <w:rPr>
          <w:rFonts w:hint="eastAsia"/>
          <w:sz w:val="22"/>
          <w:szCs w:val="28"/>
        </w:rPr>
        <w:t>6.应征吉祥物作品格式为jpg、jpeg、png文件，分辨率大于300dpi，并附创意说明，标注CMYK色值。作品成功入选后，应征者需提供可用于印刷生产的位图源文件、矢量文件或工程文件。</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NzNhZjM0YjJjMTQ5MzVjYzM0ZDEwMmJiM2Y0NWYifQ=="/>
  </w:docVars>
  <w:rsids>
    <w:rsidRoot w:val="00574346"/>
    <w:rsid w:val="00574346"/>
    <w:rsid w:val="26F274AC"/>
    <w:rsid w:val="34A05799"/>
    <w:rsid w:val="430A29DE"/>
    <w:rsid w:val="561E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1149</Words>
  <Characters>1180</Characters>
  <Lines>8</Lines>
  <Paragraphs>2</Paragraphs>
  <TotalTime>9</TotalTime>
  <ScaleCrop>false</ScaleCrop>
  <LinksUpToDate>false</LinksUpToDate>
  <CharactersWithSpaces>1189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2023-02-20T15:57:00Z</dcterms:created>
  <dc:creator>6680165@qq.com</dc:creator>
  <cp:lastModifiedBy>龚照</cp:lastModifiedBy>
  <dcterms:modified xsi:type="dcterms:W3CDTF">2023-05-09T02:17:39Z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255E4DD5E3DB475390113F9D34EB509F_12</vt:lpwstr>
  </property>
</Properties>
</file>