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宋体" w:hAnsi="宋体"/>
          <w:b/>
          <w:u w:val="single"/>
        </w:rPr>
      </w:pPr>
    </w:p>
    <w:p>
      <w:pPr>
        <w:spacing w:line="400" w:lineRule="exact"/>
        <w:jc w:val="center"/>
        <w:rPr>
          <w:rFonts w:ascii="宋体" w:hAnsi="宋体"/>
          <w:b/>
          <w:u w:val="single"/>
        </w:rPr>
      </w:pPr>
    </w:p>
    <w:p>
      <w:pPr>
        <w:spacing w:line="400" w:lineRule="exact"/>
        <w:jc w:val="center"/>
        <w:rPr>
          <w:rFonts w:ascii="宋体" w:hAnsi="宋体"/>
          <w:b/>
          <w:u w:val="single"/>
        </w:rPr>
      </w:pPr>
      <w:bookmarkStart w:id="0" w:name="_Hlk46473036"/>
      <w:bookmarkEnd w:id="0"/>
    </w:p>
    <w:p>
      <w:pPr>
        <w:jc w:val="center"/>
        <w:rPr>
          <w:rFonts w:ascii="宋体" w:hAnsi="宋体"/>
          <w:b/>
          <w:u w:val="single"/>
        </w:rPr>
      </w:pPr>
    </w:p>
    <w:p>
      <w:pPr>
        <w:jc w:val="center"/>
        <w:rPr>
          <w:rFonts w:ascii="黑体" w:hAnsi="黑体" w:eastAsia="黑体"/>
          <w:spacing w:val="40"/>
          <w:sz w:val="48"/>
          <w:szCs w:val="48"/>
        </w:rPr>
      </w:pPr>
      <w:r>
        <w:rPr>
          <w:rFonts w:hint="eastAsia" w:ascii="黑体" w:hAnsi="黑体" w:eastAsia="黑体"/>
          <w:spacing w:val="40"/>
          <w:sz w:val="48"/>
          <w:szCs w:val="48"/>
        </w:rPr>
        <w:t>南方都市报会议室装修改造项目        报价函</w:t>
      </w: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rPr>
      </w:pPr>
    </w:p>
    <w:p>
      <w:pPr>
        <w:spacing w:after="120"/>
        <w:jc w:val="center"/>
        <w:rPr>
          <w:rFonts w:ascii="宋体" w:hAnsi="宋体"/>
          <w:b/>
          <w:sz w:val="44"/>
          <w:szCs w:val="44"/>
        </w:rPr>
      </w:pPr>
    </w:p>
    <w:p>
      <w:pPr>
        <w:jc w:val="center"/>
        <w:rPr>
          <w:rFonts w:ascii="黑体" w:hAnsi="黑体" w:eastAsia="黑体"/>
          <w:spacing w:val="40"/>
          <w:sz w:val="44"/>
          <w:szCs w:val="44"/>
        </w:rPr>
      </w:pPr>
      <w:r>
        <w:rPr>
          <w:rFonts w:hint="eastAsia" w:ascii="黑体" w:hAnsi="黑体" w:eastAsia="黑体"/>
          <w:spacing w:val="40"/>
          <w:sz w:val="44"/>
          <w:szCs w:val="44"/>
        </w:rPr>
        <w:t>项目编号：ND24040022GZ</w:t>
      </w:r>
    </w:p>
    <w:p>
      <w:pPr>
        <w:spacing w:after="120" w:line="400" w:lineRule="exact"/>
        <w:jc w:val="center"/>
        <w:rPr>
          <w:rFonts w:ascii="宋体" w:hAnsi="宋体"/>
          <w:b/>
          <w:sz w:val="30"/>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jc w:val="center"/>
        <w:rPr>
          <w:rFonts w:ascii="宋体" w:hAnsi="宋体"/>
          <w:b/>
          <w:sz w:val="24"/>
        </w:rPr>
      </w:pPr>
    </w:p>
    <w:p>
      <w:pPr>
        <w:spacing w:after="120" w:line="400" w:lineRule="exact"/>
        <w:rPr>
          <w:rFonts w:ascii="宋体" w:hAnsi="宋体"/>
          <w:b/>
          <w:sz w:val="24"/>
        </w:rPr>
      </w:pPr>
    </w:p>
    <w:p>
      <w:pPr>
        <w:spacing w:after="120" w:line="400" w:lineRule="exact"/>
        <w:jc w:val="center"/>
        <w:rPr>
          <w:rFonts w:ascii="黑体" w:hAnsi="黑体" w:eastAsia="黑体" w:cs="黑体"/>
          <w:sz w:val="24"/>
        </w:rPr>
      </w:pPr>
      <w:r>
        <w:rPr>
          <w:rFonts w:hint="eastAsia" w:ascii="黑体" w:hAnsi="黑体" w:eastAsia="黑体" w:cs="黑体"/>
          <w:sz w:val="24"/>
        </w:rPr>
        <w:t>报价供应商：</w:t>
      </w:r>
      <w:sdt>
        <w:sdtPr>
          <w:rPr>
            <w:rFonts w:hint="eastAsia" w:ascii="黑体" w:hAnsi="黑体" w:eastAsia="黑体" w:cs="黑体"/>
            <w:sz w:val="24"/>
          </w:rPr>
          <w:id w:val="147475105"/>
          <w:placeholder>
            <w:docPart w:val="{4829d99c-ebb7-4c55-b200-3e24b5372b84}"/>
          </w:placeholder>
          <w:showingPlcHdr/>
        </w:sdtPr>
        <w:sdtEndPr>
          <w:rPr>
            <w:rFonts w:hint="eastAsia" w:ascii="黑体" w:hAnsi="黑体" w:eastAsia="黑体" w:cs="黑体"/>
            <w:sz w:val="24"/>
          </w:rPr>
        </w:sdtEndPr>
        <w:sdtContent>
          <w:r>
            <w:rPr>
              <w:rFonts w:hint="eastAsia" w:ascii="黑体" w:hAnsi="黑体" w:eastAsia="黑体" w:cs="黑体"/>
              <w:color w:val="0000FF"/>
              <w:sz w:val="24"/>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法人/授权代表：</w:t>
      </w:r>
      <w:sdt>
        <w:sdtPr>
          <w:rPr>
            <w:rFonts w:hint="eastAsia" w:ascii="黑体" w:hAnsi="黑体" w:eastAsia="黑体" w:cs="黑体"/>
            <w:sz w:val="24"/>
          </w:rPr>
          <w:alias w:val="联系人为法定代表人或其委托代理人"/>
          <w:id w:val="147476307"/>
          <w:placeholder>
            <w:docPart w:val="{9345aa98-0a4d-4dc3-b058-6933e44a1861}"/>
          </w:placeholder>
          <w:showingPlcHdr/>
        </w:sdtPr>
        <w:sdtEndPr>
          <w:rPr>
            <w:rFonts w:hint="eastAsia" w:ascii="黑体" w:hAnsi="黑体" w:eastAsia="黑体" w:cs="黑体"/>
            <w:sz w:val="24"/>
          </w:rPr>
        </w:sdtEndPr>
        <w:sdtContent>
          <w:r>
            <w:rPr>
              <w:rFonts w:hint="eastAsia" w:ascii="黑体" w:hAnsi="黑体" w:eastAsia="黑体" w:cs="黑体"/>
              <w:color w:val="0000FF"/>
              <w:sz w:val="24"/>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联系电话：</w:t>
      </w:r>
      <w:sdt>
        <w:sdtPr>
          <w:rPr>
            <w:rFonts w:hint="eastAsia" w:ascii="黑体" w:hAnsi="黑体" w:eastAsia="黑体" w:cs="黑体"/>
            <w:sz w:val="24"/>
          </w:rPr>
          <w:id w:val="147474883"/>
          <w:placeholder>
            <w:docPart w:val="{f520a684-2e1f-444c-98aa-1f5fbe39c21c}"/>
          </w:placeholder>
          <w:showingPlcHdr/>
        </w:sdtPr>
        <w:sdtEndPr>
          <w:rPr>
            <w:rFonts w:hint="eastAsia" w:ascii="黑体" w:hAnsi="黑体" w:eastAsia="黑体" w:cs="黑体"/>
            <w:sz w:val="24"/>
          </w:rPr>
        </w:sdtEndPr>
        <w:sdtContent>
          <w:r>
            <w:rPr>
              <w:rFonts w:hint="eastAsia" w:ascii="黑体" w:hAnsi="黑体" w:eastAsia="黑体" w:cs="黑体"/>
              <w:color w:val="0000FF"/>
              <w:sz w:val="24"/>
            </w:rPr>
            <w:t>单击此处输入文字。</w:t>
          </w:r>
        </w:sdtContent>
      </w:sdt>
    </w:p>
    <w:p>
      <w:pPr>
        <w:spacing w:after="120" w:line="400" w:lineRule="exact"/>
        <w:jc w:val="center"/>
        <w:rPr>
          <w:rFonts w:ascii="黑体" w:hAnsi="黑体" w:eastAsia="黑体" w:cs="黑体"/>
          <w:sz w:val="24"/>
        </w:rPr>
      </w:pPr>
      <w:r>
        <w:rPr>
          <w:rFonts w:hint="eastAsia" w:ascii="黑体" w:hAnsi="黑体" w:eastAsia="黑体" w:cs="黑体"/>
          <w:sz w:val="24"/>
        </w:rPr>
        <w:t>日期：</w:t>
      </w:r>
      <w:sdt>
        <w:sdtPr>
          <w:rPr>
            <w:rFonts w:hint="eastAsia" w:ascii="黑体" w:hAnsi="黑体" w:eastAsia="黑体" w:cs="黑体"/>
            <w:sz w:val="24"/>
          </w:rPr>
          <w:id w:val="147474818"/>
          <w:placeholder>
            <w:docPart w:val="{ebe665e7-0c2e-407e-8c0c-bc70df630590}"/>
          </w:placeholder>
          <w:showingPlcHdr/>
          <w:date>
            <w:dateFormat w:val="yyyy/M/d"/>
            <w:lid w:val="zh-CN"/>
            <w:storeMappedDataAs w:val="datetime"/>
            <w:calendar w:val="gregorian"/>
          </w:date>
        </w:sdtPr>
        <w:sdtEndPr>
          <w:rPr>
            <w:rFonts w:hint="eastAsia" w:ascii="黑体" w:hAnsi="黑体" w:eastAsia="黑体" w:cs="黑体"/>
            <w:sz w:val="24"/>
          </w:rPr>
        </w:sdtEndPr>
        <w:sdtContent>
          <w:r>
            <w:rPr>
              <w:rFonts w:hint="eastAsia" w:ascii="黑体" w:hAnsi="黑体" w:eastAsia="黑体" w:cs="黑体"/>
              <w:color w:val="0000FF"/>
              <w:sz w:val="24"/>
            </w:rPr>
            <w:t>单击此处输入日期。</w:t>
          </w:r>
        </w:sdtContent>
      </w:sdt>
    </w:p>
    <w:p>
      <w:pPr>
        <w:spacing w:after="120" w:line="400" w:lineRule="exact"/>
        <w:jc w:val="center"/>
        <w:rPr>
          <w:rFonts w:ascii="黑体" w:hAnsi="黑体" w:eastAsia="黑体" w:cs="黑体"/>
          <w:b/>
          <w:bCs/>
          <w:sz w:val="24"/>
        </w:rPr>
      </w:pPr>
      <w:r>
        <w:rPr>
          <w:rFonts w:hint="eastAsia" w:ascii="黑体" w:hAnsi="黑体" w:eastAsia="黑体" w:cs="黑体"/>
          <w:b/>
          <w:bCs/>
          <w:sz w:val="24"/>
        </w:rPr>
        <w:t>（每页加盖公章）</w:t>
      </w:r>
    </w:p>
    <w:p>
      <w:pPr>
        <w:rPr>
          <w:rFonts w:ascii="黑体" w:hAnsi="黑体" w:eastAsia="黑体"/>
          <w:sz w:val="24"/>
        </w:rPr>
      </w:pPr>
      <w:r>
        <w:rPr>
          <w:rFonts w:hint="eastAsia" w:ascii="黑体" w:hAnsi="黑体" w:eastAsia="黑体"/>
          <w:sz w:val="24"/>
        </w:rPr>
        <w:br w:type="page"/>
      </w:r>
    </w:p>
    <w:p>
      <w:pPr>
        <w:pStyle w:val="36"/>
        <w:tabs>
          <w:tab w:val="left" w:pos="588"/>
        </w:tabs>
        <w:snapToGrid w:val="0"/>
        <w:spacing w:before="0" w:afterLines="50" w:line="360" w:lineRule="auto"/>
        <w:rPr>
          <w:rFonts w:ascii="宋体" w:hAnsi="宋体" w:cs="宋体"/>
          <w:sz w:val="28"/>
          <w:szCs w:val="28"/>
        </w:rPr>
      </w:pPr>
      <w:bookmarkStart w:id="1" w:name="_Toc1651923"/>
      <w:bookmarkStart w:id="2" w:name="_Toc54357675"/>
      <w:r>
        <w:rPr>
          <w:rFonts w:hint="eastAsia" w:ascii="宋体" w:hAnsi="宋体" w:cs="宋体"/>
          <w:sz w:val="28"/>
          <w:szCs w:val="28"/>
        </w:rPr>
        <w:t>一、报价承诺书</w:t>
      </w:r>
    </w:p>
    <w:p>
      <w:pPr>
        <w:pStyle w:val="28"/>
        <w:spacing w:line="360" w:lineRule="auto"/>
        <w:rPr>
          <w:b/>
          <w:sz w:val="24"/>
        </w:rPr>
      </w:pPr>
      <w:r>
        <w:rPr>
          <w:rFonts w:hint="eastAsia"/>
          <w:b/>
          <w:sz w:val="24"/>
        </w:rPr>
        <w:t>南方都市报社：</w:t>
      </w:r>
    </w:p>
    <w:p>
      <w:pPr>
        <w:pStyle w:val="28"/>
        <w:spacing w:line="360" w:lineRule="auto"/>
        <w:ind w:firstLine="480" w:firstLineChars="200"/>
        <w:rPr>
          <w:bCs/>
          <w:sz w:val="24"/>
        </w:rPr>
      </w:pPr>
      <w:r>
        <w:rPr>
          <w:rFonts w:hint="eastAsia"/>
          <w:bCs/>
          <w:sz w:val="24"/>
        </w:rPr>
        <w:t>经认真阅读南方都市报会议室装修改造项目询价公告及附件（项目编号：</w:t>
      </w:r>
      <w:r>
        <w:rPr>
          <w:rFonts w:hint="eastAsia"/>
          <w:bCs/>
          <w:sz w:val="24"/>
          <w:u w:val="single"/>
        </w:rPr>
        <w:t>ND24040022GZ</w:t>
      </w:r>
      <w:r>
        <w:rPr>
          <w:rFonts w:hint="eastAsia"/>
          <w:bCs/>
          <w:sz w:val="24"/>
        </w:rPr>
        <w:t>），我方研究决定参加本次采购活动，并承诺如下：</w:t>
      </w:r>
    </w:p>
    <w:p>
      <w:pPr>
        <w:pStyle w:val="28"/>
        <w:spacing w:line="360" w:lineRule="auto"/>
        <w:ind w:firstLine="480" w:firstLineChars="200"/>
        <w:rPr>
          <w:bCs/>
          <w:sz w:val="24"/>
        </w:rPr>
      </w:pPr>
      <w:r>
        <w:rPr>
          <w:rFonts w:hint="eastAsia"/>
          <w:bCs/>
          <w:sz w:val="24"/>
        </w:rPr>
        <w:t>（一）我方已经详细阅读研究了采购公告及其附件，已完全清晰理解采购文件的要求，不存在任何含糊不清和误解之处，同意放弃对这些文件所提出的异议和质疑的权利。</w:t>
      </w:r>
    </w:p>
    <w:p>
      <w:pPr>
        <w:pStyle w:val="28"/>
        <w:spacing w:line="360" w:lineRule="auto"/>
        <w:ind w:firstLine="480" w:firstLineChars="200"/>
        <w:rPr>
          <w:bCs/>
          <w:sz w:val="24"/>
        </w:rPr>
      </w:pPr>
      <w:r>
        <w:rPr>
          <w:rFonts w:hint="eastAsia"/>
          <w:bCs/>
          <w:sz w:val="24"/>
        </w:rPr>
        <w:t>（二）我方为本次报价所提交的所有证明其合格和资格的文件是真实的和正确的，并愿为其真实性和正确性承担法律责任。</w:t>
      </w:r>
    </w:p>
    <w:p>
      <w:pPr>
        <w:pStyle w:val="28"/>
        <w:spacing w:line="360" w:lineRule="auto"/>
        <w:ind w:firstLine="480" w:firstLineChars="200"/>
        <w:rPr>
          <w:bCs/>
          <w:sz w:val="24"/>
        </w:rPr>
      </w:pPr>
      <w:r>
        <w:rPr>
          <w:rFonts w:hint="eastAsia"/>
          <w:bCs/>
          <w:sz w:val="24"/>
        </w:rPr>
        <w:t>（三）我方承诺全部满足和遵守本项目采购公告及其附件所公布的项目技术与商务要求，已按照要求填写制作报价函，每页已加盖公章，将密封后提交。除封面外，报价函已提供如下必须的内容：（1）报价承诺书；（2）合同主要条款响应程度；（</w:t>
      </w:r>
      <w:r>
        <w:rPr>
          <w:bCs/>
          <w:sz w:val="24"/>
        </w:rPr>
        <w:t>3</w:t>
      </w:r>
      <w:r>
        <w:rPr>
          <w:rFonts w:hint="eastAsia"/>
          <w:bCs/>
          <w:sz w:val="24"/>
        </w:rPr>
        <w:t>）报价表；（</w:t>
      </w:r>
      <w:r>
        <w:rPr>
          <w:bCs/>
          <w:sz w:val="24"/>
        </w:rPr>
        <w:t>4</w:t>
      </w:r>
      <w:r>
        <w:rPr>
          <w:rFonts w:hint="eastAsia"/>
          <w:bCs/>
          <w:sz w:val="24"/>
        </w:rPr>
        <w:t>）项目服务方案；（</w:t>
      </w:r>
      <w:r>
        <w:rPr>
          <w:bCs/>
          <w:sz w:val="24"/>
        </w:rPr>
        <w:t>5</w:t>
      </w:r>
      <w:r>
        <w:rPr>
          <w:rFonts w:hint="eastAsia"/>
          <w:bCs/>
          <w:sz w:val="24"/>
        </w:rPr>
        <w:t>）授权代表证明资料；（</w:t>
      </w:r>
      <w:r>
        <w:rPr>
          <w:bCs/>
          <w:sz w:val="24"/>
        </w:rPr>
        <w:t>6</w:t>
      </w:r>
      <w:r>
        <w:rPr>
          <w:rFonts w:hint="eastAsia"/>
          <w:bCs/>
          <w:sz w:val="24"/>
        </w:rPr>
        <w:t>）供应商项目实施能力证明资料。</w:t>
      </w:r>
    </w:p>
    <w:p>
      <w:pPr>
        <w:pStyle w:val="28"/>
        <w:spacing w:line="360" w:lineRule="auto"/>
        <w:ind w:firstLine="480" w:firstLineChars="200"/>
        <w:rPr>
          <w:bCs/>
          <w:sz w:val="24"/>
        </w:rPr>
      </w:pPr>
      <w:r>
        <w:rPr>
          <w:rFonts w:hint="eastAsia"/>
          <w:bCs/>
          <w:sz w:val="24"/>
        </w:rPr>
        <w:t>（四）我方承诺根据本项目评审需要提供必要的补充文件或辅助资料，补充文件或辅助资料是报价文件的有效组成部分。</w:t>
      </w:r>
    </w:p>
    <w:p>
      <w:pPr>
        <w:pStyle w:val="28"/>
        <w:spacing w:line="360" w:lineRule="auto"/>
        <w:ind w:firstLine="480" w:firstLineChars="200"/>
        <w:rPr>
          <w:bCs/>
          <w:sz w:val="24"/>
        </w:rPr>
      </w:pPr>
      <w:r>
        <w:rPr>
          <w:rFonts w:hint="eastAsia"/>
          <w:bCs/>
          <w:sz w:val="24"/>
        </w:rPr>
        <w:t>（五）我方声明具备如下供应商资格条件：（1）具有独立承担民事责任能力的法人或其它组织；（</w:t>
      </w:r>
      <w:r>
        <w:rPr>
          <w:bCs/>
          <w:sz w:val="24"/>
        </w:rPr>
        <w:t>2</w:t>
      </w:r>
      <w:r>
        <w:rPr>
          <w:rFonts w:hint="eastAsia"/>
          <w:bCs/>
          <w:sz w:val="24"/>
        </w:rPr>
        <w:t>）参与本采购活动时，未被列入国家企业信用信息公示系统的经营异常名录、严重违法失信企业名单；（</w:t>
      </w:r>
      <w:r>
        <w:rPr>
          <w:bCs/>
          <w:sz w:val="24"/>
        </w:rPr>
        <w:t>3</w:t>
      </w:r>
      <w:r>
        <w:rPr>
          <w:rFonts w:hint="eastAsia"/>
          <w:bCs/>
          <w:sz w:val="24"/>
        </w:rPr>
        <w:t>）开具增值税专用发票。</w:t>
      </w:r>
    </w:p>
    <w:p>
      <w:pPr>
        <w:pStyle w:val="28"/>
        <w:spacing w:line="360" w:lineRule="auto"/>
        <w:ind w:firstLine="480" w:firstLineChars="200"/>
        <w:rPr>
          <w:bCs/>
          <w:sz w:val="24"/>
        </w:rPr>
      </w:pPr>
      <w:r>
        <w:rPr>
          <w:rFonts w:hint="eastAsia"/>
          <w:bCs/>
          <w:sz w:val="24"/>
        </w:rPr>
        <w:t>（六）</w:t>
      </w:r>
      <w:r>
        <w:rPr>
          <w:rFonts w:hint="eastAsia"/>
          <w:bCs/>
          <w:sz w:val="24"/>
          <w:lang w:val="zh-CN"/>
        </w:rPr>
        <w:t>我方理解采购单位并无义务必须接受最低报价，完全理解报价</w:t>
      </w:r>
      <w:r>
        <w:rPr>
          <w:rFonts w:hint="eastAsia"/>
          <w:bCs/>
          <w:sz w:val="24"/>
        </w:rPr>
        <w:t>不是项目评审的</w:t>
      </w:r>
      <w:r>
        <w:rPr>
          <w:rFonts w:hint="eastAsia"/>
          <w:bCs/>
          <w:sz w:val="24"/>
          <w:lang w:val="zh-CN"/>
        </w:rPr>
        <w:t>唯一</w:t>
      </w:r>
      <w:r>
        <w:rPr>
          <w:rFonts w:hint="eastAsia"/>
          <w:bCs/>
          <w:sz w:val="24"/>
        </w:rPr>
        <w:t>标准</w:t>
      </w:r>
      <w:r>
        <w:rPr>
          <w:rFonts w:hint="eastAsia"/>
          <w:bCs/>
          <w:sz w:val="24"/>
          <w:lang w:val="zh-CN"/>
        </w:rPr>
        <w:t>。</w:t>
      </w:r>
    </w:p>
    <w:p>
      <w:pPr>
        <w:pStyle w:val="28"/>
        <w:spacing w:line="360" w:lineRule="auto"/>
        <w:ind w:firstLine="480" w:firstLineChars="200"/>
        <w:rPr>
          <w:bCs/>
          <w:sz w:val="24"/>
        </w:rPr>
      </w:pPr>
      <w:r>
        <w:rPr>
          <w:rFonts w:hint="eastAsia"/>
          <w:bCs/>
          <w:sz w:val="24"/>
        </w:rPr>
        <w:t>（七）我方承诺遵守采购工作纪律，不向第三方透露与本项目报价相关的所有信息，不采取不正当手段谋取成交，随时接受贵方监督检查部门调查并如实说明情况。</w:t>
      </w:r>
    </w:p>
    <w:p>
      <w:pPr>
        <w:pStyle w:val="33"/>
        <w:spacing w:line="360" w:lineRule="auto"/>
        <w:rPr>
          <w:sz w:val="24"/>
        </w:rPr>
      </w:pPr>
    </w:p>
    <w:p>
      <w:pPr>
        <w:pStyle w:val="28"/>
        <w:spacing w:line="360" w:lineRule="auto"/>
        <w:ind w:firstLine="480" w:firstLineChars="200"/>
        <w:rPr>
          <w:bCs/>
          <w:sz w:val="24"/>
        </w:rPr>
      </w:pPr>
      <w:r>
        <w:rPr>
          <w:rFonts w:hint="eastAsia"/>
          <w:bCs/>
          <w:sz w:val="24"/>
        </w:rPr>
        <w:t>供应商名称</w:t>
      </w:r>
      <w:r>
        <w:rPr>
          <w:rFonts w:hint="eastAsia"/>
          <w:b/>
          <w:sz w:val="24"/>
        </w:rPr>
        <w:t>（加盖公章）</w:t>
      </w:r>
      <w:r>
        <w:rPr>
          <w:rFonts w:hint="eastAsia"/>
          <w:bCs/>
          <w:sz w:val="24"/>
        </w:rPr>
        <w:t>：</w:t>
      </w:r>
    </w:p>
    <w:p>
      <w:pPr>
        <w:pStyle w:val="28"/>
        <w:spacing w:line="360" w:lineRule="auto"/>
        <w:ind w:firstLine="480" w:firstLineChars="200"/>
        <w:rPr>
          <w:bCs/>
          <w:sz w:val="24"/>
        </w:rPr>
      </w:pPr>
      <w:r>
        <w:rPr>
          <w:rFonts w:hint="eastAsia"/>
          <w:bCs/>
          <w:sz w:val="24"/>
        </w:rPr>
        <w:t>联系电话：</w:t>
      </w:r>
    </w:p>
    <w:p>
      <w:pPr>
        <w:pStyle w:val="28"/>
        <w:spacing w:line="360" w:lineRule="auto"/>
        <w:ind w:firstLine="480" w:firstLineChars="200"/>
        <w:rPr>
          <w:bCs/>
          <w:sz w:val="24"/>
        </w:rPr>
      </w:pPr>
      <w:r>
        <w:rPr>
          <w:rFonts w:hint="eastAsia"/>
          <w:bCs/>
          <w:sz w:val="24"/>
        </w:rPr>
        <w:t>报价时间：</w:t>
      </w:r>
    </w:p>
    <w:p/>
    <w:p/>
    <w:p>
      <w:pPr>
        <w:pStyle w:val="36"/>
        <w:tabs>
          <w:tab w:val="left" w:pos="588"/>
        </w:tabs>
        <w:snapToGrid w:val="0"/>
        <w:spacing w:before="0" w:afterLines="50" w:line="360" w:lineRule="auto"/>
        <w:rPr>
          <w:rFonts w:ascii="宋体" w:hAnsi="宋体" w:cs="宋体"/>
          <w:sz w:val="28"/>
          <w:szCs w:val="28"/>
        </w:rPr>
      </w:pPr>
      <w:r>
        <w:rPr>
          <w:rFonts w:hint="eastAsia" w:ascii="宋体" w:hAnsi="宋体"/>
          <w:sz w:val="20"/>
          <w:szCs w:val="22"/>
        </w:rPr>
        <w:br w:type="page"/>
      </w:r>
      <w:r>
        <w:rPr>
          <w:rFonts w:hint="eastAsia" w:ascii="宋体" w:hAnsi="宋体" w:cs="宋体"/>
          <w:sz w:val="28"/>
          <w:szCs w:val="28"/>
        </w:rPr>
        <w:t>二、合同主要条款响应程度</w:t>
      </w:r>
    </w:p>
    <w:tbl>
      <w:tblPr>
        <w:tblStyle w:val="39"/>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11"/>
        <w:gridCol w:w="13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trPr>
        <w:tc>
          <w:tcPr>
            <w:tcW w:w="7411" w:type="dxa"/>
            <w:vAlign w:val="center"/>
          </w:tcPr>
          <w:p>
            <w:pPr>
              <w:rPr>
                <w:rFonts w:ascii="宋体" w:hAnsi="宋体" w:cs="仿宋"/>
                <w:b/>
                <w:bCs/>
                <w:sz w:val="24"/>
              </w:rPr>
            </w:pPr>
            <w:r>
              <w:rPr>
                <w:rFonts w:hint="eastAsia" w:ascii="宋体" w:hAnsi="宋体" w:cs="仿宋"/>
                <w:b/>
                <w:bCs/>
                <w:sz w:val="24"/>
              </w:rPr>
              <w:t>合同主要条款：</w:t>
            </w:r>
          </w:p>
        </w:tc>
        <w:tc>
          <w:tcPr>
            <w:tcW w:w="1344" w:type="dxa"/>
            <w:vAlign w:val="center"/>
          </w:tcPr>
          <w:p>
            <w:pPr>
              <w:jc w:val="center"/>
              <w:rPr>
                <w:rFonts w:ascii="宋体" w:hAnsi="宋体" w:cs="仿宋"/>
                <w:b/>
                <w:bCs/>
                <w:sz w:val="24"/>
              </w:rPr>
            </w:pPr>
            <w:r>
              <w:rPr>
                <w:rFonts w:hint="eastAsia" w:ascii="宋体" w:hAnsi="宋体" w:cs="仿宋"/>
                <w:b/>
                <w:bCs/>
                <w:sz w:val="24"/>
              </w:rPr>
              <w:t>响应程度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7411" w:type="dxa"/>
            <w:vAlign w:val="center"/>
          </w:tcPr>
          <w:p>
            <w:pPr>
              <w:ind w:firstLine="480" w:firstLineChars="200"/>
              <w:rPr>
                <w:rFonts w:ascii="宋体" w:hAnsi="宋体" w:cs="仿宋"/>
                <w:sz w:val="24"/>
              </w:rPr>
            </w:pPr>
            <w:r>
              <w:rPr>
                <w:rFonts w:hint="eastAsia" w:ascii="宋体" w:hAnsi="宋体" w:cs="仿宋"/>
                <w:sz w:val="24"/>
              </w:rPr>
              <w:t>成交供应商（乙方）应按照询价方（甲方)要求及时签署合同，并接受下列条款。</w:t>
            </w:r>
          </w:p>
          <w:p>
            <w:pPr>
              <w:ind w:firstLine="480" w:firstLineChars="200"/>
              <w:rPr>
                <w:rFonts w:ascii="宋体" w:hAnsi="宋体" w:cs="仿宋"/>
                <w:sz w:val="24"/>
              </w:rPr>
            </w:pPr>
            <w:r>
              <w:rPr>
                <w:rFonts w:hint="eastAsia" w:ascii="宋体" w:hAnsi="宋体" w:cs="仿宋"/>
                <w:sz w:val="24"/>
              </w:rPr>
              <w:t>1.服务期限：以实际签订合同时间为准。</w:t>
            </w:r>
          </w:p>
          <w:p>
            <w:pPr>
              <w:ind w:firstLine="480" w:firstLineChars="200"/>
              <w:rPr>
                <w:rFonts w:ascii="宋体" w:hAnsi="宋体" w:cs="仿宋"/>
                <w:sz w:val="24"/>
              </w:rPr>
            </w:pPr>
            <w:r>
              <w:rPr>
                <w:rFonts w:hint="eastAsia" w:ascii="宋体" w:hAnsi="宋体" w:cs="仿宋"/>
                <w:sz w:val="24"/>
              </w:rPr>
              <w:t>2.服务地点：广州市。</w:t>
            </w:r>
          </w:p>
          <w:p>
            <w:pPr>
              <w:ind w:firstLine="480" w:firstLineChars="200"/>
              <w:rPr>
                <w:rFonts w:ascii="宋体" w:hAnsi="宋体" w:cs="仿宋"/>
                <w:sz w:val="24"/>
              </w:rPr>
            </w:pPr>
            <w:r>
              <w:rPr>
                <w:rFonts w:hint="eastAsia" w:ascii="宋体" w:hAnsi="宋体" w:cs="仿宋"/>
                <w:sz w:val="24"/>
              </w:rPr>
              <w:t>3.付款方式：预留合同总额的50%，在项目验收通过后支付。</w:t>
            </w:r>
          </w:p>
          <w:p>
            <w:pPr>
              <w:ind w:firstLine="480" w:firstLineChars="200"/>
              <w:rPr>
                <w:rFonts w:ascii="宋体" w:hAnsi="宋体" w:cs="仿宋"/>
                <w:sz w:val="24"/>
              </w:rPr>
            </w:pPr>
            <w:r>
              <w:rPr>
                <w:rFonts w:hint="eastAsia" w:ascii="宋体" w:hAnsi="宋体" w:cs="仿宋"/>
                <w:sz w:val="24"/>
              </w:rPr>
              <w:t>4.甲方的权利和义务:(1)确定本项目中各项服务的具体内容;(2)甲方须向乙方提供相关人员询问的便利，并提供专人配合;(3)在合同服务期限内，甲方可以各种形式就乙方提供的服务向乙方提出建议，乙方应认真听取并及时纠正其服务中存在的问题；（4）在乙方交付项目成果，并经甲方验收合格的前提下，甲方无法定或约定事由，应按本合同约定的付款时间及付款方式付款。</w:t>
            </w:r>
          </w:p>
          <w:p>
            <w:pPr>
              <w:ind w:firstLine="480" w:firstLineChars="200"/>
              <w:rPr>
                <w:rFonts w:ascii="宋体" w:hAnsi="宋体" w:cs="仿宋"/>
                <w:sz w:val="24"/>
              </w:rPr>
            </w:pPr>
            <w:r>
              <w:rPr>
                <w:rFonts w:hint="eastAsia" w:ascii="宋体" w:hAnsi="宋体" w:cs="仿宋"/>
                <w:sz w:val="24"/>
              </w:rPr>
              <w:t>5.乙方的权利和义务：（1）乙方提供本合同约定的符合甲方要求的各项服务；（2）乙方提交本项目所要求的各类文档文件，应符合甲方要求；（3）乙方应配备经甲方认可的、具备本项目实施服务技能和资质的技术人员负责本项目的实施，并保证人员的稳定性；（4）除甲方事先书面同意外，乙方不得部分或全部转让其应履行的合同项下的义务；（5）乙方保证不擅自将甲方提供的纸质、电子文档及其他相关资料复制给其他单位或个人，否则造成的损失应按实际经济损失赔偿。</w:t>
            </w:r>
          </w:p>
          <w:p>
            <w:pPr>
              <w:ind w:firstLine="480" w:firstLineChars="200"/>
              <w:rPr>
                <w:rFonts w:ascii="宋体" w:hAnsi="宋体" w:cs="仿宋"/>
                <w:sz w:val="24"/>
              </w:rPr>
            </w:pPr>
            <w:r>
              <w:rPr>
                <w:rFonts w:hint="eastAsia" w:ascii="宋体" w:hAnsi="宋体" w:cs="仿宋"/>
                <w:sz w:val="24"/>
              </w:rPr>
              <w:t>6.乙方提供产品质量须符合国家相关标准及有关法规的要求，产品包装须符合国家有关规定及货物运输要求。</w:t>
            </w:r>
          </w:p>
          <w:p>
            <w:pPr>
              <w:ind w:firstLine="480" w:firstLineChars="200"/>
              <w:rPr>
                <w:rFonts w:ascii="宋体" w:hAnsi="宋体" w:cs="仿宋"/>
                <w:sz w:val="24"/>
              </w:rPr>
            </w:pPr>
            <w:r>
              <w:rPr>
                <w:rFonts w:hint="eastAsia" w:ascii="宋体" w:hAnsi="宋体" w:cs="仿宋"/>
                <w:sz w:val="24"/>
              </w:rPr>
              <w:t>7.秘密保守：（1）合同双方在订立及履行合同过程中知悉的对方商业秘密等资料，无论合同是否成立，不得泄密或不正当使用。泄密或不正当使用对方商业秘密给对方造成损失的，泄密方应当承担赔偿责任；（2）合同双方的保密义务不因本合同的解除或终止而免除。未经对方书面同意，任何一方不得以任何形式公开本合同；（3）甲乙双方同意不向任何第三方披露在本合同执行过程中产生的项目相关信息，同意赔偿因自身违反保密责任给对方造成的实际经济损失。</w:t>
            </w:r>
          </w:p>
          <w:p>
            <w:pPr>
              <w:ind w:firstLine="480" w:firstLineChars="200"/>
              <w:rPr>
                <w:rFonts w:ascii="宋体" w:hAnsi="宋体" w:cs="仿宋"/>
                <w:sz w:val="24"/>
              </w:rPr>
            </w:pPr>
            <w:r>
              <w:rPr>
                <w:rFonts w:hint="eastAsia" w:ascii="宋体" w:hAnsi="宋体" w:cs="仿宋"/>
                <w:sz w:val="24"/>
              </w:rPr>
              <w:t>8.争议解决：如因本合同发生争议，任何一方向法院起诉的，由甲方所在地的人民法院管辖。</w:t>
            </w:r>
          </w:p>
          <w:p>
            <w:pPr>
              <w:ind w:firstLine="480" w:firstLineChars="200"/>
              <w:rPr>
                <w:rFonts w:ascii="宋体" w:hAnsi="宋体" w:cs="仿宋"/>
                <w:sz w:val="24"/>
              </w:rPr>
            </w:pPr>
            <w:r>
              <w:rPr>
                <w:rFonts w:hint="eastAsia" w:ascii="宋体" w:hAnsi="宋体" w:cs="仿宋"/>
                <w:sz w:val="24"/>
              </w:rPr>
              <w:t>9.不可抗力：任何一方由于不可抗力原因不能履行合同时，应在不可抗力事件结束后1日内向对方通报，以减轻可能给对方造成的损失，在取得有关机构的不可抗力证明或双方谅解确认后，允许延期履行或修订合同，并根据情况可部分或全部免于承担违约责任。</w:t>
            </w:r>
          </w:p>
          <w:p>
            <w:pPr>
              <w:ind w:firstLine="480" w:firstLineChars="200"/>
              <w:rPr>
                <w:rFonts w:ascii="宋体" w:hAnsi="宋体" w:cs="仿宋"/>
                <w:sz w:val="24"/>
              </w:rPr>
            </w:pPr>
            <w:r>
              <w:rPr>
                <w:rFonts w:hint="eastAsia" w:ascii="宋体" w:hAnsi="宋体" w:cs="仿宋"/>
                <w:sz w:val="24"/>
              </w:rPr>
              <w:t>10.税费：在中国境内外发生的与本合同执行有关的一切税费均由乙方负担。</w:t>
            </w:r>
          </w:p>
        </w:tc>
        <w:tc>
          <w:tcPr>
            <w:tcW w:w="1344" w:type="dxa"/>
            <w:vAlign w:val="center"/>
          </w:tcPr>
          <w:p>
            <w:pPr>
              <w:jc w:val="center"/>
              <w:rPr>
                <w:rFonts w:ascii="宋体" w:hAnsi="宋体" w:cs="仿宋"/>
                <w:b/>
                <w:bCs/>
                <w:sz w:val="24"/>
              </w:rPr>
            </w:pPr>
          </w:p>
        </w:tc>
      </w:tr>
    </w:tbl>
    <w:p>
      <w:pPr>
        <w:ind w:firstLine="422" w:firstLineChars="200"/>
        <w:rPr>
          <w:rFonts w:ascii="仿宋" w:hAnsi="仿宋" w:eastAsia="仿宋" w:cs="仿宋"/>
          <w:b/>
          <w:bCs/>
          <w:szCs w:val="21"/>
        </w:rPr>
      </w:pPr>
    </w:p>
    <w:p>
      <w:pPr>
        <w:ind w:firstLine="422" w:firstLineChars="200"/>
        <w:rPr>
          <w:rFonts w:ascii="宋体" w:hAnsi="宋体"/>
          <w:sz w:val="24"/>
        </w:rPr>
      </w:pPr>
      <w:r>
        <w:rPr>
          <w:rFonts w:hint="eastAsia" w:ascii="宋体" w:hAnsi="宋体" w:cs="仿宋"/>
          <w:b/>
          <w:bCs/>
          <w:szCs w:val="21"/>
        </w:rPr>
        <w:t>注：响应供应商需在“响应程度”处填写“完全响应/正偏离/负偏离”。如响应程度为“正偏离/负偏离”，请响应供应商另起页说明偏离情况；如响应程度为“完全响应”，则无需说明。</w:t>
      </w:r>
    </w:p>
    <w:p>
      <w:pPr>
        <w:pStyle w:val="36"/>
        <w:tabs>
          <w:tab w:val="left" w:pos="588"/>
        </w:tabs>
        <w:snapToGrid w:val="0"/>
        <w:spacing w:before="0" w:afterLines="50" w:line="360" w:lineRule="auto"/>
        <w:rPr>
          <w:rFonts w:ascii="宋体" w:hAnsi="宋体" w:cs="宋体"/>
          <w:sz w:val="28"/>
          <w:szCs w:val="28"/>
        </w:rPr>
      </w:pPr>
      <w:r>
        <w:rPr>
          <w:rFonts w:ascii="宋体" w:hAnsi="宋体"/>
          <w:sz w:val="24"/>
        </w:rPr>
        <w:br w:type="page"/>
      </w:r>
      <w:r>
        <w:rPr>
          <w:rFonts w:hint="eastAsia" w:ascii="宋体" w:hAnsi="宋体" w:cs="宋体"/>
          <w:sz w:val="28"/>
          <w:szCs w:val="28"/>
        </w:rPr>
        <w:t>三、报价</w:t>
      </w:r>
      <w:bookmarkEnd w:id="1"/>
      <w:bookmarkEnd w:id="2"/>
      <w:r>
        <w:rPr>
          <w:rFonts w:hint="eastAsia" w:ascii="宋体" w:hAnsi="宋体" w:cs="宋体"/>
          <w:sz w:val="28"/>
          <w:szCs w:val="28"/>
        </w:rPr>
        <w:t>表</w:t>
      </w:r>
    </w:p>
    <w:p>
      <w:pPr>
        <w:pStyle w:val="28"/>
        <w:spacing w:line="360" w:lineRule="auto"/>
        <w:rPr>
          <w:rFonts w:cs="宋体"/>
          <w:b/>
          <w:sz w:val="24"/>
        </w:rPr>
      </w:pPr>
      <w:r>
        <w:rPr>
          <w:rFonts w:hint="eastAsia" w:cs="宋体"/>
          <w:b/>
          <w:sz w:val="24"/>
        </w:rPr>
        <w:t>南方都市报社：</w:t>
      </w:r>
    </w:p>
    <w:p>
      <w:pPr>
        <w:pStyle w:val="28"/>
        <w:spacing w:line="360" w:lineRule="auto"/>
        <w:ind w:firstLine="480" w:firstLineChars="200"/>
        <w:rPr>
          <w:rFonts w:cs="宋体"/>
          <w:bCs/>
          <w:sz w:val="24"/>
        </w:rPr>
      </w:pPr>
      <w:r>
        <w:rPr>
          <w:rFonts w:hint="eastAsia" w:cs="宋体"/>
          <w:bCs/>
          <w:sz w:val="24"/>
        </w:rPr>
        <w:t>经认真阅读南方都市报会议室装修改造项目采购公告及附件（项目编号：ND24040022GZ）我方已完全了解本项目的商务与技术要求，承诺按照采购文件的要求提供产品和服务，报价如下。</w:t>
      </w:r>
    </w:p>
    <w:p>
      <w:pPr>
        <w:pStyle w:val="28"/>
        <w:numPr>
          <w:ilvl w:val="0"/>
          <w:numId w:val="2"/>
        </w:numPr>
        <w:spacing w:line="360" w:lineRule="auto"/>
        <w:ind w:firstLine="480" w:firstLineChars="200"/>
        <w:rPr>
          <w:rFonts w:cs="宋体"/>
          <w:bCs/>
          <w:sz w:val="24"/>
        </w:rPr>
      </w:pPr>
      <w:r>
        <w:rPr>
          <w:rFonts w:hint="eastAsia" w:cs="宋体"/>
          <w:bCs/>
          <w:sz w:val="24"/>
        </w:rPr>
        <w:t>总报价：本项目总报价为小写人民币【</w:t>
      </w:r>
      <w:sdt>
        <w:sdtPr>
          <w:rPr>
            <w:rFonts w:hint="eastAsia" w:cs="宋体"/>
            <w:bCs/>
            <w:sz w:val="24"/>
          </w:rPr>
          <w:id w:val="1936401008"/>
          <w:placeholder>
            <w:docPart w:val="{805ca97b-1fbd-4b2b-a5a0-f716f61afaf5}"/>
          </w:placeholder>
          <w:showingPlcHdr/>
        </w:sdtPr>
        <w:sdtEndPr>
          <w:rPr>
            <w:rFonts w:hint="eastAsia" w:cs="宋体"/>
            <w:bCs/>
            <w:sz w:val="24"/>
          </w:rPr>
        </w:sdtEndPr>
        <w:sdtContent>
          <w:r>
            <w:rPr>
              <w:rFonts w:hint="eastAsia" w:cs="宋体"/>
              <w:bCs/>
              <w:color w:val="0000FF"/>
              <w:sz w:val="24"/>
            </w:rPr>
            <w:t>单击此处输入文字。</w:t>
          </w:r>
        </w:sdtContent>
      </w:sdt>
      <w:r>
        <w:rPr>
          <w:rFonts w:hint="eastAsia" w:cs="宋体"/>
          <w:bCs/>
          <w:sz w:val="24"/>
        </w:rPr>
        <w:t>】元，已包含全部税费，含【</w:t>
      </w:r>
      <w:sdt>
        <w:sdtPr>
          <w:rPr>
            <w:rFonts w:hint="eastAsia" w:cs="宋体"/>
            <w:bCs/>
            <w:sz w:val="24"/>
          </w:rPr>
          <w:id w:val="2078238197"/>
          <w:placeholder>
            <w:docPart w:val="{e25235d7-9d29-4fdb-a1e6-0b85e610176d}"/>
          </w:placeholder>
          <w:showingPlcHdr/>
        </w:sdtPr>
        <w:sdtEndPr>
          <w:rPr>
            <w:rFonts w:hint="eastAsia" w:cs="宋体"/>
            <w:bCs/>
            <w:sz w:val="24"/>
          </w:rPr>
        </w:sdtEndPr>
        <w:sdtContent>
          <w:r>
            <w:rPr>
              <w:rFonts w:hint="eastAsia" w:cs="宋体"/>
              <w:bCs/>
              <w:color w:val="0000FF"/>
              <w:sz w:val="24"/>
            </w:rPr>
            <w:t>单击此处输入文字。</w:t>
          </w:r>
        </w:sdtContent>
      </w:sdt>
      <w:r>
        <w:rPr>
          <w:rFonts w:hint="eastAsia" w:cs="宋体"/>
          <w:bCs/>
          <w:sz w:val="24"/>
        </w:rPr>
        <w:t>】%增值税率。分项明细报价累计额如与总报价存在差额，以总报价为准，我们同意按照总报价履行应有的法律义务。</w:t>
      </w:r>
    </w:p>
    <w:p>
      <w:pPr>
        <w:pStyle w:val="28"/>
        <w:numPr>
          <w:ilvl w:val="0"/>
          <w:numId w:val="2"/>
        </w:numPr>
        <w:spacing w:line="360" w:lineRule="auto"/>
        <w:ind w:firstLine="480" w:firstLineChars="200"/>
        <w:rPr>
          <w:rFonts w:cs="宋体"/>
          <w:bCs/>
          <w:sz w:val="24"/>
        </w:rPr>
      </w:pPr>
      <w:r>
        <w:rPr>
          <w:rFonts w:hint="eastAsia" w:cs="宋体"/>
          <w:bCs/>
          <w:sz w:val="24"/>
        </w:rPr>
        <w:t>分项明细报价如下（单价和小计由我司填写，其他与采购公告文件一致）：</w:t>
      </w:r>
    </w:p>
    <w:p>
      <w:pPr>
        <w:numPr>
          <w:ilvl w:val="255"/>
          <w:numId w:val="0"/>
        </w:numPr>
      </w:pPr>
    </w:p>
    <w:tbl>
      <w:tblPr>
        <w:tblStyle w:val="38"/>
        <w:tblW w:w="9850" w:type="dxa"/>
        <w:tblInd w:w="-539" w:type="dxa"/>
        <w:tblLayout w:type="fixed"/>
        <w:tblCellMar>
          <w:top w:w="0" w:type="dxa"/>
          <w:left w:w="108" w:type="dxa"/>
          <w:bottom w:w="0" w:type="dxa"/>
          <w:right w:w="108" w:type="dxa"/>
        </w:tblCellMar>
      </w:tblPr>
      <w:tblGrid>
        <w:gridCol w:w="1125"/>
        <w:gridCol w:w="765"/>
        <w:gridCol w:w="1800"/>
        <w:gridCol w:w="3105"/>
        <w:gridCol w:w="825"/>
        <w:gridCol w:w="1110"/>
        <w:gridCol w:w="1120"/>
      </w:tblGrid>
      <w:tr>
        <w:tblPrEx>
          <w:tblCellMar>
            <w:top w:w="0" w:type="dxa"/>
            <w:left w:w="108" w:type="dxa"/>
            <w:bottom w:w="0" w:type="dxa"/>
            <w:right w:w="108" w:type="dxa"/>
          </w:tblCellMar>
        </w:tblPrEx>
        <w:trPr>
          <w:trHeight w:val="288"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类别</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序号</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项目名称</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规格/参数/功能</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单位</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单价</w:t>
            </w: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小计(元)</w:t>
            </w:r>
          </w:p>
        </w:tc>
      </w:tr>
      <w:tr>
        <w:tblPrEx>
          <w:tblCellMar>
            <w:top w:w="0" w:type="dxa"/>
            <w:left w:w="108" w:type="dxa"/>
            <w:bottom w:w="0" w:type="dxa"/>
            <w:right w:w="108" w:type="dxa"/>
          </w:tblCellMar>
        </w:tblPrEx>
        <w:trPr>
          <w:trHeight w:val="288"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会议室场地装修</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原地面拆除</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108m²</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76"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地面找平+铺设地毯</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阻燃地毯</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108m²</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8"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定制遮光窗帘</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22m²</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8"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原造型天花拆除</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108m²</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8"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新做造型天花</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r>
              <w:rPr>
                <w:rFonts w:hint="eastAsia" w:ascii="宋体" w:hAnsi="宋体" w:cs="宋体"/>
                <w:color w:val="000000"/>
                <w:sz w:val="22"/>
                <w:szCs w:val="22"/>
              </w:rPr>
              <w:t>轻钢龙骨双层石膏板造型天花油环保乳胶漆</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108m²</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8"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6</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新做造型墙体改造</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102m²</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8"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7</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暗装柜体</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4m²</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8"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暗装柜门</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4m²</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9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定制木门</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10m²</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56"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10</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空调通风口改造</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1项</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8"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11</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强弱电改造</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108m²</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9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定制长方形亚克力造型大灯</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9m²</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8"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13</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天花筒灯</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52个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8"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14</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艺术壁灯</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2个</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rPr>
          <w:trHeight w:val="288"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15</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人造台面石</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2m²</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8"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16</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收口不锈钢</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3m²</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8"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17</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收口铝合金</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300</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8"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18</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辅料费用</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1项</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8"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19</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垃圾清理保洁费</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1项</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8"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20</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室内所有甲醛、苯、甲苯、二甲苯、TVOC等有毒有害空气污染治理</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numPr>
                <w:ilvl w:val="0"/>
                <w:numId w:val="3"/>
              </w:numPr>
              <w:jc w:val="left"/>
              <w:rPr>
                <w:rFonts w:ascii="宋体" w:hAnsi="宋体" w:cs="宋体"/>
                <w:color w:val="000000"/>
                <w:sz w:val="22"/>
                <w:szCs w:val="22"/>
              </w:rPr>
            </w:pPr>
            <w:r>
              <w:rPr>
                <w:rFonts w:hint="eastAsia" w:ascii="宋体" w:hAnsi="宋体" w:cs="宋体"/>
                <w:color w:val="000000"/>
                <w:sz w:val="22"/>
                <w:szCs w:val="22"/>
              </w:rPr>
              <w:t>做好所有物品保护；</w:t>
            </w:r>
          </w:p>
          <w:p>
            <w:pPr>
              <w:numPr>
                <w:ilvl w:val="0"/>
                <w:numId w:val="3"/>
              </w:numPr>
              <w:jc w:val="left"/>
              <w:rPr>
                <w:rFonts w:ascii="宋体" w:hAnsi="宋体" w:cs="宋体"/>
                <w:color w:val="000000"/>
                <w:sz w:val="22"/>
                <w:szCs w:val="22"/>
              </w:rPr>
            </w:pPr>
            <w:r>
              <w:rPr>
                <w:rFonts w:hint="eastAsia" w:ascii="宋体" w:hAnsi="宋体" w:cs="宋体"/>
                <w:color w:val="000000"/>
                <w:sz w:val="22"/>
                <w:szCs w:val="22"/>
              </w:rPr>
              <w:t>治理后，验收要达国家环境标准（按照GB/T18883-2022的国家标准）；                    3、出具CMA报告。</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1项</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88"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21</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工程管理费</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1项</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77"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bookmarkStart w:id="9" w:name="_GoBack"/>
            <w:bookmarkEnd w:id="9"/>
            <w:r>
              <w:rPr>
                <w:rFonts w:hint="eastAsia" w:ascii="宋体" w:hAnsi="宋体" w:cs="宋体"/>
                <w:color w:val="000000"/>
                <w:sz w:val="22"/>
                <w:szCs w:val="22"/>
              </w:rPr>
              <w:t>会议桌椅</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定制长方形会议桌</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7200*2000mm，基材：E0级板材 ；                                                                                            五金：优质五金配件                                                                                           </w:t>
            </w:r>
          </w:p>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饰面：胡桃木皮。油漆：优质环保漆</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1张</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554" w:hRule="atLeast"/>
        </w:trPr>
        <w:tc>
          <w:tcPr>
            <w:tcW w:w="1125" w:type="dxa"/>
            <w:vMerge w:val="continue"/>
            <w:tcBorders>
              <w:left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定制长方形会议桌</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 xml:space="preserve">2100*400*750，基材：E0级板材 ；                                                                                            五金：优质五金配件                                                                                           </w:t>
            </w:r>
          </w:p>
          <w:p>
            <w:pPr>
              <w:widowControl/>
              <w:jc w:val="left"/>
              <w:textAlignment w:val="center"/>
              <w:rPr>
                <w:rFonts w:ascii="宋体" w:hAnsi="宋体" w:cs="宋体"/>
                <w:color w:val="000000"/>
                <w:kern w:val="0"/>
                <w:sz w:val="22"/>
                <w:szCs w:val="22"/>
              </w:rPr>
            </w:pPr>
            <w:r>
              <w:rPr>
                <w:rFonts w:hint="eastAsia" w:ascii="宋体" w:hAnsi="宋体" w:cs="宋体"/>
                <w:color w:val="000000"/>
                <w:kern w:val="0"/>
                <w:sz w:val="22"/>
                <w:szCs w:val="22"/>
              </w:rPr>
              <w:t>饰面：胡桃木皮。油漆：优质环保漆</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3张</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363"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座椅</w:t>
            </w:r>
          </w:p>
        </w:tc>
        <w:tc>
          <w:tcPr>
            <w:tcW w:w="31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ascii="宋体" w:hAnsi="宋体" w:cs="宋体"/>
                <w:color w:val="000000"/>
                <w:sz w:val="22"/>
                <w:szCs w:val="22"/>
              </w:rPr>
            </w:pPr>
            <w:r>
              <w:rPr>
                <w:rFonts w:hint="eastAsia" w:ascii="宋体" w:hAnsi="宋体" w:cs="宋体"/>
                <w:color w:val="000000"/>
                <w:sz w:val="22"/>
                <w:szCs w:val="22"/>
              </w:rPr>
              <w:t>18MM厚双层连体弯板</w:t>
            </w:r>
          </w:p>
          <w:p>
            <w:pPr>
              <w:jc w:val="left"/>
              <w:rPr>
                <w:rFonts w:ascii="宋体" w:hAnsi="宋体" w:cs="宋体"/>
                <w:color w:val="000000"/>
                <w:sz w:val="22"/>
                <w:szCs w:val="22"/>
              </w:rPr>
            </w:pPr>
            <w:r>
              <w:rPr>
                <w:rFonts w:hint="eastAsia" w:ascii="宋体" w:hAnsi="宋体" w:cs="宋体"/>
                <w:color w:val="000000"/>
                <w:sz w:val="22"/>
                <w:szCs w:val="22"/>
              </w:rPr>
              <w:t>·42密度高弹力海绵</w:t>
            </w:r>
          </w:p>
          <w:p>
            <w:pPr>
              <w:jc w:val="left"/>
              <w:rPr>
                <w:rFonts w:ascii="宋体" w:hAnsi="宋体" w:cs="宋体"/>
                <w:color w:val="000000"/>
                <w:sz w:val="22"/>
                <w:szCs w:val="22"/>
              </w:rPr>
            </w:pPr>
            <w:r>
              <w:rPr>
                <w:rFonts w:hint="eastAsia" w:ascii="宋体" w:hAnsi="宋体" w:cs="宋体"/>
                <w:color w:val="000000"/>
                <w:sz w:val="22"/>
                <w:szCs w:val="22"/>
              </w:rPr>
              <w:t>·优质超纤皮</w:t>
            </w:r>
          </w:p>
          <w:p>
            <w:pPr>
              <w:jc w:val="left"/>
              <w:rPr>
                <w:rFonts w:ascii="宋体" w:hAnsi="宋体" w:cs="宋体"/>
                <w:color w:val="000000"/>
                <w:sz w:val="22"/>
                <w:szCs w:val="22"/>
              </w:rPr>
            </w:pPr>
            <w:r>
              <w:rPr>
                <w:rFonts w:hint="eastAsia" w:ascii="宋体" w:hAnsi="宋体" w:cs="宋体"/>
                <w:color w:val="000000"/>
                <w:sz w:val="22"/>
                <w:szCs w:val="22"/>
              </w:rPr>
              <w:t>·中班飞机底盘(可倾仰和原位锁定)</w:t>
            </w:r>
          </w:p>
          <w:p>
            <w:pPr>
              <w:jc w:val="left"/>
              <w:rPr>
                <w:rFonts w:ascii="宋体" w:hAnsi="宋体" w:cs="宋体"/>
                <w:color w:val="000000"/>
                <w:sz w:val="22"/>
                <w:szCs w:val="22"/>
              </w:rPr>
            </w:pPr>
            <w:r>
              <w:rPr>
                <w:rFonts w:hint="eastAsia" w:ascii="宋体" w:hAnsi="宋体" w:cs="宋体"/>
                <w:color w:val="000000"/>
                <w:sz w:val="22"/>
                <w:szCs w:val="22"/>
              </w:rPr>
              <w:t>·协强品牌三级100拉深4公分电镀杆</w:t>
            </w:r>
          </w:p>
          <w:p>
            <w:pPr>
              <w:jc w:val="left"/>
              <w:rPr>
                <w:rFonts w:ascii="宋体" w:hAnsi="宋体" w:cs="宋体"/>
                <w:color w:val="000000"/>
                <w:sz w:val="22"/>
                <w:szCs w:val="22"/>
              </w:rPr>
            </w:pPr>
            <w:r>
              <w:rPr>
                <w:rFonts w:hint="eastAsia" w:ascii="宋体" w:hAnsi="宋体" w:cs="宋体"/>
                <w:color w:val="000000"/>
                <w:sz w:val="22"/>
                <w:szCs w:val="22"/>
              </w:rPr>
              <w:t>·320马蹄铝合金脚配灰边PU轮</w:t>
            </w:r>
          </w:p>
        </w:tc>
        <w:tc>
          <w:tcPr>
            <w:tcW w:w="8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38张</w:t>
            </w:r>
          </w:p>
        </w:tc>
        <w:tc>
          <w:tcPr>
            <w:tcW w:w="1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ascii="宋体" w:hAnsi="宋体" w:cs="宋体"/>
                <w:color w:val="000000"/>
                <w:sz w:val="22"/>
                <w:szCs w:val="22"/>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2"/>
                <w:szCs w:val="22"/>
              </w:rPr>
            </w:pPr>
          </w:p>
        </w:tc>
      </w:tr>
      <w:tr>
        <w:tblPrEx>
          <w:tblCellMar>
            <w:top w:w="0" w:type="dxa"/>
            <w:left w:w="108" w:type="dxa"/>
            <w:bottom w:w="0" w:type="dxa"/>
            <w:right w:w="108" w:type="dxa"/>
          </w:tblCellMar>
        </w:tblPrEx>
        <w:trPr>
          <w:trHeight w:val="2592" w:hRule="atLeast"/>
        </w:trPr>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部分会议扩音系统设备</w:t>
            </w: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会议吸顶音箱241mm×Ø231mm（40W）</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1.频宽(-10dB):可达到50Hz-20,000Hz；灵敏度（1m，1W）:91dB；最大声压级(1m):107dB；</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 输入阻抗:8欧；</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 系统输入功率:40W；</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 结构组成:6.5′低音×1(低、中频)1.5′高音×1(高频)；</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4只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819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桌面式主席单元（座咪）</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 支持发言功能的桌面式会议单元；</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 采用旋钮式插头话筒杆，迷你型麦克风，带有麦克风防风罩，话筒杆长度有315mm、320mm、415mm、430mm可选，有黑色、银白色可选；</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 支持1路3.5mm的立体声耳机插口输出，可连接耳机，音量可调；自带2米专用8芯DIN高密线缆，带1个航空公头插；</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 支持本地监听，具有内磁式高保真1.5W扬声器，打开话筒后自动静音，不易产生啸叫；</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 支持话筒按键开关，具有主席优先键；支持批准代表的申请发言功能；</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 具有按键签到功能，内置数字会议带签到终端软件；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 支持全权控制会议秩序的优先功能（可将所有代表单元静音或关闭），支持设置讲台模式（主席单元始终处于打开状态）；</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8.支持配合摄像头，使用会议控制主机或PC控制软件设置后可进行摄像自动跟踪；</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9. 支持监听功能，单元发言的语音信号，会在其他自带监听喇叭单元监听，单元发言语音同时输出到主机，主机可以对发言语音进行录音保存，主机的音频输出经过功放进行语音广播。</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8190"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代表单元（座咪）</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2"/>
                <w:szCs w:val="22"/>
              </w:rPr>
            </w:pPr>
            <w:r>
              <w:rPr>
                <w:rFonts w:hint="eastAsia" w:ascii="宋体" w:hAnsi="宋体" w:cs="宋体"/>
                <w:color w:val="000000"/>
                <w:kern w:val="0"/>
                <w:sz w:val="22"/>
                <w:szCs w:val="22"/>
              </w:rPr>
              <w:t>1.支持发言功能的桌面式会议单元；</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2.采用旋钮式插头话筒杆，迷你型麦克风，带有麦克风防风罩，话筒杆长度有315mm、320mm、415mm、430mm可选，有黑色、银白色可选；话筒杆在休会期间可以拆卸，方便设备维护和保存；</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3.支持1路3.5mm的立体声耳机插口输出，可连接耳机，音量可调；</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4.支持本地监听，具有内磁式高保真1.5W扬声器，打开话筒后自动静音，不易产生啸叫；</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5.自带2米专用8芯DIN高密线缆，带1个航空公头插；</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6.内置驻极体心型指向性电容式拾音器，自带双色指示灯环（红色/绿色）；发言为红色，申请发言为绿色；</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7.具有按键签到功能，内置数字会议带签到终端软件；</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8.支持配合摄像头，使用会议控制主机或PC控制软件设置后可进行摄像自动跟踪；</w:t>
            </w:r>
            <w:r>
              <w:rPr>
                <w:rFonts w:hint="eastAsia" w:ascii="宋体" w:hAnsi="宋体" w:cs="宋体"/>
                <w:color w:val="000000"/>
                <w:kern w:val="0"/>
                <w:sz w:val="22"/>
                <w:szCs w:val="22"/>
              </w:rPr>
              <w:br w:type="textWrapping"/>
            </w:r>
            <w:r>
              <w:rPr>
                <w:rFonts w:hint="eastAsia" w:ascii="宋体" w:hAnsi="宋体" w:cs="宋体"/>
                <w:color w:val="000000"/>
                <w:kern w:val="0"/>
                <w:sz w:val="22"/>
                <w:szCs w:val="22"/>
              </w:rPr>
              <w:t>9.支持监听功能，单元发言的语音信号，会在其他自带监听喇叭单元监听，单元发言语音同时输出到主机，主机可以对发言语音进行录音保存，主机的音频输出经过功放进行语音广播。</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18只</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576" w:hRule="atLeast"/>
        </w:trPr>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4</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rPr>
              <w:t>线材（屏蔽音频线、电源线等）</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b/>
                <w:bCs/>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sz w:val="24"/>
              </w:rPr>
              <w:t>1项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rPr>
          <w:trHeight w:val="434" w:hRule="atLeast"/>
        </w:trPr>
        <w:tc>
          <w:tcPr>
            <w:tcW w:w="1125" w:type="dxa"/>
            <w:vMerge w:val="continue"/>
            <w:tcBorders>
              <w:top w:val="single" w:color="000000"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p>
        </w:tc>
        <w:tc>
          <w:tcPr>
            <w:tcW w:w="76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2"/>
                <w:szCs w:val="22"/>
              </w:rPr>
            </w:pPr>
            <w:r>
              <w:rPr>
                <w:rFonts w:hint="eastAsia" w:ascii="宋体" w:hAnsi="宋体" w:cs="宋体"/>
                <w:color w:val="000000"/>
                <w:kern w:val="0"/>
                <w:sz w:val="22"/>
                <w:szCs w:val="22"/>
              </w:rPr>
              <w:t>安装费、调试费</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2"/>
                <w:szCs w:val="22"/>
              </w:rPr>
            </w:pP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1批</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112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ascii="宋体" w:hAnsi="宋体" w:cs="宋体"/>
                <w:color w:val="000000"/>
                <w:sz w:val="22"/>
                <w:szCs w:val="22"/>
              </w:rPr>
              <w:t>LED显示屏</w:t>
            </w:r>
          </w:p>
        </w:tc>
        <w:tc>
          <w:tcPr>
            <w:tcW w:w="765"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LED显示屏2980*1860mm，包含所有配件设备辅材及安装调试</w:t>
            </w: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r>
              <w:rPr>
                <w:rFonts w:hint="eastAsia"/>
              </w:rPr>
              <w:t>1.像数点间距 1.53mm</w:t>
            </w:r>
          </w:p>
          <w:p>
            <w:r>
              <w:rPr>
                <w:rFonts w:hint="eastAsia"/>
              </w:rPr>
              <w:t>2.像素密度422500Dots/㎡</w:t>
            </w:r>
          </w:p>
          <w:p>
            <w:pPr>
              <w:jc w:val="left"/>
            </w:pPr>
            <w:r>
              <w:rPr>
                <w:rFonts w:hint="eastAsia"/>
              </w:rPr>
              <w:t>3.像素构成 SMD:1R1G1B</w:t>
            </w:r>
          </w:p>
          <w:p>
            <w:pPr>
              <w:jc w:val="left"/>
            </w:pPr>
            <w:r>
              <w:rPr>
                <w:rFonts w:hint="eastAsia"/>
              </w:rPr>
              <w:t>4.单元板分辨率208*104=21632Dots</w:t>
            </w:r>
          </w:p>
          <w:p>
            <w:pPr>
              <w:jc w:val="left"/>
            </w:pPr>
            <w:r>
              <w:rPr>
                <w:rFonts w:hint="eastAsia"/>
              </w:rPr>
              <w:t>5.结构特点 灯驱合一</w:t>
            </w:r>
          </w:p>
          <w:p>
            <w:pPr>
              <w:jc w:val="left"/>
            </w:pPr>
            <w:r>
              <w:rPr>
                <w:rFonts w:hint="eastAsia"/>
              </w:rPr>
              <w:t>6.模组尺寸(长*宽)320mm*160mm</w:t>
            </w:r>
          </w:p>
          <w:p>
            <w:r>
              <w:rPr>
                <w:rFonts w:hint="eastAsia"/>
              </w:rPr>
              <w:t>7.亮度 ≥500cd/㎡</w:t>
            </w:r>
          </w:p>
          <w:p>
            <w:r>
              <w:rPr>
                <w:rFonts w:hint="eastAsia"/>
              </w:rPr>
              <w:t>8.最佳视距 ≥2m</w:t>
            </w:r>
          </w:p>
          <w:p>
            <w:r>
              <w:rPr>
                <w:rFonts w:hint="eastAsia"/>
              </w:rPr>
              <w:t>9.使用环境 室内</w:t>
            </w:r>
          </w:p>
          <w:p>
            <w:r>
              <w:rPr>
                <w:rFonts w:hint="eastAsia"/>
              </w:rPr>
              <w:t>10.每平方最大功率 ≤780W/㎡</w:t>
            </w:r>
          </w:p>
          <w:p>
            <w:r>
              <w:rPr>
                <w:rFonts w:hint="eastAsia"/>
              </w:rPr>
              <w:t>11.灰度等级 红、绿、蓝各 12-</w:t>
            </w:r>
          </w:p>
          <w:p>
            <w:r>
              <w:rPr>
                <w:rFonts w:hint="eastAsia"/>
              </w:rPr>
              <w:t>14bits</w:t>
            </w:r>
          </w:p>
          <w:p>
            <w:r>
              <w:rPr>
                <w:rFonts w:hint="eastAsia"/>
              </w:rPr>
              <w:t>12.显示颜色 43980 亿种</w:t>
            </w:r>
          </w:p>
          <w:p>
            <w:r>
              <w:rPr>
                <w:rFonts w:hint="eastAsia"/>
              </w:rPr>
              <w:t>13.换帧频率 ≥60 帧/秒</w:t>
            </w:r>
          </w:p>
          <w:p>
            <w:r>
              <w:rPr>
                <w:rFonts w:hint="eastAsia"/>
              </w:rPr>
              <w:t>14.刷新频率 ≥3840Hz</w:t>
            </w:r>
          </w:p>
          <w:p>
            <w:r>
              <w:rPr>
                <w:rFonts w:hint="eastAsia"/>
              </w:rPr>
              <w:t>15.控制方式 计算机控制，逐点一一对应，视频同步，实时显示</w:t>
            </w:r>
          </w:p>
          <w:p>
            <w:r>
              <w:rPr>
                <w:rFonts w:hint="eastAsia"/>
              </w:rPr>
              <w:t>16.亮度调节 256 级手动/自动</w:t>
            </w:r>
          </w:p>
          <w:p>
            <w:r>
              <w:rPr>
                <w:rFonts w:hint="eastAsia"/>
              </w:rPr>
              <w:t>17.使用寿命 ≥10 万小时</w:t>
            </w:r>
          </w:p>
          <w:p>
            <w:r>
              <w:rPr>
                <w:rFonts w:hint="eastAsia"/>
              </w:rPr>
              <w:t>18.平均无故障时间 ≥1 万小时</w:t>
            </w:r>
          </w:p>
          <w:p>
            <w:r>
              <w:rPr>
                <w:rFonts w:hint="eastAsia"/>
              </w:rPr>
              <w:t>19.衰减率(工作 3 年) ≤15%</w:t>
            </w:r>
          </w:p>
          <w:p>
            <w:r>
              <w:rPr>
                <w:rFonts w:hint="eastAsia"/>
              </w:rPr>
              <w:t>20.安装方式：边框安装；维护方</w:t>
            </w:r>
          </w:p>
          <w:p>
            <w:pPr>
              <w:rPr>
                <w:rFonts w:ascii="宋体" w:hAnsi="宋体" w:cs="宋体"/>
                <w:color w:val="000000"/>
                <w:sz w:val="22"/>
                <w:szCs w:val="22"/>
              </w:rPr>
            </w:pPr>
            <w:r>
              <w:rPr>
                <w:rFonts w:hint="eastAsia"/>
              </w:rPr>
              <w:t>式：前维护，单个模组可拆卸更换；</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1块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r>
        <w:tblPrEx>
          <w:tblCellMar>
            <w:top w:w="0" w:type="dxa"/>
            <w:left w:w="108" w:type="dxa"/>
            <w:bottom w:w="0" w:type="dxa"/>
            <w:right w:w="108" w:type="dxa"/>
          </w:tblCellMar>
        </w:tblPrEx>
        <w:trPr>
          <w:trHeight w:val="312" w:hRule="atLeast"/>
        </w:trPr>
        <w:tc>
          <w:tcPr>
            <w:tcW w:w="112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cs="宋体"/>
                <w:color w:val="000000"/>
                <w:sz w:val="22"/>
                <w:szCs w:val="22"/>
              </w:rPr>
            </w:pPr>
            <w:r>
              <w:rPr>
                <w:rFonts w:hint="eastAsia"/>
              </w:rPr>
              <w:t>中控系统</w:t>
            </w:r>
          </w:p>
        </w:tc>
        <w:tc>
          <w:tcPr>
            <w:tcW w:w="76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2"/>
                <w:szCs w:val="22"/>
              </w:rPr>
            </w:pPr>
            <w:r>
              <w:rPr>
                <w:rFonts w:hint="eastAsia" w:ascii="宋体" w:hAnsi="宋体" w:cs="宋体"/>
                <w:color w:val="000000"/>
                <w:sz w:val="22"/>
                <w:szCs w:val="22"/>
              </w:rPr>
              <w:t>1</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p>
        </w:tc>
        <w:tc>
          <w:tcPr>
            <w:tcW w:w="31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pPr>
            <w:r>
              <w:rPr>
                <w:rFonts w:hint="eastAsia"/>
              </w:rPr>
              <w:t>1.音频媒体矩阵的工作模式调度                        2.控制显示输出设备如等离子显示器、投影机、监视器、电视墙、大屏幕拼接系统的模式和切换；3.控制音视频矩阵、计算机(RGB)信号矩阵、数字 DVI 矩阵的任意切换；              4.控制 DVD、MD、CD、TAPE、硬盘录像机等；              5.会议室三个屏开会可以同画面，也可以不同画面，支持平板和电脑控制，一路监控信号实时上屏。</w:t>
            </w:r>
          </w:p>
        </w:tc>
        <w:tc>
          <w:tcPr>
            <w:tcW w:w="8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1套</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4"/>
              </w:rPr>
            </w:pPr>
          </w:p>
        </w:tc>
      </w:tr>
    </w:tbl>
    <w:p>
      <w:pPr>
        <w:numPr>
          <w:ilvl w:val="255"/>
          <w:numId w:val="0"/>
        </w:numPr>
      </w:pPr>
    </w:p>
    <w:p>
      <w:pPr>
        <w:pStyle w:val="2"/>
        <w:rPr>
          <w:sz w:val="24"/>
          <w:szCs w:val="24"/>
        </w:rPr>
      </w:pPr>
      <w:r>
        <w:rPr>
          <w:rFonts w:hint="eastAsia"/>
          <w:b/>
          <w:bCs/>
          <w:sz w:val="24"/>
          <w:szCs w:val="24"/>
        </w:rPr>
        <w:t>备注：</w:t>
      </w:r>
      <w:r>
        <w:rPr>
          <w:rFonts w:hint="eastAsia"/>
          <w:sz w:val="24"/>
          <w:szCs w:val="24"/>
        </w:rPr>
        <w:t>本项目已有部分会议影音设备，包括会议摄像头等。项目中LDE显示屏共设有3块（供应商安装），其中本项目中这块显示屏为主屏，另外还有2块小的副显示屏由采购方提供。供应商需协助采购方把原有的设备安装连接好，调试直至可使用，可实现3块显示屏同时联动等功能。</w:t>
      </w:r>
    </w:p>
    <w:p>
      <w:pPr>
        <w:shd w:val="clear" w:color="auto" w:fill="FFFFFF" w:themeFill="background1"/>
        <w:spacing w:line="360" w:lineRule="auto"/>
        <w:jc w:val="left"/>
        <w:rPr>
          <w:rFonts w:asciiTheme="minorEastAsia" w:hAnsiTheme="minorEastAsia" w:eastAsiaTheme="minorEastAsia" w:cstheme="minorEastAsia"/>
          <w:sz w:val="24"/>
        </w:rPr>
      </w:pPr>
    </w:p>
    <w:p>
      <w:pPr>
        <w:shd w:val="clear" w:color="auto" w:fill="FFFFFF" w:themeFill="background1"/>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供应商名称</w:t>
      </w:r>
      <w:r>
        <w:rPr>
          <w:rFonts w:hint="eastAsia" w:asciiTheme="minorEastAsia" w:hAnsiTheme="minorEastAsia" w:eastAsiaTheme="minorEastAsia" w:cstheme="minorEastAsia"/>
          <w:b/>
          <w:bCs/>
          <w:sz w:val="24"/>
        </w:rPr>
        <w:t>（每页加盖公章）</w:t>
      </w:r>
      <w:r>
        <w:rPr>
          <w:rFonts w:hint="eastAsia" w:asciiTheme="minorEastAsia" w:hAnsiTheme="minorEastAsia" w:eastAsiaTheme="minorEastAsia" w:cstheme="minorEastAsia"/>
          <w:sz w:val="24"/>
        </w:rPr>
        <w:t>：</w:t>
      </w:r>
    </w:p>
    <w:p>
      <w:pPr>
        <w:shd w:val="clear" w:color="auto" w:fill="FFFFFF" w:themeFill="background1"/>
        <w:spacing w:line="360" w:lineRule="auto"/>
        <w:jc w:val="left"/>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法人/授权代表</w:t>
      </w:r>
      <w:r>
        <w:rPr>
          <w:rFonts w:asciiTheme="minorEastAsia" w:hAnsiTheme="minorEastAsia" w:eastAsiaTheme="minorEastAsia" w:cstheme="minorEastAsia"/>
          <w:b/>
          <w:bCs/>
          <w:sz w:val="24"/>
        </w:rPr>
        <w:t>(签字或盖章)</w:t>
      </w:r>
      <w:r>
        <w:rPr>
          <w:rFonts w:hint="eastAsia" w:asciiTheme="minorEastAsia" w:hAnsiTheme="minorEastAsia" w:eastAsiaTheme="minorEastAsia" w:cstheme="minorEastAsia"/>
          <w:sz w:val="24"/>
        </w:rPr>
        <w:t>：</w:t>
      </w:r>
    </w:p>
    <w:p>
      <w:pPr>
        <w:shd w:val="clear" w:color="auto" w:fill="FFFFFF" w:themeFill="background1"/>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联系电话：</w:t>
      </w:r>
    </w:p>
    <w:p>
      <w:pPr>
        <w:shd w:val="clear" w:color="auto" w:fill="FFFFFF" w:themeFill="background1"/>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报价时间：</w:t>
      </w:r>
    </w:p>
    <w:p>
      <w:pPr>
        <w:shd w:val="clear" w:color="auto" w:fill="FFFFFF" w:themeFill="background1"/>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（三）会议室平面示意图：</w:t>
      </w:r>
    </w:p>
    <w:p>
      <w:pPr>
        <w:shd w:val="clear" w:color="auto" w:fill="FFFFFF" w:themeFill="background1"/>
        <w:spacing w:line="360" w:lineRule="auto"/>
        <w:jc w:val="left"/>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 w:val="20"/>
          <w:szCs w:val="20"/>
        </w:rPr>
        <w:drawing>
          <wp:inline distT="0" distB="0" distL="114300" distR="114300">
            <wp:extent cx="5273040" cy="3970655"/>
            <wp:effectExtent l="0" t="0" r="3810" b="1079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6"/>
                    <a:stretch>
                      <a:fillRect/>
                    </a:stretch>
                  </pic:blipFill>
                  <pic:spPr>
                    <a:xfrm>
                      <a:off x="0" y="0"/>
                      <a:ext cx="5273040" cy="3970655"/>
                    </a:xfrm>
                    <a:prstGeom prst="rect">
                      <a:avLst/>
                    </a:prstGeom>
                  </pic:spPr>
                </pic:pic>
              </a:graphicData>
            </a:graphic>
          </wp:inline>
        </w:drawing>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宋体" w:hAnsi="宋体" w:cs="宋体"/>
          <w:b/>
          <w:bCs/>
          <w:sz w:val="28"/>
          <w:szCs w:val="28"/>
        </w:rPr>
      </w:pPr>
      <w:r>
        <w:rPr>
          <w:rFonts w:hint="eastAsia" w:ascii="宋体" w:hAnsi="宋体" w:cs="宋体"/>
          <w:b/>
          <w:bCs/>
          <w:sz w:val="28"/>
          <w:szCs w:val="28"/>
        </w:rPr>
        <w:t>四、项目服务方案</w:t>
      </w:r>
    </w:p>
    <w:p>
      <w:pPr>
        <w:shd w:val="clear" w:color="auto" w:fill="FFFFFF" w:themeFill="background1"/>
        <w:spacing w:line="360" w:lineRule="auto"/>
        <w:jc w:val="left"/>
        <w:rPr>
          <w:rFonts w:asciiTheme="minorEastAsia" w:hAnsiTheme="minorEastAsia" w:eastAsiaTheme="minorEastAsia" w:cstheme="minorEastAsia"/>
          <w:sz w:val="20"/>
          <w:szCs w:val="20"/>
        </w:rPr>
      </w:pPr>
    </w:p>
    <w:p>
      <w:pPr>
        <w:shd w:val="clear" w:color="auto" w:fill="FFFFFF" w:themeFill="background1"/>
        <w:spacing w:line="360" w:lineRule="auto"/>
        <w:jc w:val="left"/>
        <w:rPr>
          <w:rFonts w:ascii="宋体" w:hAnsi="宋体" w:cs="宋体"/>
          <w:b/>
          <w:bCs/>
          <w:sz w:val="24"/>
        </w:rPr>
      </w:pPr>
      <w:r>
        <w:rPr>
          <w:rFonts w:hint="eastAsia" w:ascii="宋体" w:hAnsi="宋体" w:cs="宋体"/>
          <w:sz w:val="24"/>
        </w:rPr>
        <w:t>供应商名称</w:t>
      </w:r>
      <w:r>
        <w:rPr>
          <w:rFonts w:hint="eastAsia" w:ascii="宋体" w:hAnsi="宋体" w:cs="宋体"/>
          <w:b/>
          <w:bCs/>
          <w:sz w:val="24"/>
        </w:rPr>
        <w:t>（加盖公章）：</w:t>
      </w:r>
    </w:p>
    <w:p>
      <w:pPr>
        <w:pStyle w:val="33"/>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供应商需根据项目目标和服务内容关键技术指标，拟定具体合理的服务方案。项目服务方案内容自拟，主要内容应包括：</w:t>
      </w:r>
    </w:p>
    <w:p>
      <w:pPr>
        <w:spacing w:line="360" w:lineRule="auto"/>
        <w:rPr>
          <w:rFonts w:ascii="宋体" w:hAnsi="宋体" w:cs="宋体"/>
          <w:sz w:val="24"/>
        </w:rPr>
      </w:pPr>
    </w:p>
    <w:p>
      <w:pPr>
        <w:spacing w:line="360" w:lineRule="auto"/>
        <w:rPr>
          <w:rFonts w:ascii="宋体" w:hAnsi="宋体" w:cs="宋体"/>
          <w:sz w:val="24"/>
        </w:rPr>
      </w:pPr>
      <w:r>
        <w:rPr>
          <w:rFonts w:hint="eastAsia" w:ascii="宋体" w:hAnsi="宋体" w:cs="宋体"/>
          <w:sz w:val="24"/>
        </w:rPr>
        <w:t>1、项目实施总体方案；</w:t>
      </w:r>
    </w:p>
    <w:p>
      <w:pPr>
        <w:pStyle w:val="2"/>
        <w:rPr>
          <w:rFonts w:ascii="宋体" w:hAnsi="宋体" w:cs="宋体"/>
          <w:sz w:val="24"/>
        </w:rPr>
      </w:pPr>
      <w:r>
        <w:rPr>
          <w:rFonts w:hint="eastAsia" w:ascii="宋体" w:hAnsi="宋体" w:cs="宋体"/>
          <w:sz w:val="24"/>
        </w:rPr>
        <w:t>2、安全文明施工保证措施；</w:t>
      </w:r>
    </w:p>
    <w:p>
      <w:pPr>
        <w:rPr>
          <w:rFonts w:ascii="宋体" w:hAnsi="宋体" w:cs="宋体"/>
          <w:sz w:val="24"/>
        </w:rPr>
      </w:pPr>
      <w:r>
        <w:rPr>
          <w:rFonts w:hint="eastAsia" w:ascii="宋体" w:hAnsi="宋体" w:cs="宋体"/>
          <w:sz w:val="24"/>
        </w:rPr>
        <w:t>3、工期承诺及施工进度计划表；</w:t>
      </w:r>
    </w:p>
    <w:p>
      <w:pPr>
        <w:rPr>
          <w:rFonts w:ascii="宋体" w:hAnsi="宋体" w:cs="宋体"/>
          <w:sz w:val="24"/>
        </w:rPr>
      </w:pPr>
      <w:r>
        <w:rPr>
          <w:rFonts w:hint="eastAsia" w:ascii="宋体" w:hAnsi="宋体" w:cs="宋体"/>
          <w:sz w:val="24"/>
        </w:rPr>
        <w:t>4、提供项目效果图；</w:t>
      </w:r>
    </w:p>
    <w:p>
      <w:pPr>
        <w:pStyle w:val="2"/>
        <w:rPr>
          <w:rFonts w:ascii="宋体" w:hAnsi="宋体" w:cs="宋体"/>
          <w:sz w:val="24"/>
        </w:rPr>
      </w:pPr>
      <w:r>
        <w:rPr>
          <w:rFonts w:hint="eastAsia" w:ascii="宋体" w:hAnsi="宋体" w:cs="宋体"/>
          <w:sz w:val="24"/>
        </w:rPr>
        <w:t>5、提供会议桌椅实物照片或效果图并明确桌椅的具体材质。</w:t>
      </w:r>
    </w:p>
    <w:p>
      <w:pPr>
        <w:spacing w:line="360" w:lineRule="auto"/>
        <w:rPr>
          <w:rStyle w:val="44"/>
        </w:rPr>
      </w:pPr>
    </w:p>
    <w:p>
      <w:pPr>
        <w:pStyle w:val="36"/>
        <w:tabs>
          <w:tab w:val="left" w:pos="588"/>
        </w:tabs>
        <w:snapToGrid w:val="0"/>
        <w:spacing w:before="0" w:afterLines="50" w:line="360" w:lineRule="auto"/>
        <w:rPr>
          <w:rFonts w:ascii="宋体" w:hAnsi="宋体" w:cs="宋体"/>
          <w:sz w:val="28"/>
          <w:szCs w:val="28"/>
        </w:rPr>
      </w:pPr>
      <w:r>
        <w:rPr>
          <w:rFonts w:hint="eastAsia" w:asciiTheme="minorEastAsia" w:hAnsiTheme="minorEastAsia" w:eastAsiaTheme="minorEastAsia" w:cstheme="minorEastAsia"/>
          <w:sz w:val="20"/>
          <w:szCs w:val="20"/>
        </w:rPr>
        <w:br w:type="page"/>
      </w:r>
      <w:bookmarkStart w:id="3" w:name="_Toc475472674"/>
      <w:bookmarkStart w:id="4" w:name="_Toc1651899"/>
      <w:bookmarkStart w:id="5" w:name="_Toc54357656"/>
      <w:r>
        <w:rPr>
          <w:rFonts w:hint="eastAsia" w:ascii="宋体" w:hAnsi="宋体" w:cs="宋体"/>
          <w:sz w:val="28"/>
          <w:szCs w:val="28"/>
        </w:rPr>
        <w:t>五、授权代表证明资料</w:t>
      </w:r>
    </w:p>
    <w:p>
      <w:pPr>
        <w:pStyle w:val="4"/>
        <w:spacing w:before="0" w:after="0"/>
        <w:jc w:val="center"/>
        <w:rPr>
          <w:rFonts w:ascii="宋体" w:hAnsi="宋体" w:eastAsia="宋体" w:cs="宋体"/>
          <w:sz w:val="24"/>
          <w:szCs w:val="24"/>
        </w:rPr>
      </w:pPr>
      <w:r>
        <w:rPr>
          <w:rFonts w:hint="eastAsia" w:ascii="宋体" w:hAnsi="宋体" w:eastAsia="宋体" w:cs="宋体"/>
          <w:sz w:val="24"/>
          <w:szCs w:val="24"/>
        </w:rPr>
        <w:t>（一）法定代表人证明</w:t>
      </w:r>
      <w:bookmarkEnd w:id="3"/>
      <w:bookmarkEnd w:id="4"/>
      <w:bookmarkEnd w:id="5"/>
      <w:r>
        <w:rPr>
          <w:rFonts w:hint="eastAsia" w:ascii="宋体" w:hAnsi="宋体" w:eastAsia="宋体" w:cs="宋体"/>
          <w:sz w:val="24"/>
          <w:szCs w:val="24"/>
        </w:rPr>
        <w:t>书</w:t>
      </w:r>
    </w:p>
    <w:p>
      <w:pPr>
        <w:jc w:val="center"/>
        <w:rPr>
          <w:rFonts w:ascii="宋体" w:hAnsi="宋体" w:cs="宋体"/>
          <w:b/>
          <w:sz w:val="24"/>
        </w:rPr>
      </w:pPr>
    </w:p>
    <w:p>
      <w:pPr>
        <w:tabs>
          <w:tab w:val="left" w:pos="8364"/>
        </w:tabs>
        <w:snapToGrid w:val="0"/>
        <w:spacing w:line="360" w:lineRule="auto"/>
        <w:ind w:right="-58"/>
        <w:rPr>
          <w:rFonts w:ascii="宋体" w:hAnsi="宋体"/>
          <w:szCs w:val="21"/>
          <w:u w:val="single"/>
        </w:rPr>
      </w:pPr>
    </w:p>
    <w:p>
      <w:pPr>
        <w:tabs>
          <w:tab w:val="left" w:pos="8364"/>
        </w:tabs>
        <w:snapToGrid w:val="0"/>
        <w:spacing w:line="360" w:lineRule="auto"/>
        <w:ind w:right="-58"/>
        <w:rPr>
          <w:rFonts w:ascii="宋体" w:hAnsi="宋体"/>
          <w:sz w:val="24"/>
        </w:rPr>
      </w:pPr>
      <w:r>
        <w:rPr>
          <w:rFonts w:hint="eastAsia" w:ascii="宋体" w:hAnsi="宋体"/>
          <w:sz w:val="24"/>
        </w:rPr>
        <w:t>兹证明，</w:t>
      </w:r>
      <w:sdt>
        <w:sdtPr>
          <w:rPr>
            <w:rFonts w:hint="eastAsia" w:ascii="宋体" w:hAnsi="宋体"/>
            <w:b/>
            <w:sz w:val="24"/>
            <w:u w:val="single"/>
          </w:rPr>
          <w:id w:val="484518248"/>
          <w:placeholder>
            <w:docPart w:val="{97bcf3fb-aa9a-489a-a27e-a57d9b02bcaa}"/>
          </w:placeholder>
        </w:sdtPr>
        <w:sdtEndPr>
          <w:rPr>
            <w:rFonts w:hint="eastAsia" w:ascii="宋体" w:hAnsi="宋体"/>
            <w:b/>
            <w:sz w:val="24"/>
            <w:u w:val="single"/>
          </w:rPr>
        </w:sdtEndPr>
        <w:sdtContent>
          <w:sdt>
            <w:sdtPr>
              <w:rPr>
                <w:rFonts w:hint="eastAsia" w:ascii="宋体" w:hAnsi="宋体" w:cs="黑体"/>
                <w:sz w:val="24"/>
              </w:rPr>
              <w:id w:val="-1269774949"/>
              <w:placeholder>
                <w:docPart w:val="{ce3bdc1a-c67e-4f47-8881-0f0385fac750}"/>
              </w:placeholder>
              <w:showingPlcHdr/>
            </w:sdtPr>
            <w:sdtEndPr>
              <w:rPr>
                <w:rFonts w:hint="eastAsia" w:ascii="宋体" w:hAnsi="宋体" w:cs="黑体"/>
                <w:sz w:val="24"/>
              </w:rPr>
            </w:sdtEndPr>
            <w:sdtContent>
              <w:r>
                <w:rPr>
                  <w:rFonts w:ascii="宋体" w:hAnsi="宋体"/>
                  <w:color w:val="0000FF"/>
                  <w:sz w:val="24"/>
                  <w:u w:val="single"/>
                </w:rPr>
                <w:t>单击此处输入文字。</w:t>
              </w:r>
            </w:sdtContent>
          </w:sdt>
        </w:sdtContent>
      </w:sdt>
      <w:r>
        <w:rPr>
          <w:rFonts w:hint="eastAsia" w:ascii="宋体" w:hAnsi="宋体"/>
          <w:sz w:val="24"/>
        </w:rPr>
        <w:t>先生/女士，现任我单位</w:t>
      </w:r>
      <w:sdt>
        <w:sdtPr>
          <w:rPr>
            <w:rFonts w:hint="eastAsia" w:ascii="宋体" w:hAnsi="宋体"/>
            <w:b/>
            <w:sz w:val="24"/>
            <w:u w:val="single"/>
          </w:rPr>
          <w:id w:val="618953877"/>
          <w:placeholder>
            <w:docPart w:val="{b60cc218-8537-4ec9-96c4-57fe4cf1ff0e}"/>
          </w:placeholder>
        </w:sdtPr>
        <w:sdtEndPr>
          <w:rPr>
            <w:rFonts w:hint="eastAsia" w:ascii="宋体" w:hAnsi="宋体"/>
            <w:b/>
            <w:sz w:val="24"/>
            <w:u w:val="single"/>
          </w:rPr>
        </w:sdtEndPr>
        <w:sdtContent>
          <w:sdt>
            <w:sdtPr>
              <w:rPr>
                <w:rFonts w:hint="eastAsia" w:ascii="宋体" w:hAnsi="宋体" w:cs="黑体"/>
                <w:sz w:val="24"/>
              </w:rPr>
              <w:id w:val="572552316"/>
              <w:placeholder>
                <w:docPart w:val="{1fd848b9-32d7-483a-bec6-db0bf33486de}"/>
              </w:placeholder>
              <w:showingPlcHdr/>
            </w:sdtPr>
            <w:sdtEndPr>
              <w:rPr>
                <w:rFonts w:hint="eastAsia" w:ascii="宋体" w:hAnsi="宋体" w:cs="黑体"/>
                <w:sz w:val="24"/>
              </w:rPr>
            </w:sdtEndPr>
            <w:sdtContent>
              <w:r>
                <w:rPr>
                  <w:rFonts w:ascii="宋体" w:hAnsi="宋体"/>
                  <w:color w:val="0000FF"/>
                  <w:sz w:val="24"/>
                  <w:u w:val="single"/>
                </w:rPr>
                <w:t>单击此处输入文字。</w:t>
              </w:r>
            </w:sdtContent>
          </w:sdt>
        </w:sdtContent>
      </w:sdt>
      <w:r>
        <w:rPr>
          <w:rFonts w:hint="eastAsia" w:ascii="宋体" w:hAnsi="宋体"/>
          <w:sz w:val="24"/>
        </w:rPr>
        <w:t>职务，为我单位法定代表人。</w:t>
      </w:r>
    </w:p>
    <w:p>
      <w:pPr>
        <w:tabs>
          <w:tab w:val="left" w:pos="8364"/>
        </w:tabs>
        <w:snapToGrid w:val="0"/>
        <w:spacing w:line="360" w:lineRule="auto"/>
        <w:ind w:right="-58" w:firstLine="960" w:firstLineChars="400"/>
        <w:rPr>
          <w:rFonts w:ascii="宋体" w:hAnsi="宋体"/>
          <w:sz w:val="24"/>
        </w:rPr>
      </w:pPr>
    </w:p>
    <w:p>
      <w:pPr>
        <w:tabs>
          <w:tab w:val="left" w:pos="8364"/>
        </w:tabs>
        <w:snapToGrid w:val="0"/>
        <w:spacing w:line="360" w:lineRule="auto"/>
        <w:ind w:right="-58"/>
        <w:rPr>
          <w:rFonts w:ascii="宋体" w:hAnsi="宋体"/>
          <w:sz w:val="24"/>
        </w:rPr>
      </w:pPr>
      <w:r>
        <w:rPr>
          <w:rFonts w:hint="eastAsia" w:ascii="宋体" w:hAnsi="宋体"/>
          <w:sz w:val="24"/>
        </w:rPr>
        <w:t>签发日期：</w:t>
      </w:r>
      <w:sdt>
        <w:sdtPr>
          <w:rPr>
            <w:rFonts w:hint="eastAsia" w:ascii="宋体" w:hAnsi="宋体"/>
            <w:sz w:val="24"/>
          </w:rPr>
          <w:id w:val="-1364048670"/>
          <w:placeholder>
            <w:docPart w:val="{3dcf4598-55f4-4fc3-9caa-9f87cdffeded}"/>
          </w:placeholder>
          <w:showingPlcHdr/>
          <w:date>
            <w:dateFormat w:val="yyyy/M/d"/>
            <w:lid w:val="zh-CN"/>
            <w:storeMappedDataAs w:val="datetime"/>
            <w:calendar w:val="gregorian"/>
          </w:date>
        </w:sdtPr>
        <w:sdtEndPr>
          <w:rPr>
            <w:rFonts w:hint="eastAsia" w:ascii="宋体" w:hAnsi="宋体"/>
            <w:sz w:val="24"/>
          </w:rPr>
        </w:sdtEndPr>
        <w:sdtContent>
          <w:r>
            <w:rPr>
              <w:rFonts w:ascii="宋体" w:hAnsi="宋体"/>
              <w:color w:val="0000FF"/>
              <w:sz w:val="24"/>
            </w:rPr>
            <w:t>单击此处输入日期。</w:t>
          </w:r>
        </w:sdtContent>
      </w:sdt>
    </w:p>
    <w:p>
      <w:pPr>
        <w:tabs>
          <w:tab w:val="left" w:pos="8364"/>
        </w:tabs>
        <w:snapToGrid w:val="0"/>
        <w:spacing w:line="360" w:lineRule="auto"/>
        <w:ind w:right="-58"/>
        <w:rPr>
          <w:rFonts w:ascii="宋体" w:hAnsi="宋体"/>
          <w:sz w:val="24"/>
        </w:rPr>
      </w:pPr>
    </w:p>
    <w:p>
      <w:pPr>
        <w:tabs>
          <w:tab w:val="left" w:pos="8364"/>
        </w:tabs>
        <w:snapToGrid w:val="0"/>
        <w:spacing w:line="360" w:lineRule="auto"/>
        <w:ind w:right="-58"/>
        <w:rPr>
          <w:rFonts w:ascii="宋体" w:hAnsi="宋体"/>
          <w:sz w:val="24"/>
        </w:rPr>
      </w:pPr>
      <w:r>
        <w:rPr>
          <w:rFonts w:hint="eastAsia" w:ascii="宋体" w:hAnsi="宋体"/>
          <w:sz w:val="24"/>
        </w:rPr>
        <w:t>单位名称：</w:t>
      </w:r>
      <w:sdt>
        <w:sdtPr>
          <w:rPr>
            <w:rFonts w:hint="eastAsia" w:ascii="宋体" w:hAnsi="宋体" w:cs="黑体"/>
            <w:sz w:val="24"/>
          </w:rPr>
          <w:id w:val="-400601237"/>
          <w:placeholder>
            <w:docPart w:val="{ccf9762e-0f65-4abb-bea3-eb20c8c72084}"/>
          </w:placeholder>
          <w:showingPlcHdr/>
        </w:sdtPr>
        <w:sdtEndPr>
          <w:rPr>
            <w:rFonts w:hint="eastAsia" w:ascii="宋体" w:hAnsi="宋体" w:cs="黑体"/>
            <w:sz w:val="24"/>
          </w:rPr>
        </w:sdtEndPr>
        <w:sdtContent>
          <w:r>
            <w:rPr>
              <w:rFonts w:ascii="宋体" w:hAnsi="宋体"/>
              <w:color w:val="0000FF"/>
              <w:sz w:val="24"/>
              <w:u w:val="single"/>
            </w:rPr>
            <w:t>单击此处输入文字。</w:t>
          </w:r>
        </w:sdtContent>
      </w:sdt>
    </w:p>
    <w:p>
      <w:pPr>
        <w:tabs>
          <w:tab w:val="left" w:pos="8364"/>
        </w:tabs>
        <w:snapToGrid w:val="0"/>
        <w:spacing w:line="360" w:lineRule="auto"/>
        <w:ind w:right="-58"/>
        <w:rPr>
          <w:rFonts w:ascii="宋体" w:hAnsi="宋体"/>
          <w:b/>
          <w:bCs/>
          <w:sz w:val="24"/>
        </w:rPr>
      </w:pPr>
      <w:r>
        <w:rPr>
          <w:rFonts w:hint="eastAsia" w:ascii="宋体" w:hAnsi="宋体"/>
          <w:b/>
          <w:bCs/>
          <w:sz w:val="24"/>
        </w:rPr>
        <w:t>（加盖公章）</w:t>
      </w:r>
    </w:p>
    <w:p>
      <w:pPr>
        <w:topLinePunct/>
        <w:snapToGrid w:val="0"/>
        <w:spacing w:line="360" w:lineRule="auto"/>
        <w:ind w:firstLine="480" w:firstLineChars="200"/>
        <w:rPr>
          <w:rFonts w:ascii="宋体" w:hAnsi="宋体"/>
          <w:bCs/>
          <w:sz w:val="24"/>
        </w:rPr>
      </w:pPr>
    </w:p>
    <w:p>
      <w:pPr>
        <w:topLinePunct/>
        <w:snapToGrid w:val="0"/>
        <w:spacing w:line="360" w:lineRule="auto"/>
        <w:rPr>
          <w:rFonts w:ascii="宋体" w:hAnsi="宋体"/>
          <w:sz w:val="24"/>
        </w:rPr>
      </w:pPr>
      <w:r>
        <w:rPr>
          <w:rFonts w:ascii="宋体" w:hAnsi="宋体"/>
          <w:sz w:val="24"/>
        </w:rPr>
        <w:t>附：法定代表人身份证复印件</w:t>
      </w:r>
      <w:r>
        <w:rPr>
          <w:rFonts w:hint="eastAsia" w:ascii="宋体" w:hAnsi="宋体"/>
          <w:bCs/>
          <w:sz w:val="24"/>
        </w:rPr>
        <w:t>(需同时提供正面及背面)</w:t>
      </w:r>
    </w:p>
    <w:p>
      <w:pPr>
        <w:spacing w:line="500" w:lineRule="exact"/>
        <w:rPr>
          <w:rFonts w:ascii="宋体" w:hAnsi="宋体"/>
          <w:szCs w:val="21"/>
        </w:rPr>
      </w:pPr>
      <w:r>
        <mc:AlternateContent>
          <mc:Choice Requires="wps">
            <w:drawing>
              <wp:anchor distT="0" distB="0" distL="114300" distR="114300" simplePos="0" relativeHeight="251660288" behindDoc="0" locked="0" layoutInCell="1" allowOverlap="1">
                <wp:simplePos x="0" y="0"/>
                <wp:positionH relativeFrom="column">
                  <wp:posOffset>2645410</wp:posOffset>
                </wp:positionH>
                <wp:positionV relativeFrom="paragraph">
                  <wp:posOffset>238760</wp:posOffset>
                </wp:positionV>
                <wp:extent cx="3297555" cy="2113915"/>
                <wp:effectExtent l="4445" t="4445" r="5080" b="15240"/>
                <wp:wrapNone/>
                <wp:docPr id="3" name="流程图: 可选过程 10"/>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法定代表人身份证背面复印件贴于此处</w:t>
                            </w:r>
                          </w:p>
                        </w:txbxContent>
                      </wps:txbx>
                      <wps:bodyPr upright="1"/>
                    </wps:wsp>
                  </a:graphicData>
                </a:graphic>
              </wp:anchor>
            </w:drawing>
          </mc:Choice>
          <mc:Fallback>
            <w:pict>
              <v:shape id="流程图: 可选过程 10" o:spid="_x0000_s1026" o:spt="176" type="#_x0000_t176" style="position:absolute;left:0pt;margin-left:208.3pt;margin-top:18.8pt;height:166.45pt;width:259.65pt;z-index:251660288;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wAIl+NgAAAAKAQAADwAAAAAAAAABACAAAAAiAAAAZHJzL2Rvd25yZXYueG1sUEsB&#10;AhQAFAAAAAgAh07iQKgDjj0uAgAAXwQAAA4AAAAAAAAAAQAgAAAAJwEAAGRycy9lMm9Eb2MueG1s&#10;UEsFBgAAAAAGAAYAWQEAAMcFA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法定代表人身份证背面复印件贴于此处</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-652145</wp:posOffset>
                </wp:positionH>
                <wp:positionV relativeFrom="paragraph">
                  <wp:posOffset>238760</wp:posOffset>
                </wp:positionV>
                <wp:extent cx="3297555" cy="2113915"/>
                <wp:effectExtent l="4445" t="4445" r="5080" b="15240"/>
                <wp:wrapNone/>
                <wp:docPr id="2" name="流程图: 可选过程 9"/>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法定代表人身份证正面复印件贴于此处</w:t>
                            </w:r>
                          </w:p>
                        </w:txbxContent>
                      </wps:txbx>
                      <wps:bodyPr upright="1"/>
                    </wps:wsp>
                  </a:graphicData>
                </a:graphic>
              </wp:anchor>
            </w:drawing>
          </mc:Choice>
          <mc:Fallback>
            <w:pict>
              <v:shape id="流程图: 可选过程 9" o:spid="_x0000_s1026" o:spt="176" type="#_x0000_t176" style="position:absolute;left:0pt;margin-left:-51.35pt;margin-top:18.8pt;height:166.45pt;width:259.65pt;z-index:251659264;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ogIJXNkAAAALAQAADwAAAAAAAAABACAAAAAiAAAAZHJzL2Rvd25yZXYueG1sUEsB&#10;AhQAFAAAAAgAh07iQL3SkiItAgAAXgQAAA4AAAAAAAAAAQAgAAAAKAEAAGRycy9lMm9Eb2MueG1s&#10;UEsFBgAAAAAGAAYAWQEAAMcFAAAAAA==&#10;">
                <v:fill on="t" focussize="0,0"/>
                <v:stroke color="#000000" joinstyle="miter"/>
                <v:imagedata o:title=""/>
                <o:lock v:ext="edit" aspectratio="f"/>
                <v:textbox>
                  <w:txbxContent>
                    <w:p>
                      <w:pPr>
                        <w:jc w:val="center"/>
                        <w:rPr>
                          <w:sz w:val="20"/>
                          <w:szCs w:val="20"/>
                        </w:rPr>
                      </w:pPr>
                      <w:r>
                        <w:rPr>
                          <w:rFonts w:hint="eastAsia"/>
                          <w:sz w:val="20"/>
                          <w:szCs w:val="20"/>
                        </w:rPr>
                        <w:t>法定代表人身份证正面复印件贴于此处</w:t>
                      </w:r>
                    </w:p>
                  </w:txbxContent>
                </v:textbox>
              </v:shape>
            </w:pict>
          </mc:Fallback>
        </mc:AlternateContent>
      </w: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500" w:lineRule="exact"/>
        <w:rPr>
          <w:rFonts w:ascii="宋体" w:hAnsi="宋体"/>
          <w:szCs w:val="21"/>
        </w:rPr>
      </w:pPr>
    </w:p>
    <w:p>
      <w:pPr>
        <w:spacing w:line="440" w:lineRule="exact"/>
        <w:rPr>
          <w:rFonts w:ascii="宋体" w:hAnsi="宋体"/>
          <w:szCs w:val="21"/>
        </w:rPr>
      </w:pPr>
    </w:p>
    <w:p>
      <w:pPr>
        <w:spacing w:line="440" w:lineRule="exact"/>
        <w:rPr>
          <w:rFonts w:ascii="宋体" w:hAnsi="宋体"/>
          <w:szCs w:val="21"/>
        </w:rPr>
      </w:pPr>
    </w:p>
    <w:p>
      <w:pPr>
        <w:topLinePunct/>
        <w:spacing w:line="440" w:lineRule="exact"/>
        <w:ind w:left="422"/>
        <w:jc w:val="left"/>
        <w:rPr>
          <w:rFonts w:ascii="宋体" w:hAnsi="宋体"/>
        </w:rPr>
      </w:pPr>
    </w:p>
    <w:p>
      <w:pPr>
        <w:pStyle w:val="4"/>
        <w:spacing w:before="0" w:afterLines="50" w:line="360" w:lineRule="auto"/>
        <w:jc w:val="center"/>
        <w:rPr>
          <w:rFonts w:ascii="宋体" w:hAnsi="宋体" w:eastAsia="宋体" w:cs="宋体"/>
          <w:kern w:val="0"/>
          <w:sz w:val="24"/>
          <w:szCs w:val="24"/>
          <w:lang w:val="en-GB"/>
        </w:rPr>
      </w:pPr>
      <w:r>
        <w:rPr>
          <w:rFonts w:ascii="宋体" w:hAnsi="宋体"/>
          <w:szCs w:val="21"/>
        </w:rPr>
        <w:br w:type="page"/>
      </w:r>
      <w:r>
        <w:rPr>
          <w:rFonts w:hint="eastAsia" w:ascii="宋体" w:hAnsi="宋体" w:eastAsia="宋体" w:cs="宋体"/>
          <w:sz w:val="24"/>
          <w:szCs w:val="24"/>
        </w:rPr>
        <w:t>（二）</w:t>
      </w:r>
      <w:r>
        <w:rPr>
          <w:rFonts w:hint="eastAsia" w:ascii="宋体" w:hAnsi="宋体" w:eastAsia="宋体" w:cs="宋体"/>
          <w:kern w:val="0"/>
          <w:sz w:val="24"/>
          <w:szCs w:val="24"/>
        </w:rPr>
        <w:t>法定代表人</w:t>
      </w:r>
      <w:r>
        <w:rPr>
          <w:rFonts w:hint="eastAsia" w:ascii="宋体" w:hAnsi="宋体" w:eastAsia="宋体" w:cs="宋体"/>
          <w:kern w:val="0"/>
          <w:sz w:val="24"/>
          <w:szCs w:val="24"/>
          <w:lang w:val="en-GB"/>
        </w:rPr>
        <w:t>授权委托书</w:t>
      </w:r>
    </w:p>
    <w:p>
      <w:pPr>
        <w:pStyle w:val="4"/>
        <w:spacing w:before="0" w:after="0"/>
        <w:jc w:val="center"/>
        <w:rPr>
          <w:rFonts w:ascii="宋体" w:hAnsi="宋体" w:eastAsia="宋体" w:cs="宋体"/>
          <w:sz w:val="21"/>
          <w:szCs w:val="21"/>
        </w:rPr>
      </w:pPr>
      <w:r>
        <w:rPr>
          <w:rFonts w:hint="eastAsia" w:ascii="宋体" w:hAnsi="宋体" w:eastAsia="宋体" w:cs="宋体"/>
          <w:sz w:val="21"/>
          <w:szCs w:val="21"/>
        </w:rPr>
        <w:t>（授权代表非法定代表人情况下须提供）</w:t>
      </w:r>
    </w:p>
    <w:p>
      <w:pPr>
        <w:pStyle w:val="5"/>
        <w:rPr>
          <w:rFonts w:ascii="宋体" w:hAnsi="宋体" w:eastAsia="宋体" w:cs="宋体"/>
          <w:sz w:val="18"/>
          <w:szCs w:val="18"/>
        </w:rPr>
      </w:pPr>
    </w:p>
    <w:p>
      <w:pPr>
        <w:pStyle w:val="140"/>
        <w:spacing w:line="360" w:lineRule="auto"/>
        <w:ind w:firstLine="480" w:firstLineChars="200"/>
        <w:rPr>
          <w:rFonts w:hAnsi="宋体"/>
          <w:sz w:val="24"/>
          <w:szCs w:val="24"/>
        </w:rPr>
      </w:pPr>
      <w:r>
        <w:rPr>
          <w:rFonts w:hint="eastAsia" w:hAnsi="宋体"/>
          <w:bCs/>
          <w:sz w:val="24"/>
          <w:szCs w:val="24"/>
        </w:rPr>
        <w:t>兹授权</w:t>
      </w:r>
      <w:sdt>
        <w:sdtPr>
          <w:rPr>
            <w:rFonts w:hint="eastAsia" w:hAnsi="宋体" w:cs="黑体"/>
            <w:sz w:val="24"/>
            <w:szCs w:val="24"/>
          </w:rPr>
          <w:id w:val="495693833"/>
          <w:placeholder>
            <w:docPart w:val="{b179bb52-1ed2-476a-bd72-76544dd73b4e}"/>
          </w:placeholder>
          <w:showingPlcHdr/>
        </w:sdtPr>
        <w:sdtEndPr>
          <w:rPr>
            <w:rFonts w:hint="eastAsia" w:hAnsi="宋体" w:cs="黑体"/>
            <w:sz w:val="24"/>
            <w:szCs w:val="24"/>
          </w:rPr>
        </w:sdtEndPr>
        <w:sdtContent>
          <w:r>
            <w:rPr>
              <w:rFonts w:hAnsi="宋体"/>
              <w:color w:val="0000FF"/>
              <w:sz w:val="24"/>
              <w:szCs w:val="24"/>
              <w:u w:val="single"/>
            </w:rPr>
            <w:t>单击此处输入文字。</w:t>
          </w:r>
        </w:sdtContent>
      </w:sdt>
      <w:r>
        <w:rPr>
          <w:rFonts w:hint="eastAsia" w:hAnsi="宋体"/>
          <w:bCs/>
          <w:sz w:val="24"/>
          <w:szCs w:val="24"/>
        </w:rPr>
        <w:t>先生/女士(身份证号码</w:t>
      </w:r>
      <w:sdt>
        <w:sdtPr>
          <w:rPr>
            <w:rFonts w:hint="eastAsia" w:hAnsi="宋体" w:cs="黑体"/>
            <w:sz w:val="24"/>
            <w:szCs w:val="24"/>
          </w:rPr>
          <w:id w:val="-1389335204"/>
          <w:placeholder>
            <w:docPart w:val="{eec6f556-6de6-47ec-aaa0-514bd8f65a02}"/>
          </w:placeholder>
          <w:showingPlcHdr/>
        </w:sdtPr>
        <w:sdtEndPr>
          <w:rPr>
            <w:rFonts w:hint="eastAsia" w:hAnsi="宋体" w:cs="黑体"/>
            <w:sz w:val="24"/>
            <w:szCs w:val="24"/>
          </w:rPr>
        </w:sdtEndPr>
        <w:sdtContent>
          <w:r>
            <w:rPr>
              <w:rFonts w:hAnsi="宋体"/>
              <w:color w:val="0000FF"/>
              <w:sz w:val="24"/>
              <w:szCs w:val="24"/>
              <w:u w:val="single"/>
            </w:rPr>
            <w:t>单击此处输入文字。</w:t>
          </w:r>
        </w:sdtContent>
      </w:sdt>
      <w:r>
        <w:rPr>
          <w:rFonts w:hint="eastAsia" w:hAnsi="宋体"/>
          <w:bCs/>
          <w:sz w:val="24"/>
          <w:szCs w:val="24"/>
        </w:rPr>
        <w:t>，在我单位担任</w:t>
      </w:r>
      <w:sdt>
        <w:sdtPr>
          <w:rPr>
            <w:rFonts w:hint="eastAsia" w:hAnsi="宋体" w:cs="黑体"/>
            <w:sz w:val="24"/>
            <w:szCs w:val="24"/>
          </w:rPr>
          <w:id w:val="-1407759417"/>
          <w:placeholder>
            <w:docPart w:val="{3d556f3a-5d71-429e-b520-a38a019c09bd}"/>
          </w:placeholder>
          <w:showingPlcHdr/>
        </w:sdtPr>
        <w:sdtEndPr>
          <w:rPr>
            <w:rFonts w:hint="eastAsia" w:hAnsi="宋体" w:cs="黑体"/>
            <w:sz w:val="24"/>
            <w:szCs w:val="24"/>
          </w:rPr>
        </w:sdtEndPr>
        <w:sdtContent>
          <w:r>
            <w:rPr>
              <w:rFonts w:hAnsi="宋体"/>
              <w:color w:val="0000FF"/>
              <w:sz w:val="24"/>
              <w:szCs w:val="24"/>
              <w:u w:val="single"/>
            </w:rPr>
            <w:t>单击此处输入文字。</w:t>
          </w:r>
        </w:sdtContent>
      </w:sdt>
      <w:r>
        <w:rPr>
          <w:rFonts w:hint="eastAsia" w:hAnsi="宋体"/>
          <w:bCs/>
          <w:sz w:val="24"/>
          <w:szCs w:val="24"/>
        </w:rPr>
        <w:t>职务</w:t>
      </w:r>
      <w:r>
        <w:rPr>
          <w:rFonts w:hint="eastAsia" w:hAnsi="宋体" w:cs="黑体"/>
          <w:sz w:val="24"/>
          <w:szCs w:val="24"/>
        </w:rPr>
        <w:t>)</w:t>
      </w:r>
      <w:r>
        <w:rPr>
          <w:rFonts w:hint="eastAsia" w:hAnsi="宋体"/>
          <w:bCs/>
          <w:sz w:val="24"/>
          <w:szCs w:val="24"/>
        </w:rPr>
        <w:t>为我方委托代理人，全权代表我单位</w:t>
      </w:r>
      <w:r>
        <w:rPr>
          <w:rFonts w:hint="eastAsia" w:hAnsi="宋体"/>
          <w:sz w:val="24"/>
          <w:szCs w:val="24"/>
        </w:rPr>
        <w:t>办理</w:t>
      </w:r>
      <w:r>
        <w:rPr>
          <w:rFonts w:hint="eastAsia" w:hAnsi="宋体"/>
          <w:bCs/>
          <w:sz w:val="24"/>
          <w:szCs w:val="24"/>
        </w:rPr>
        <w:t>“</w:t>
      </w:r>
      <w:sdt>
        <w:sdtPr>
          <w:rPr>
            <w:rFonts w:hint="eastAsia" w:hAnsi="宋体"/>
            <w:b/>
            <w:sz w:val="24"/>
            <w:szCs w:val="24"/>
            <w:u w:val="single"/>
          </w:rPr>
          <w:id w:val="1617331647"/>
          <w:placeholder>
            <w:docPart w:val="{245689e8-5361-4a81-b5d0-76b881d68fa4}"/>
          </w:placeholder>
        </w:sdtPr>
        <w:sdtEndPr>
          <w:rPr>
            <w:rFonts w:hint="eastAsia" w:hAnsi="宋体"/>
            <w:b/>
            <w:sz w:val="24"/>
            <w:szCs w:val="24"/>
            <w:u w:val="single"/>
          </w:rPr>
        </w:sdtEndPr>
        <w:sdtContent>
          <w:sdt>
            <w:sdtPr>
              <w:rPr>
                <w:rFonts w:hint="eastAsia" w:hAnsi="宋体"/>
                <w:b/>
                <w:sz w:val="24"/>
                <w:szCs w:val="24"/>
                <w:u w:val="single"/>
              </w:rPr>
              <w:id w:val="-996184509"/>
              <w:placeholder>
                <w:docPart w:val="{ad9a8dcd-f673-4773-b4d4-1615365111f4}"/>
              </w:placeholder>
            </w:sdtPr>
            <w:sdtEndPr>
              <w:rPr>
                <w:rFonts w:hint="eastAsia" w:hAnsi="宋体"/>
                <w:b/>
                <w:sz w:val="24"/>
                <w:szCs w:val="24"/>
                <w:u w:val="single"/>
              </w:rPr>
            </w:sdtEndPr>
            <w:sdtContent>
              <w:sdt>
                <w:sdtPr>
                  <w:rPr>
                    <w:rFonts w:hint="eastAsia" w:hAnsi="宋体"/>
                    <w:b/>
                    <w:sz w:val="24"/>
                    <w:szCs w:val="24"/>
                    <w:u w:val="single"/>
                  </w:rPr>
                  <w:id w:val="354386547"/>
                  <w:placeholder>
                    <w:docPart w:val="{349632e7-bef6-45e2-a75d-ae49161ce43c}"/>
                  </w:placeholder>
                </w:sdtPr>
                <w:sdtEndPr>
                  <w:rPr>
                    <w:rFonts w:hint="default" w:hAnsi="宋体"/>
                    <w:b/>
                    <w:spacing w:val="40"/>
                    <w:sz w:val="24"/>
                    <w:szCs w:val="24"/>
                    <w:u w:val="single"/>
                  </w:rPr>
                </w:sdtEndPr>
                <w:sdtContent>
                  <w:sdt>
                    <w:sdtPr>
                      <w:rPr>
                        <w:rFonts w:hint="eastAsia" w:hAnsi="宋体"/>
                        <w:b/>
                        <w:sz w:val="24"/>
                        <w:szCs w:val="24"/>
                        <w:u w:val="single"/>
                      </w:rPr>
                      <w:id w:val="1806660619"/>
                      <w:placeholder>
                        <w:docPart w:val="{82c6c319-665d-4861-a79c-394c15da13fb}"/>
                      </w:placeholder>
                    </w:sdtPr>
                    <w:sdtEndPr>
                      <w:rPr>
                        <w:rFonts w:hint="default" w:hAnsi="宋体"/>
                        <w:b/>
                        <w:spacing w:val="40"/>
                        <w:sz w:val="24"/>
                        <w:szCs w:val="24"/>
                        <w:u w:val="single"/>
                      </w:rPr>
                    </w:sdtEndPr>
                    <w:sdtContent>
                      <w:r>
                        <w:rPr>
                          <w:rFonts w:hint="eastAsia" w:hAnsi="宋体"/>
                          <w:b/>
                          <w:sz w:val="24"/>
                          <w:szCs w:val="24"/>
                          <w:u w:val="single"/>
                        </w:rPr>
                        <w:t>南方都市报会议室装修改造项目</w:t>
                      </w:r>
                    </w:sdtContent>
                  </w:sdt>
                </w:sdtContent>
              </w:sdt>
            </w:sdtContent>
          </w:sdt>
        </w:sdtContent>
      </w:sdt>
      <w:r>
        <w:rPr>
          <w:rFonts w:hint="eastAsia" w:hAnsi="宋体"/>
          <w:bCs/>
          <w:sz w:val="24"/>
          <w:szCs w:val="24"/>
        </w:rPr>
        <w:t>（项目编号</w:t>
      </w:r>
      <w:sdt>
        <w:sdtPr>
          <w:rPr>
            <w:rFonts w:hint="eastAsia" w:hAnsi="宋体"/>
            <w:b/>
            <w:sz w:val="24"/>
            <w:szCs w:val="24"/>
            <w:u w:val="single"/>
          </w:rPr>
          <w:id w:val="1015037718"/>
          <w:placeholder>
            <w:docPart w:val="{502953de-c8fa-45df-825d-8c61d91f2c9b}"/>
          </w:placeholder>
        </w:sdtPr>
        <w:sdtEndPr>
          <w:rPr>
            <w:rFonts w:hint="eastAsia" w:hAnsi="宋体"/>
            <w:b/>
            <w:color w:val="FF0000"/>
            <w:sz w:val="24"/>
            <w:szCs w:val="24"/>
            <w:u w:val="single"/>
          </w:rPr>
        </w:sdtEndPr>
        <w:sdtContent>
          <w:r>
            <w:rPr>
              <w:rFonts w:hint="eastAsia" w:hAnsi="宋体"/>
              <w:b/>
              <w:sz w:val="24"/>
              <w:szCs w:val="24"/>
              <w:u w:val="single"/>
            </w:rPr>
            <w:t>：ND24040022GZ</w:t>
          </w:r>
        </w:sdtContent>
      </w:sdt>
      <w:r>
        <w:rPr>
          <w:rFonts w:hint="eastAsia" w:hAnsi="宋体"/>
          <w:bCs/>
          <w:sz w:val="24"/>
          <w:szCs w:val="24"/>
        </w:rPr>
        <w:t>）”</w:t>
      </w:r>
      <w:r>
        <w:rPr>
          <w:rFonts w:hint="eastAsia" w:hAnsi="宋体"/>
          <w:sz w:val="24"/>
          <w:szCs w:val="24"/>
        </w:rPr>
        <w:t>的【洽谈、签约、项目服务联络等】事宜。</w:t>
      </w:r>
    </w:p>
    <w:p>
      <w:pPr>
        <w:pStyle w:val="140"/>
        <w:spacing w:line="360" w:lineRule="auto"/>
        <w:ind w:firstLine="480" w:firstLineChars="200"/>
        <w:rPr>
          <w:rFonts w:hAnsi="宋体"/>
          <w:sz w:val="24"/>
          <w:szCs w:val="24"/>
          <w:lang w:val="en-GB"/>
        </w:rPr>
      </w:pPr>
      <w:r>
        <w:rPr>
          <w:rFonts w:hint="eastAsia" w:hAnsi="宋体"/>
          <w:bCs/>
          <w:sz w:val="24"/>
          <w:szCs w:val="24"/>
          <w:lang w:val="en-GB"/>
        </w:rPr>
        <w:t>本</w:t>
      </w:r>
      <w:r>
        <w:rPr>
          <w:rFonts w:hint="eastAsia" w:hAnsi="宋体"/>
          <w:bCs/>
          <w:sz w:val="24"/>
          <w:szCs w:val="24"/>
        </w:rPr>
        <w:t>授权书在项目全周期内有效</w:t>
      </w:r>
      <w:r>
        <w:rPr>
          <w:rFonts w:hint="eastAsia" w:hAnsi="宋体"/>
          <w:sz w:val="24"/>
          <w:szCs w:val="24"/>
          <w:lang w:val="en-GB"/>
        </w:rPr>
        <w:t>，</w:t>
      </w:r>
      <w:r>
        <w:rPr>
          <w:rFonts w:hAnsi="宋体"/>
          <w:bCs/>
          <w:sz w:val="24"/>
          <w:szCs w:val="24"/>
        </w:rPr>
        <w:t>其法律后果由我方承担</w:t>
      </w:r>
      <w:r>
        <w:rPr>
          <w:rFonts w:hint="eastAsia" w:hAnsi="宋体"/>
          <w:bCs/>
          <w:sz w:val="24"/>
          <w:szCs w:val="24"/>
        </w:rPr>
        <w:t>，</w:t>
      </w:r>
      <w:r>
        <w:rPr>
          <w:rFonts w:hint="eastAsia" w:hAnsi="宋体"/>
          <w:sz w:val="24"/>
          <w:szCs w:val="24"/>
          <w:lang w:val="en-GB"/>
        </w:rPr>
        <w:t>自法定代表人签字之日起生效。</w:t>
      </w:r>
    </w:p>
    <w:p>
      <w:pPr>
        <w:pStyle w:val="140"/>
        <w:spacing w:line="360" w:lineRule="auto"/>
        <w:ind w:firstLine="480" w:firstLineChars="200"/>
        <w:rPr>
          <w:rFonts w:hAnsi="宋体"/>
          <w:bCs/>
          <w:sz w:val="24"/>
          <w:szCs w:val="24"/>
        </w:rPr>
      </w:pPr>
      <w:r>
        <w:rPr>
          <w:rFonts w:hint="eastAsia" w:hAnsi="宋体"/>
          <w:bCs/>
          <w:sz w:val="24"/>
          <w:szCs w:val="24"/>
        </w:rPr>
        <w:t>委托</w:t>
      </w:r>
      <w:r>
        <w:rPr>
          <w:rFonts w:hAnsi="宋体"/>
          <w:bCs/>
          <w:sz w:val="24"/>
          <w:szCs w:val="24"/>
        </w:rPr>
        <w:t>代理人无</w:t>
      </w:r>
      <w:r>
        <w:rPr>
          <w:rFonts w:hint="eastAsia" w:hAnsi="宋体"/>
          <w:bCs/>
          <w:sz w:val="24"/>
          <w:szCs w:val="24"/>
        </w:rPr>
        <w:t>权转让</w:t>
      </w:r>
      <w:r>
        <w:rPr>
          <w:rFonts w:hAnsi="宋体"/>
          <w:bCs/>
          <w:sz w:val="24"/>
          <w:szCs w:val="24"/>
        </w:rPr>
        <w:t>委托权。</w:t>
      </w:r>
    </w:p>
    <w:p>
      <w:pPr>
        <w:pStyle w:val="140"/>
        <w:spacing w:line="360" w:lineRule="auto"/>
        <w:ind w:left="372" w:leftChars="177"/>
        <w:rPr>
          <w:rFonts w:hAnsi="宋体"/>
          <w:bCs/>
          <w:sz w:val="24"/>
          <w:szCs w:val="24"/>
        </w:rPr>
      </w:pPr>
    </w:p>
    <w:p>
      <w:pPr>
        <w:topLinePunct/>
        <w:snapToGrid w:val="0"/>
        <w:spacing w:line="360" w:lineRule="auto"/>
        <w:ind w:firstLine="480" w:firstLineChars="200"/>
        <w:jc w:val="right"/>
        <w:rPr>
          <w:rFonts w:ascii="宋体" w:hAnsi="宋体"/>
          <w:bCs/>
          <w:sz w:val="24"/>
        </w:rPr>
      </w:pPr>
    </w:p>
    <w:p>
      <w:pPr>
        <w:pStyle w:val="21"/>
        <w:spacing w:line="360" w:lineRule="auto"/>
        <w:ind w:left="3400" w:leftChars="1619"/>
        <w:rPr>
          <w:rFonts w:hAnsi="宋体"/>
          <w:sz w:val="24"/>
          <w:szCs w:val="24"/>
        </w:rPr>
      </w:pPr>
      <w:r>
        <w:rPr>
          <w:rFonts w:hint="eastAsia" w:hAnsi="宋体"/>
          <w:sz w:val="24"/>
          <w:szCs w:val="24"/>
        </w:rPr>
        <w:t>法定代表人</w:t>
      </w:r>
      <w:r>
        <w:rPr>
          <w:rFonts w:hint="eastAsia" w:hAnsi="宋体"/>
          <w:b/>
          <w:bCs/>
          <w:sz w:val="24"/>
          <w:szCs w:val="24"/>
        </w:rPr>
        <w:t>（签名或盖章）</w:t>
      </w:r>
      <w:r>
        <w:rPr>
          <w:rFonts w:hint="eastAsia" w:hAnsi="宋体"/>
          <w:sz w:val="24"/>
          <w:szCs w:val="24"/>
        </w:rPr>
        <w:t>：</w:t>
      </w:r>
    </w:p>
    <w:p>
      <w:pPr>
        <w:pStyle w:val="21"/>
        <w:wordWrap w:val="0"/>
        <w:spacing w:line="360" w:lineRule="auto"/>
        <w:ind w:right="480" w:firstLine="4082" w:firstLineChars="1701"/>
        <w:rPr>
          <w:rFonts w:hAnsi="宋体"/>
          <w:sz w:val="24"/>
          <w:szCs w:val="24"/>
        </w:rPr>
      </w:pPr>
      <w:r>
        <w:rPr>
          <w:rFonts w:hint="eastAsia" w:hAnsi="宋体" w:cs="Arial"/>
          <w:sz w:val="24"/>
          <w:szCs w:val="24"/>
        </w:rPr>
        <w:t>年   月   日</w:t>
      </w:r>
    </w:p>
    <w:p>
      <w:pPr>
        <w:pStyle w:val="21"/>
        <w:spacing w:line="360" w:lineRule="auto"/>
        <w:jc w:val="right"/>
        <w:rPr>
          <w:rFonts w:hAnsi="宋体"/>
          <w:sz w:val="24"/>
          <w:szCs w:val="24"/>
        </w:rPr>
      </w:pPr>
    </w:p>
    <w:p>
      <w:pPr>
        <w:pStyle w:val="21"/>
        <w:spacing w:line="360" w:lineRule="auto"/>
        <w:ind w:left="3400" w:leftChars="1619"/>
        <w:rPr>
          <w:rFonts w:hAnsi="宋体"/>
          <w:sz w:val="24"/>
          <w:szCs w:val="24"/>
        </w:rPr>
      </w:pPr>
      <w:r>
        <w:rPr>
          <w:rFonts w:hint="eastAsia" w:hAnsi="宋体"/>
          <w:sz w:val="24"/>
          <w:szCs w:val="24"/>
        </w:rPr>
        <w:t>授权单位</w:t>
      </w:r>
      <w:r>
        <w:rPr>
          <w:rFonts w:hint="eastAsia" w:hAnsi="宋体"/>
          <w:b/>
          <w:bCs/>
          <w:sz w:val="24"/>
          <w:szCs w:val="24"/>
        </w:rPr>
        <w:t>（加盖公章）</w:t>
      </w:r>
      <w:r>
        <w:rPr>
          <w:rFonts w:hint="eastAsia" w:hAnsi="宋体"/>
          <w:sz w:val="24"/>
          <w:szCs w:val="24"/>
        </w:rPr>
        <w:t>：</w:t>
      </w:r>
    </w:p>
    <w:p>
      <w:pPr>
        <w:pStyle w:val="21"/>
        <w:spacing w:line="360" w:lineRule="auto"/>
        <w:jc w:val="right"/>
        <w:rPr>
          <w:rFonts w:hAnsi="宋体"/>
          <w:sz w:val="24"/>
          <w:szCs w:val="24"/>
        </w:rPr>
      </w:pPr>
    </w:p>
    <w:p>
      <w:pPr>
        <w:pStyle w:val="21"/>
        <w:spacing w:line="360" w:lineRule="auto"/>
        <w:ind w:left="3400" w:leftChars="1619"/>
        <w:rPr>
          <w:rFonts w:hAnsi="宋体"/>
          <w:sz w:val="24"/>
          <w:szCs w:val="24"/>
        </w:rPr>
      </w:pPr>
      <w:r>
        <w:rPr>
          <w:rFonts w:hint="eastAsia" w:hAnsi="宋体"/>
          <w:sz w:val="24"/>
          <w:szCs w:val="24"/>
        </w:rPr>
        <w:t>委托代理人</w:t>
      </w:r>
      <w:r>
        <w:rPr>
          <w:rFonts w:hint="eastAsia" w:hAnsi="宋体"/>
          <w:b/>
          <w:bCs/>
          <w:sz w:val="24"/>
          <w:szCs w:val="24"/>
        </w:rPr>
        <w:t>（签名或盖章）</w:t>
      </w:r>
      <w:r>
        <w:rPr>
          <w:rFonts w:hint="eastAsia" w:hAnsi="宋体"/>
          <w:bCs/>
          <w:sz w:val="24"/>
          <w:szCs w:val="24"/>
        </w:rPr>
        <w:t>：</w:t>
      </w:r>
    </w:p>
    <w:p>
      <w:pPr>
        <w:pStyle w:val="21"/>
        <w:spacing w:line="360" w:lineRule="auto"/>
        <w:ind w:left="3400" w:leftChars="1619" w:firstLine="720" w:firstLineChars="300"/>
        <w:rPr>
          <w:rFonts w:hAnsi="宋体"/>
          <w:sz w:val="24"/>
          <w:szCs w:val="24"/>
        </w:rPr>
      </w:pPr>
      <w:r>
        <w:rPr>
          <w:rFonts w:hint="eastAsia" w:hAnsi="宋体" w:cs="Arial"/>
          <w:sz w:val="24"/>
          <w:szCs w:val="24"/>
        </w:rPr>
        <w:t>年   月   日</w:t>
      </w:r>
    </w:p>
    <w:p>
      <w:pPr>
        <w:topLinePunct/>
        <w:snapToGrid w:val="0"/>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hint="eastAsia" w:ascii="宋体" w:hAnsi="宋体"/>
          <w:bCs/>
          <w:sz w:val="24"/>
        </w:rPr>
        <w:t>附：委托代理人身份证复印件(需同时提供正面及背面)</w:t>
      </w:r>
    </w:p>
    <w:p>
      <w:pPr>
        <w:spacing w:line="500" w:lineRule="exact"/>
        <w:rPr>
          <w:rFonts w:ascii="宋体" w:hAnsi="宋体"/>
          <w:sz w:val="20"/>
          <w:szCs w:val="20"/>
        </w:rPr>
      </w:pPr>
      <w:r>
        <w:rPr>
          <w:sz w:val="20"/>
          <w:szCs w:val="20"/>
        </w:rPr>
        <mc:AlternateContent>
          <mc:Choice Requires="wps">
            <w:drawing>
              <wp:anchor distT="0" distB="0" distL="114300" distR="114300" simplePos="0" relativeHeight="251662336" behindDoc="0" locked="0" layoutInCell="1" allowOverlap="1">
                <wp:simplePos x="0" y="0"/>
                <wp:positionH relativeFrom="column">
                  <wp:posOffset>2645410</wp:posOffset>
                </wp:positionH>
                <wp:positionV relativeFrom="paragraph">
                  <wp:posOffset>238760</wp:posOffset>
                </wp:positionV>
                <wp:extent cx="3297555" cy="2113915"/>
                <wp:effectExtent l="4445" t="4445" r="5080" b="15240"/>
                <wp:wrapNone/>
                <wp:docPr id="5" name="流程图: 可选过程 8"/>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委托代理人身份证背面复印件贴于此处</w:t>
                            </w:r>
                          </w:p>
                        </w:txbxContent>
                      </wps:txbx>
                      <wps:bodyPr upright="1"/>
                    </wps:wsp>
                  </a:graphicData>
                </a:graphic>
              </wp:anchor>
            </w:drawing>
          </mc:Choice>
          <mc:Fallback>
            <w:pict>
              <v:shape id="流程图: 可选过程 8" o:spid="_x0000_s1026" o:spt="176" type="#_x0000_t176" style="position:absolute;left:0pt;margin-left:208.3pt;margin-top:18.8pt;height:166.45pt;width:259.65pt;z-index:251662336;mso-width-relative:page;mso-height-relative:page;" fillcolor="#FFFFFF" filled="t" stroked="t" coordsize="21600,21600" o:gfxdata="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AAiX42AAAAAoBAAAPAAAAAAAAAAEAIAAAACIAAABkcnMvZG93bnJldi54bWxQSwEC&#10;FAAUAAAACACHTuJAS4dgyC0CAABeBAAADgAAAAAAAAABACAAAAAnAQAAZHJzL2Uyb0RvYy54bWxQ&#10;SwUGAAAAAAYABgBZAQAAxgU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委托代理人身份证背面复印件贴于此处</w:t>
                      </w:r>
                    </w:p>
                  </w:txbxContent>
                </v:textbox>
              </v:shape>
            </w:pict>
          </mc:Fallback>
        </mc:AlternateContent>
      </w:r>
      <w:r>
        <w:rPr>
          <w:sz w:val="20"/>
          <w:szCs w:val="20"/>
        </w:rPr>
        <mc:AlternateContent>
          <mc:Choice Requires="wps">
            <w:drawing>
              <wp:anchor distT="0" distB="0" distL="114300" distR="114300" simplePos="0" relativeHeight="251661312" behindDoc="0" locked="0" layoutInCell="1" allowOverlap="1">
                <wp:simplePos x="0" y="0"/>
                <wp:positionH relativeFrom="column">
                  <wp:posOffset>-652145</wp:posOffset>
                </wp:positionH>
                <wp:positionV relativeFrom="paragraph">
                  <wp:posOffset>238760</wp:posOffset>
                </wp:positionV>
                <wp:extent cx="3297555" cy="2113915"/>
                <wp:effectExtent l="4445" t="4445" r="5080" b="15240"/>
                <wp:wrapNone/>
                <wp:docPr id="4" name="流程图: 可选过程 7"/>
                <wp:cNvGraphicFramePr/>
                <a:graphic xmlns:a="http://schemas.openxmlformats.org/drawingml/2006/main">
                  <a:graphicData uri="http://schemas.microsoft.com/office/word/2010/wordprocessingShape">
                    <wps:wsp>
                      <wps:cNvSpPr/>
                      <wps:spPr>
                        <a:xfrm>
                          <a:off x="0" y="0"/>
                          <a:ext cx="3297555" cy="211391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0"/>
                                <w:szCs w:val="20"/>
                              </w:rPr>
                            </w:pPr>
                            <w:r>
                              <w:rPr>
                                <w:rFonts w:hint="eastAsia"/>
                                <w:sz w:val="20"/>
                                <w:szCs w:val="20"/>
                              </w:rPr>
                              <w:t>委托代理人身份证正面复印件贴于此处</w:t>
                            </w:r>
                          </w:p>
                          <w:p>
                            <w:pPr>
                              <w:jc w:val="center"/>
                              <w:rPr>
                                <w:szCs w:val="21"/>
                              </w:rPr>
                            </w:pPr>
                          </w:p>
                        </w:txbxContent>
                      </wps:txbx>
                      <wps:bodyPr upright="1"/>
                    </wps:wsp>
                  </a:graphicData>
                </a:graphic>
              </wp:anchor>
            </w:drawing>
          </mc:Choice>
          <mc:Fallback>
            <w:pict>
              <v:shape id="流程图: 可选过程 7" o:spid="_x0000_s1026" o:spt="176" type="#_x0000_t176" style="position:absolute;left:0pt;margin-left:-51.35pt;margin-top:18.8pt;height:166.45pt;width:259.65pt;z-index:251661312;mso-width-relative:page;mso-height-relative:page;" fillcolor="#FFFFFF" filled="t" stroked="t" coordsize="21600,21600" o:gfxdata="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KICCVzZAAAACwEAAA8AAAAAAAAAAQAgAAAAIgAAAGRycy9kb3ducmV2LnhtbFBL&#10;AQIUABQAAAAIAIdO4kA/R8knLgIAAF4EAAAOAAAAAAAAAAEAIAAAACgBAABkcnMvZTJvRG9jLnht&#10;bFBLBQYAAAAABgAGAFkBAADIBQAAAAA=&#10;">
                <v:fill on="t" focussize="0,0"/>
                <v:stroke color="#000000" joinstyle="miter"/>
                <v:imagedata o:title=""/>
                <o:lock v:ext="edit" aspectratio="f"/>
                <v:textbox>
                  <w:txbxContent>
                    <w:p>
                      <w:pPr>
                        <w:jc w:val="center"/>
                        <w:rPr>
                          <w:sz w:val="20"/>
                          <w:szCs w:val="20"/>
                        </w:rPr>
                      </w:pPr>
                      <w:r>
                        <w:rPr>
                          <w:rFonts w:hint="eastAsia"/>
                          <w:sz w:val="20"/>
                          <w:szCs w:val="20"/>
                        </w:rPr>
                        <w:t>委托代理人身份证正面复印件贴于此处</w:t>
                      </w:r>
                    </w:p>
                    <w:p>
                      <w:pPr>
                        <w:jc w:val="center"/>
                        <w:rPr>
                          <w:szCs w:val="21"/>
                        </w:rPr>
                      </w:pPr>
                    </w:p>
                  </w:txbxContent>
                </v:textbox>
              </v:shape>
            </w:pict>
          </mc:Fallback>
        </mc:AlternateContent>
      </w:r>
    </w:p>
    <w:p>
      <w:pPr>
        <w:spacing w:line="440" w:lineRule="exact"/>
        <w:rPr>
          <w:rFonts w:ascii="宋体" w:hAnsi="宋体"/>
          <w:sz w:val="20"/>
          <w:szCs w:val="20"/>
        </w:rPr>
      </w:pPr>
    </w:p>
    <w:p>
      <w:pPr>
        <w:spacing w:line="500" w:lineRule="exact"/>
        <w:rPr>
          <w:rFonts w:ascii="宋体" w:hAnsi="宋体"/>
          <w:szCs w:val="21"/>
        </w:rPr>
      </w:pPr>
    </w:p>
    <w:p>
      <w:pPr>
        <w:spacing w:line="440" w:lineRule="exact"/>
        <w:rPr>
          <w:rFonts w:ascii="宋体" w:hAnsi="宋体"/>
          <w:szCs w:val="21"/>
        </w:rPr>
      </w:pPr>
    </w:p>
    <w:p>
      <w:pPr>
        <w:topLinePunct/>
        <w:snapToGrid w:val="0"/>
        <w:spacing w:line="440" w:lineRule="exact"/>
        <w:rPr>
          <w:rFonts w:ascii="宋体" w:hAnsi="宋体"/>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napToGrid w:val="0"/>
        <w:spacing w:line="440" w:lineRule="exact"/>
        <w:ind w:firstLine="420" w:firstLineChars="200"/>
        <w:rPr>
          <w:rFonts w:ascii="宋体" w:hAnsi="宋体"/>
          <w:bCs/>
          <w:szCs w:val="21"/>
        </w:rPr>
      </w:pPr>
    </w:p>
    <w:p>
      <w:pPr>
        <w:topLinePunct/>
        <w:spacing w:line="440" w:lineRule="exact"/>
        <w:ind w:left="422"/>
        <w:jc w:val="left"/>
        <w:rPr>
          <w:rFonts w:ascii="宋体" w:hAnsi="宋体"/>
        </w:rPr>
        <w:sectPr>
          <w:headerReference r:id="rId3" w:type="default"/>
          <w:footerReference r:id="rId4" w:type="default"/>
          <w:pgSz w:w="11906" w:h="16838"/>
          <w:pgMar w:top="1440" w:right="1800" w:bottom="1440" w:left="1800" w:header="851" w:footer="992" w:gutter="0"/>
          <w:cols w:space="0" w:num="1"/>
          <w:docGrid w:type="lines" w:linePitch="312" w:charSpace="0"/>
        </w:sectPr>
      </w:pPr>
    </w:p>
    <w:p>
      <w:pPr>
        <w:pStyle w:val="36"/>
        <w:tabs>
          <w:tab w:val="left" w:pos="588"/>
        </w:tabs>
        <w:snapToGrid w:val="0"/>
        <w:spacing w:before="0" w:afterLines="50" w:line="360" w:lineRule="auto"/>
        <w:rPr>
          <w:rFonts w:ascii="宋体" w:hAnsi="宋体" w:cs="宋体"/>
          <w:kern w:val="0"/>
          <w:sz w:val="28"/>
          <w:szCs w:val="28"/>
        </w:rPr>
      </w:pPr>
      <w:bookmarkStart w:id="6" w:name="_Toc1651903"/>
      <w:bookmarkStart w:id="7" w:name="_Toc475472676"/>
      <w:bookmarkStart w:id="8" w:name="_Toc34146941"/>
      <w:r>
        <w:rPr>
          <w:rFonts w:hint="eastAsia" w:ascii="宋体" w:hAnsi="宋体" w:cs="宋体"/>
          <w:kern w:val="0"/>
          <w:sz w:val="28"/>
          <w:szCs w:val="28"/>
        </w:rPr>
        <w:t>六、供应商项目实施能力证明资料</w:t>
      </w:r>
      <w:bookmarkEnd w:id="6"/>
      <w:bookmarkEnd w:id="7"/>
      <w:bookmarkEnd w:id="8"/>
    </w:p>
    <w:p>
      <w:pPr>
        <w:shd w:val="clear" w:color="auto" w:fill="FFFFFF" w:themeFill="background1"/>
        <w:spacing w:line="360" w:lineRule="auto"/>
        <w:jc w:val="left"/>
        <w:rPr>
          <w:sz w:val="24"/>
        </w:rPr>
      </w:pPr>
      <w:r>
        <w:rPr>
          <w:rFonts w:hint="eastAsia"/>
          <w:sz w:val="24"/>
        </w:rPr>
        <w:t>主要包括：</w:t>
      </w:r>
    </w:p>
    <w:p>
      <w:pPr>
        <w:spacing w:line="360" w:lineRule="auto"/>
        <w:ind w:firstLine="482" w:firstLineChars="200"/>
        <w:rPr>
          <w:rFonts w:ascii="宋体" w:hAnsi="宋体" w:cs="宋体"/>
          <w:b/>
          <w:bCs/>
          <w:sz w:val="24"/>
        </w:rPr>
      </w:pPr>
      <w:r>
        <w:rPr>
          <w:rFonts w:hint="eastAsia" w:ascii="宋体" w:hAnsi="宋体" w:cs="宋体"/>
          <w:b/>
          <w:bCs/>
          <w:sz w:val="24"/>
        </w:rPr>
        <w:t>1、供应商资格条件证明资料：</w:t>
      </w:r>
    </w:p>
    <w:p>
      <w:pPr>
        <w:spacing w:line="360" w:lineRule="auto"/>
        <w:ind w:firstLine="480" w:firstLineChars="200"/>
        <w:rPr>
          <w:rFonts w:ascii="宋体" w:hAnsi="宋体" w:cs="宋体"/>
          <w:sz w:val="24"/>
        </w:rPr>
      </w:pPr>
      <w:r>
        <w:rPr>
          <w:rFonts w:hint="eastAsia" w:ascii="宋体" w:hAnsi="宋体" w:cs="宋体"/>
          <w:sz w:val="24"/>
        </w:rPr>
        <w:t>（1）在中华人民共和国境内注册的具有独立承担民事责任能力的法人或其它组织。（提供有效的营业执照副本、组织机构代码证副本、税务登记证副本，或三证合一后的营业执照副本；或事业单位法人证书；或其他同等类型资质。提供复印件）。</w:t>
      </w:r>
      <w:r>
        <w:rPr>
          <w:rFonts w:hint="eastAsia" w:ascii="宋体" w:hAnsi="宋体" w:cs="宋体"/>
          <w:b/>
          <w:bCs/>
          <w:sz w:val="24"/>
        </w:rPr>
        <w:t>分支机构响应的，须提供总公司和分公司营业执照副本复印件，总公司出具给分支机构的授权书（格式自拟）。</w:t>
      </w:r>
    </w:p>
    <w:p>
      <w:pPr>
        <w:numPr>
          <w:ilvl w:val="255"/>
          <w:numId w:val="0"/>
        </w:numPr>
        <w:spacing w:line="360" w:lineRule="auto"/>
        <w:ind w:firstLine="480" w:firstLineChars="200"/>
        <w:rPr>
          <w:rFonts w:ascii="宋体" w:hAnsi="宋体" w:cs="宋体"/>
          <w:sz w:val="24"/>
        </w:rPr>
      </w:pPr>
      <w:r>
        <w:rPr>
          <w:rFonts w:hint="eastAsia" w:ascii="宋体" w:hAnsi="宋体" w:cs="宋体"/>
          <w:sz w:val="24"/>
        </w:rPr>
        <w:t>（2）供应商参与本采购活动时，未被列入国家企业信用信息公示系统的经营异常名录、严重违法失信企业名单（已在报价承诺书中声明）。</w:t>
      </w:r>
    </w:p>
    <w:p>
      <w:pPr>
        <w:spacing w:line="360" w:lineRule="auto"/>
        <w:ind w:firstLine="480" w:firstLineChars="200"/>
        <w:rPr>
          <w:rFonts w:ascii="宋体" w:hAnsi="宋体" w:cs="宋体"/>
          <w:sz w:val="24"/>
        </w:rPr>
      </w:pPr>
      <w:r>
        <w:rPr>
          <w:rFonts w:hint="eastAsia" w:ascii="宋体" w:hAnsi="宋体" w:cs="宋体"/>
          <w:sz w:val="24"/>
        </w:rPr>
        <w:t>（3）开具增值税专用发票（已在报价承诺书中声明）。</w:t>
      </w:r>
    </w:p>
    <w:p>
      <w:pPr>
        <w:spacing w:line="360" w:lineRule="auto"/>
        <w:ind w:firstLine="482" w:firstLineChars="200"/>
        <w:rPr>
          <w:rFonts w:ascii="宋体" w:hAnsi="宋体" w:cs="宋体"/>
          <w:b/>
          <w:bCs/>
          <w:sz w:val="24"/>
        </w:rPr>
      </w:pPr>
      <w:r>
        <w:rPr>
          <w:rFonts w:hint="eastAsia" w:ascii="宋体" w:hAnsi="宋体" w:cs="宋体"/>
          <w:b/>
          <w:bCs/>
          <w:sz w:val="24"/>
        </w:rPr>
        <w:t>2、其他证明资料（如有）。</w:t>
      </w:r>
    </w:p>
    <w:p>
      <w:pPr>
        <w:spacing w:line="360" w:lineRule="auto"/>
        <w:ind w:firstLine="482" w:firstLineChars="200"/>
        <w:rPr>
          <w:rFonts w:ascii="宋体" w:hAnsi="宋体" w:cs="宋体"/>
          <w:sz w:val="24"/>
        </w:rPr>
      </w:pPr>
      <w:r>
        <w:rPr>
          <w:rFonts w:hint="eastAsia" w:ascii="宋体" w:hAnsi="宋体" w:cs="宋体"/>
          <w:b/>
          <w:bCs/>
          <w:sz w:val="24"/>
        </w:rPr>
        <w:t>以下提供相关证明资料复印件：</w:t>
      </w:r>
    </w:p>
    <w:p>
      <w:pPr>
        <w:spacing w:line="400" w:lineRule="exact"/>
        <w:ind w:left="425"/>
        <w:rPr>
          <w:rFonts w:ascii="楷体" w:hAnsi="楷体" w:eastAsia="楷体" w:cs="楷体"/>
          <w:sz w:val="20"/>
          <w:szCs w:val="20"/>
        </w:rPr>
      </w:pPr>
    </w:p>
    <w:sectPr>
      <w:pgSz w:w="11906" w:h="16838"/>
      <w:pgMar w:top="1418"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56809465"/>
    </w:sdtPr>
    <w:sdtContent>
      <w:p>
        <w:pPr>
          <w:pStyle w:val="26"/>
          <w:jc w:val="center"/>
        </w:pPr>
        <w:r>
          <w:rPr>
            <w:rFonts w:ascii="宋体" w:hAnsi="宋体"/>
          </w:rPr>
          <w:fldChar w:fldCharType="begin"/>
        </w:r>
        <w:r>
          <w:rPr>
            <w:rFonts w:ascii="宋体" w:hAnsi="宋体"/>
          </w:rPr>
          <w:instrText xml:space="preserve">PAGE   \* MERGEFORMAT</w:instrText>
        </w:r>
        <w:r>
          <w:rPr>
            <w:rFonts w:ascii="宋体" w:hAnsi="宋体"/>
          </w:rPr>
          <w:fldChar w:fldCharType="separate"/>
        </w:r>
        <w:r>
          <w:rPr>
            <w:rFonts w:ascii="宋体" w:hAnsi="宋体"/>
            <w:lang w:val="zh-CN"/>
          </w:rPr>
          <w:t>11</w:t>
        </w:r>
        <w:r>
          <w:rPr>
            <w:rFonts w:ascii="宋体" w:hAnsi="宋体"/>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both"/>
      <w:rPr>
        <w:rFonts w:ascii="宋体" w:hAnsi="宋体" w:cs="宋体"/>
      </w:rPr>
    </w:pPr>
    <w:r>
      <w:rPr>
        <w:rFonts w:hint="eastAsia" w:ascii="宋体" w:hAnsi="宋体" w:cs="宋体"/>
      </w:rPr>
      <w:t>南方都市报会议室装修改造项目（项目编号：ND24040022GZ）</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8266241"/>
    <w:multiLevelType w:val="singleLevel"/>
    <w:tmpl w:val="B8266241"/>
    <w:lvl w:ilvl="0" w:tentative="0">
      <w:start w:val="1"/>
      <w:numFmt w:val="chineseCounting"/>
      <w:suff w:val="nothing"/>
      <w:lvlText w:val="（%1）"/>
      <w:lvlJc w:val="left"/>
      <w:rPr>
        <w:rFonts w:hint="eastAsia"/>
      </w:rPr>
    </w:lvl>
  </w:abstractNum>
  <w:abstractNum w:abstractNumId="1">
    <w:nsid w:val="D6053BD6"/>
    <w:multiLevelType w:val="singleLevel"/>
    <w:tmpl w:val="D6053BD6"/>
    <w:lvl w:ilvl="0" w:tentative="0">
      <w:start w:val="1"/>
      <w:numFmt w:val="decimal"/>
      <w:suff w:val="nothing"/>
      <w:lvlText w:val="%1、"/>
      <w:lvlJc w:val="left"/>
    </w:lvl>
  </w:abstractNum>
  <w:abstractNum w:abstractNumId="2">
    <w:nsid w:val="4DAC762D"/>
    <w:multiLevelType w:val="multilevel"/>
    <w:tmpl w:val="4DAC762D"/>
    <w:lvl w:ilvl="0" w:tentative="0">
      <w:start w:val="1"/>
      <w:numFmt w:val="decimal"/>
      <w:lvlText w:val="%1"/>
      <w:lvlJc w:val="left"/>
      <w:pPr>
        <w:tabs>
          <w:tab w:val="left" w:pos="432"/>
        </w:tabs>
        <w:ind w:left="432" w:hanging="432"/>
      </w:pPr>
      <w:rPr>
        <w:rFonts w:hint="eastAsia"/>
      </w:rPr>
    </w:lvl>
    <w:lvl w:ilvl="1" w:tentative="0">
      <w:start w:val="1"/>
      <w:numFmt w:val="decimal"/>
      <w:pStyle w:val="80"/>
      <w:lvlText w:val="%1.%2"/>
      <w:lvlJc w:val="left"/>
      <w:pPr>
        <w:tabs>
          <w:tab w:val="left" w:pos="576"/>
        </w:tabs>
        <w:ind w:left="576" w:hanging="576"/>
      </w:pPr>
      <w:rPr>
        <w:rFonts w:hint="eastAsia"/>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kxYzYwYTljOWU3ZWE4MWEyNmUzZjQwNjk0OTk4ZjkifQ=="/>
  </w:docVars>
  <w:rsids>
    <w:rsidRoot w:val="00172A27"/>
    <w:rsid w:val="00000937"/>
    <w:rsid w:val="0000160A"/>
    <w:rsid w:val="00001D14"/>
    <w:rsid w:val="00004907"/>
    <w:rsid w:val="00005295"/>
    <w:rsid w:val="00005869"/>
    <w:rsid w:val="0000597B"/>
    <w:rsid w:val="00006FC6"/>
    <w:rsid w:val="00010968"/>
    <w:rsid w:val="0001147D"/>
    <w:rsid w:val="0001194C"/>
    <w:rsid w:val="000124DB"/>
    <w:rsid w:val="00013768"/>
    <w:rsid w:val="000160B5"/>
    <w:rsid w:val="0001622F"/>
    <w:rsid w:val="00016B34"/>
    <w:rsid w:val="00016CB3"/>
    <w:rsid w:val="000170B1"/>
    <w:rsid w:val="000209C2"/>
    <w:rsid w:val="00020D9C"/>
    <w:rsid w:val="0002129D"/>
    <w:rsid w:val="00021A02"/>
    <w:rsid w:val="00021A11"/>
    <w:rsid w:val="00021A6A"/>
    <w:rsid w:val="00022786"/>
    <w:rsid w:val="00022C0A"/>
    <w:rsid w:val="0002398D"/>
    <w:rsid w:val="0002403D"/>
    <w:rsid w:val="00024E09"/>
    <w:rsid w:val="00027253"/>
    <w:rsid w:val="00027794"/>
    <w:rsid w:val="00030009"/>
    <w:rsid w:val="0003018F"/>
    <w:rsid w:val="00030436"/>
    <w:rsid w:val="00031090"/>
    <w:rsid w:val="00033025"/>
    <w:rsid w:val="00033ED9"/>
    <w:rsid w:val="00034D5C"/>
    <w:rsid w:val="00036094"/>
    <w:rsid w:val="0003693B"/>
    <w:rsid w:val="0003775A"/>
    <w:rsid w:val="00041066"/>
    <w:rsid w:val="0004206C"/>
    <w:rsid w:val="0004255D"/>
    <w:rsid w:val="0004440A"/>
    <w:rsid w:val="000445C6"/>
    <w:rsid w:val="00044F4F"/>
    <w:rsid w:val="00047CB9"/>
    <w:rsid w:val="00047E9C"/>
    <w:rsid w:val="000516A9"/>
    <w:rsid w:val="00051CBD"/>
    <w:rsid w:val="00053276"/>
    <w:rsid w:val="00054844"/>
    <w:rsid w:val="00055D7F"/>
    <w:rsid w:val="000560BC"/>
    <w:rsid w:val="00057182"/>
    <w:rsid w:val="000579F1"/>
    <w:rsid w:val="00057DF5"/>
    <w:rsid w:val="00057EE3"/>
    <w:rsid w:val="00060384"/>
    <w:rsid w:val="00060985"/>
    <w:rsid w:val="00060A8B"/>
    <w:rsid w:val="00060AEF"/>
    <w:rsid w:val="00061B23"/>
    <w:rsid w:val="00062473"/>
    <w:rsid w:val="00062A74"/>
    <w:rsid w:val="00063079"/>
    <w:rsid w:val="00064630"/>
    <w:rsid w:val="00064CCA"/>
    <w:rsid w:val="00065FCA"/>
    <w:rsid w:val="00066687"/>
    <w:rsid w:val="000676BC"/>
    <w:rsid w:val="00067E14"/>
    <w:rsid w:val="00067F1F"/>
    <w:rsid w:val="0007010C"/>
    <w:rsid w:val="0007120B"/>
    <w:rsid w:val="000716E3"/>
    <w:rsid w:val="000719FF"/>
    <w:rsid w:val="00072567"/>
    <w:rsid w:val="000727CB"/>
    <w:rsid w:val="00073D2F"/>
    <w:rsid w:val="00073E0B"/>
    <w:rsid w:val="000743C1"/>
    <w:rsid w:val="000768D2"/>
    <w:rsid w:val="000770E2"/>
    <w:rsid w:val="00081C20"/>
    <w:rsid w:val="0008220C"/>
    <w:rsid w:val="000835FA"/>
    <w:rsid w:val="000875DF"/>
    <w:rsid w:val="000878D0"/>
    <w:rsid w:val="000901AA"/>
    <w:rsid w:val="00092670"/>
    <w:rsid w:val="00094678"/>
    <w:rsid w:val="00094D61"/>
    <w:rsid w:val="00094E07"/>
    <w:rsid w:val="00096BF6"/>
    <w:rsid w:val="000972F7"/>
    <w:rsid w:val="000975BF"/>
    <w:rsid w:val="000A0EF5"/>
    <w:rsid w:val="000A107C"/>
    <w:rsid w:val="000A1448"/>
    <w:rsid w:val="000A2258"/>
    <w:rsid w:val="000A3C4C"/>
    <w:rsid w:val="000A4F8D"/>
    <w:rsid w:val="000A5194"/>
    <w:rsid w:val="000A6B60"/>
    <w:rsid w:val="000A71E6"/>
    <w:rsid w:val="000B0B41"/>
    <w:rsid w:val="000B16C1"/>
    <w:rsid w:val="000B256E"/>
    <w:rsid w:val="000B4277"/>
    <w:rsid w:val="000B55EC"/>
    <w:rsid w:val="000B6EB8"/>
    <w:rsid w:val="000B731B"/>
    <w:rsid w:val="000C0284"/>
    <w:rsid w:val="000C04F4"/>
    <w:rsid w:val="000C09BF"/>
    <w:rsid w:val="000C0E81"/>
    <w:rsid w:val="000C111F"/>
    <w:rsid w:val="000C1E9B"/>
    <w:rsid w:val="000C2F6A"/>
    <w:rsid w:val="000C37EF"/>
    <w:rsid w:val="000C4C17"/>
    <w:rsid w:val="000D02B7"/>
    <w:rsid w:val="000D08CC"/>
    <w:rsid w:val="000D090B"/>
    <w:rsid w:val="000D1E52"/>
    <w:rsid w:val="000D2C2A"/>
    <w:rsid w:val="000D4214"/>
    <w:rsid w:val="000D43D9"/>
    <w:rsid w:val="000D74EC"/>
    <w:rsid w:val="000D7AC4"/>
    <w:rsid w:val="000E0247"/>
    <w:rsid w:val="000E045B"/>
    <w:rsid w:val="000E098F"/>
    <w:rsid w:val="000E1C06"/>
    <w:rsid w:val="000E220A"/>
    <w:rsid w:val="000E28EF"/>
    <w:rsid w:val="000E2DD2"/>
    <w:rsid w:val="000E4B58"/>
    <w:rsid w:val="000E5F8C"/>
    <w:rsid w:val="000E649C"/>
    <w:rsid w:val="000E65C0"/>
    <w:rsid w:val="000E68A1"/>
    <w:rsid w:val="000E6CB7"/>
    <w:rsid w:val="000E78D4"/>
    <w:rsid w:val="000F0346"/>
    <w:rsid w:val="000F1501"/>
    <w:rsid w:val="000F6AD7"/>
    <w:rsid w:val="000F6C5A"/>
    <w:rsid w:val="00102BE9"/>
    <w:rsid w:val="00102CC8"/>
    <w:rsid w:val="00104246"/>
    <w:rsid w:val="001051DB"/>
    <w:rsid w:val="00105AE5"/>
    <w:rsid w:val="00107748"/>
    <w:rsid w:val="00107807"/>
    <w:rsid w:val="00107E05"/>
    <w:rsid w:val="00110A63"/>
    <w:rsid w:val="001112C1"/>
    <w:rsid w:val="00111515"/>
    <w:rsid w:val="00111BE3"/>
    <w:rsid w:val="00112C11"/>
    <w:rsid w:val="0011410E"/>
    <w:rsid w:val="00114EFC"/>
    <w:rsid w:val="00116F20"/>
    <w:rsid w:val="00117434"/>
    <w:rsid w:val="00117D04"/>
    <w:rsid w:val="001205A1"/>
    <w:rsid w:val="00120CA5"/>
    <w:rsid w:val="00123DD0"/>
    <w:rsid w:val="00124FFB"/>
    <w:rsid w:val="00125EC5"/>
    <w:rsid w:val="00126C0B"/>
    <w:rsid w:val="001306E5"/>
    <w:rsid w:val="00130D49"/>
    <w:rsid w:val="00131902"/>
    <w:rsid w:val="0013385E"/>
    <w:rsid w:val="00135A7D"/>
    <w:rsid w:val="00135D28"/>
    <w:rsid w:val="0013604E"/>
    <w:rsid w:val="00136271"/>
    <w:rsid w:val="001368EF"/>
    <w:rsid w:val="00137CB0"/>
    <w:rsid w:val="0014064F"/>
    <w:rsid w:val="00141291"/>
    <w:rsid w:val="001413DE"/>
    <w:rsid w:val="00141E70"/>
    <w:rsid w:val="00141FD6"/>
    <w:rsid w:val="0014214A"/>
    <w:rsid w:val="00142E39"/>
    <w:rsid w:val="00143972"/>
    <w:rsid w:val="00143FB0"/>
    <w:rsid w:val="001464EC"/>
    <w:rsid w:val="00146EA4"/>
    <w:rsid w:val="001476AF"/>
    <w:rsid w:val="00150396"/>
    <w:rsid w:val="00150AB2"/>
    <w:rsid w:val="00150AED"/>
    <w:rsid w:val="00150C82"/>
    <w:rsid w:val="00151343"/>
    <w:rsid w:val="001521DF"/>
    <w:rsid w:val="00153502"/>
    <w:rsid w:val="001558E8"/>
    <w:rsid w:val="001559C5"/>
    <w:rsid w:val="0015610D"/>
    <w:rsid w:val="001564B8"/>
    <w:rsid w:val="00156AD9"/>
    <w:rsid w:val="00162177"/>
    <w:rsid w:val="001627EE"/>
    <w:rsid w:val="00166761"/>
    <w:rsid w:val="001672F8"/>
    <w:rsid w:val="00167FF3"/>
    <w:rsid w:val="001712B8"/>
    <w:rsid w:val="00171AFE"/>
    <w:rsid w:val="00172A27"/>
    <w:rsid w:val="001739AA"/>
    <w:rsid w:val="00173C41"/>
    <w:rsid w:val="00174CD7"/>
    <w:rsid w:val="00174F8F"/>
    <w:rsid w:val="00175880"/>
    <w:rsid w:val="00176386"/>
    <w:rsid w:val="00180041"/>
    <w:rsid w:val="00180827"/>
    <w:rsid w:val="00180DA0"/>
    <w:rsid w:val="00180FCE"/>
    <w:rsid w:val="00182766"/>
    <w:rsid w:val="00182B2A"/>
    <w:rsid w:val="00183011"/>
    <w:rsid w:val="001830EA"/>
    <w:rsid w:val="001842F9"/>
    <w:rsid w:val="001845D4"/>
    <w:rsid w:val="001848F1"/>
    <w:rsid w:val="00184F2C"/>
    <w:rsid w:val="001851E3"/>
    <w:rsid w:val="00185612"/>
    <w:rsid w:val="00185F3E"/>
    <w:rsid w:val="00185FB4"/>
    <w:rsid w:val="00186411"/>
    <w:rsid w:val="00186424"/>
    <w:rsid w:val="0018646D"/>
    <w:rsid w:val="00190F21"/>
    <w:rsid w:val="00190FA2"/>
    <w:rsid w:val="001925F1"/>
    <w:rsid w:val="00192C04"/>
    <w:rsid w:val="001935C5"/>
    <w:rsid w:val="00193C2A"/>
    <w:rsid w:val="001944D4"/>
    <w:rsid w:val="001945B0"/>
    <w:rsid w:val="00194696"/>
    <w:rsid w:val="00195240"/>
    <w:rsid w:val="0019635D"/>
    <w:rsid w:val="00196397"/>
    <w:rsid w:val="00197EE8"/>
    <w:rsid w:val="001A1026"/>
    <w:rsid w:val="001A5BFE"/>
    <w:rsid w:val="001A607F"/>
    <w:rsid w:val="001A7B9F"/>
    <w:rsid w:val="001A7C37"/>
    <w:rsid w:val="001B0424"/>
    <w:rsid w:val="001B109E"/>
    <w:rsid w:val="001B1E47"/>
    <w:rsid w:val="001B2099"/>
    <w:rsid w:val="001B2883"/>
    <w:rsid w:val="001B2B07"/>
    <w:rsid w:val="001B3F0F"/>
    <w:rsid w:val="001B57D1"/>
    <w:rsid w:val="001B5B09"/>
    <w:rsid w:val="001B641A"/>
    <w:rsid w:val="001B66D2"/>
    <w:rsid w:val="001B79BF"/>
    <w:rsid w:val="001C162C"/>
    <w:rsid w:val="001C17D9"/>
    <w:rsid w:val="001C1E3D"/>
    <w:rsid w:val="001C228D"/>
    <w:rsid w:val="001C2359"/>
    <w:rsid w:val="001C2649"/>
    <w:rsid w:val="001C2B03"/>
    <w:rsid w:val="001C3541"/>
    <w:rsid w:val="001C3630"/>
    <w:rsid w:val="001C374D"/>
    <w:rsid w:val="001C3F5C"/>
    <w:rsid w:val="001C412B"/>
    <w:rsid w:val="001C4386"/>
    <w:rsid w:val="001C5001"/>
    <w:rsid w:val="001C5464"/>
    <w:rsid w:val="001C560E"/>
    <w:rsid w:val="001C59FC"/>
    <w:rsid w:val="001C5D49"/>
    <w:rsid w:val="001D0369"/>
    <w:rsid w:val="001D07B6"/>
    <w:rsid w:val="001D0D90"/>
    <w:rsid w:val="001D0D9F"/>
    <w:rsid w:val="001D0DDC"/>
    <w:rsid w:val="001D1275"/>
    <w:rsid w:val="001D201F"/>
    <w:rsid w:val="001D3155"/>
    <w:rsid w:val="001D379E"/>
    <w:rsid w:val="001D40D0"/>
    <w:rsid w:val="001D433D"/>
    <w:rsid w:val="001D4482"/>
    <w:rsid w:val="001D4659"/>
    <w:rsid w:val="001D4752"/>
    <w:rsid w:val="001D4ACA"/>
    <w:rsid w:val="001D618A"/>
    <w:rsid w:val="001D645F"/>
    <w:rsid w:val="001D6D30"/>
    <w:rsid w:val="001E0048"/>
    <w:rsid w:val="001E0C47"/>
    <w:rsid w:val="001E0C97"/>
    <w:rsid w:val="001E15DC"/>
    <w:rsid w:val="001E2870"/>
    <w:rsid w:val="001E2A0A"/>
    <w:rsid w:val="001E2BF0"/>
    <w:rsid w:val="001E39E7"/>
    <w:rsid w:val="001E3F05"/>
    <w:rsid w:val="001E4B1F"/>
    <w:rsid w:val="001E640A"/>
    <w:rsid w:val="001E7596"/>
    <w:rsid w:val="001E7788"/>
    <w:rsid w:val="001F1771"/>
    <w:rsid w:val="001F2546"/>
    <w:rsid w:val="001F2F59"/>
    <w:rsid w:val="001F5418"/>
    <w:rsid w:val="001F5453"/>
    <w:rsid w:val="001F5CE2"/>
    <w:rsid w:val="001F6BD5"/>
    <w:rsid w:val="001F74E8"/>
    <w:rsid w:val="002010F2"/>
    <w:rsid w:val="002011BC"/>
    <w:rsid w:val="002017B3"/>
    <w:rsid w:val="0020216F"/>
    <w:rsid w:val="00202B4A"/>
    <w:rsid w:val="00203DA5"/>
    <w:rsid w:val="00203F19"/>
    <w:rsid w:val="00205154"/>
    <w:rsid w:val="002055C4"/>
    <w:rsid w:val="00205C2E"/>
    <w:rsid w:val="00206268"/>
    <w:rsid w:val="00207A8F"/>
    <w:rsid w:val="00207C31"/>
    <w:rsid w:val="00210392"/>
    <w:rsid w:val="0021081A"/>
    <w:rsid w:val="002109CC"/>
    <w:rsid w:val="00210EED"/>
    <w:rsid w:val="00210FE3"/>
    <w:rsid w:val="00211BFA"/>
    <w:rsid w:val="0021222E"/>
    <w:rsid w:val="002125A4"/>
    <w:rsid w:val="00213454"/>
    <w:rsid w:val="002163F8"/>
    <w:rsid w:val="002166C1"/>
    <w:rsid w:val="00217911"/>
    <w:rsid w:val="00217BF5"/>
    <w:rsid w:val="0022246C"/>
    <w:rsid w:val="00222817"/>
    <w:rsid w:val="00224C6B"/>
    <w:rsid w:val="002255BE"/>
    <w:rsid w:val="00227847"/>
    <w:rsid w:val="00227F7C"/>
    <w:rsid w:val="00230F6A"/>
    <w:rsid w:val="00230FFD"/>
    <w:rsid w:val="002315C9"/>
    <w:rsid w:val="00231C47"/>
    <w:rsid w:val="00232E61"/>
    <w:rsid w:val="00233045"/>
    <w:rsid w:val="00233E6B"/>
    <w:rsid w:val="00234EA4"/>
    <w:rsid w:val="0023604B"/>
    <w:rsid w:val="00237DDB"/>
    <w:rsid w:val="00242938"/>
    <w:rsid w:val="002434D9"/>
    <w:rsid w:val="0024422F"/>
    <w:rsid w:val="00246597"/>
    <w:rsid w:val="00247E71"/>
    <w:rsid w:val="00250163"/>
    <w:rsid w:val="00251F31"/>
    <w:rsid w:val="002533A7"/>
    <w:rsid w:val="00254C4F"/>
    <w:rsid w:val="00254DD5"/>
    <w:rsid w:val="002569D6"/>
    <w:rsid w:val="00257670"/>
    <w:rsid w:val="00257772"/>
    <w:rsid w:val="00257BA4"/>
    <w:rsid w:val="00257D77"/>
    <w:rsid w:val="00260CC4"/>
    <w:rsid w:val="00261C39"/>
    <w:rsid w:val="00261D39"/>
    <w:rsid w:val="00263504"/>
    <w:rsid w:val="00263D8B"/>
    <w:rsid w:val="002649EF"/>
    <w:rsid w:val="00264F8F"/>
    <w:rsid w:val="002653E4"/>
    <w:rsid w:val="0026596A"/>
    <w:rsid w:val="00265D3C"/>
    <w:rsid w:val="00266376"/>
    <w:rsid w:val="0026656B"/>
    <w:rsid w:val="00266F33"/>
    <w:rsid w:val="0027044A"/>
    <w:rsid w:val="00270508"/>
    <w:rsid w:val="0027074D"/>
    <w:rsid w:val="00272C88"/>
    <w:rsid w:val="002747B2"/>
    <w:rsid w:val="00275F2E"/>
    <w:rsid w:val="00276C1D"/>
    <w:rsid w:val="00277C54"/>
    <w:rsid w:val="0028069C"/>
    <w:rsid w:val="00280713"/>
    <w:rsid w:val="00280A92"/>
    <w:rsid w:val="00280E8F"/>
    <w:rsid w:val="00281520"/>
    <w:rsid w:val="0028282F"/>
    <w:rsid w:val="002830EC"/>
    <w:rsid w:val="0028403A"/>
    <w:rsid w:val="0028594B"/>
    <w:rsid w:val="002864CD"/>
    <w:rsid w:val="00287A8C"/>
    <w:rsid w:val="00287C4F"/>
    <w:rsid w:val="00287F56"/>
    <w:rsid w:val="002911F1"/>
    <w:rsid w:val="0029151D"/>
    <w:rsid w:val="00291EFA"/>
    <w:rsid w:val="00292157"/>
    <w:rsid w:val="00292689"/>
    <w:rsid w:val="00293222"/>
    <w:rsid w:val="002933A4"/>
    <w:rsid w:val="00293652"/>
    <w:rsid w:val="00293C7A"/>
    <w:rsid w:val="00294153"/>
    <w:rsid w:val="00294F3F"/>
    <w:rsid w:val="00295D81"/>
    <w:rsid w:val="00296112"/>
    <w:rsid w:val="00297635"/>
    <w:rsid w:val="002A411E"/>
    <w:rsid w:val="002A4594"/>
    <w:rsid w:val="002A4BF5"/>
    <w:rsid w:val="002A50BE"/>
    <w:rsid w:val="002A5F03"/>
    <w:rsid w:val="002A6DBF"/>
    <w:rsid w:val="002A6E2F"/>
    <w:rsid w:val="002A6F11"/>
    <w:rsid w:val="002B1672"/>
    <w:rsid w:val="002B2953"/>
    <w:rsid w:val="002B3064"/>
    <w:rsid w:val="002B40C5"/>
    <w:rsid w:val="002B4238"/>
    <w:rsid w:val="002B4289"/>
    <w:rsid w:val="002B57F4"/>
    <w:rsid w:val="002C01C6"/>
    <w:rsid w:val="002C07AD"/>
    <w:rsid w:val="002C17E2"/>
    <w:rsid w:val="002C2734"/>
    <w:rsid w:val="002C3215"/>
    <w:rsid w:val="002C364D"/>
    <w:rsid w:val="002C3771"/>
    <w:rsid w:val="002C3DDF"/>
    <w:rsid w:val="002C40A6"/>
    <w:rsid w:val="002C47E8"/>
    <w:rsid w:val="002C564D"/>
    <w:rsid w:val="002C6C4D"/>
    <w:rsid w:val="002D41C3"/>
    <w:rsid w:val="002D52E4"/>
    <w:rsid w:val="002D5403"/>
    <w:rsid w:val="002D557F"/>
    <w:rsid w:val="002D5862"/>
    <w:rsid w:val="002D6F15"/>
    <w:rsid w:val="002D74A6"/>
    <w:rsid w:val="002D7600"/>
    <w:rsid w:val="002D794D"/>
    <w:rsid w:val="002D7DD0"/>
    <w:rsid w:val="002D7E97"/>
    <w:rsid w:val="002E0096"/>
    <w:rsid w:val="002E050A"/>
    <w:rsid w:val="002E19F8"/>
    <w:rsid w:val="002E2A86"/>
    <w:rsid w:val="002E3181"/>
    <w:rsid w:val="002E31E7"/>
    <w:rsid w:val="002E32AA"/>
    <w:rsid w:val="002E398E"/>
    <w:rsid w:val="002E3D8B"/>
    <w:rsid w:val="002E6A25"/>
    <w:rsid w:val="002E6B3F"/>
    <w:rsid w:val="002E71A2"/>
    <w:rsid w:val="002E7571"/>
    <w:rsid w:val="002F037F"/>
    <w:rsid w:val="002F04B7"/>
    <w:rsid w:val="002F055F"/>
    <w:rsid w:val="002F0E63"/>
    <w:rsid w:val="002F0E9B"/>
    <w:rsid w:val="002F1307"/>
    <w:rsid w:val="002F173C"/>
    <w:rsid w:val="002F2670"/>
    <w:rsid w:val="002F395F"/>
    <w:rsid w:val="002F4305"/>
    <w:rsid w:val="002F4797"/>
    <w:rsid w:val="002F63B8"/>
    <w:rsid w:val="002F67EF"/>
    <w:rsid w:val="002F6854"/>
    <w:rsid w:val="002F758B"/>
    <w:rsid w:val="00300CCB"/>
    <w:rsid w:val="003019EF"/>
    <w:rsid w:val="00303312"/>
    <w:rsid w:val="00303B14"/>
    <w:rsid w:val="0030400F"/>
    <w:rsid w:val="00304B7C"/>
    <w:rsid w:val="003051BE"/>
    <w:rsid w:val="00306195"/>
    <w:rsid w:val="00306EB1"/>
    <w:rsid w:val="00310C54"/>
    <w:rsid w:val="003116CF"/>
    <w:rsid w:val="00312E67"/>
    <w:rsid w:val="00313178"/>
    <w:rsid w:val="00313C13"/>
    <w:rsid w:val="00314673"/>
    <w:rsid w:val="003151A7"/>
    <w:rsid w:val="0031612A"/>
    <w:rsid w:val="0031700A"/>
    <w:rsid w:val="0031734A"/>
    <w:rsid w:val="00317B40"/>
    <w:rsid w:val="00320956"/>
    <w:rsid w:val="003221CE"/>
    <w:rsid w:val="00322665"/>
    <w:rsid w:val="00322D96"/>
    <w:rsid w:val="0032418D"/>
    <w:rsid w:val="00325834"/>
    <w:rsid w:val="00326DB4"/>
    <w:rsid w:val="00330A21"/>
    <w:rsid w:val="00331E14"/>
    <w:rsid w:val="003330C2"/>
    <w:rsid w:val="00333A44"/>
    <w:rsid w:val="00335852"/>
    <w:rsid w:val="0033589F"/>
    <w:rsid w:val="00336072"/>
    <w:rsid w:val="00337135"/>
    <w:rsid w:val="00342C93"/>
    <w:rsid w:val="00342D42"/>
    <w:rsid w:val="00343DAF"/>
    <w:rsid w:val="00343FD9"/>
    <w:rsid w:val="003456D0"/>
    <w:rsid w:val="00345EF8"/>
    <w:rsid w:val="003469D9"/>
    <w:rsid w:val="00346D3F"/>
    <w:rsid w:val="00347031"/>
    <w:rsid w:val="0035050E"/>
    <w:rsid w:val="00350628"/>
    <w:rsid w:val="00350963"/>
    <w:rsid w:val="0035366E"/>
    <w:rsid w:val="00353781"/>
    <w:rsid w:val="00355398"/>
    <w:rsid w:val="003555FD"/>
    <w:rsid w:val="0035687C"/>
    <w:rsid w:val="00356B01"/>
    <w:rsid w:val="00356F98"/>
    <w:rsid w:val="00361C00"/>
    <w:rsid w:val="00361EDB"/>
    <w:rsid w:val="003620DF"/>
    <w:rsid w:val="0036458A"/>
    <w:rsid w:val="00367944"/>
    <w:rsid w:val="003707B6"/>
    <w:rsid w:val="00370B66"/>
    <w:rsid w:val="00370FFF"/>
    <w:rsid w:val="00372139"/>
    <w:rsid w:val="00372779"/>
    <w:rsid w:val="00372D5B"/>
    <w:rsid w:val="00373F68"/>
    <w:rsid w:val="003744A2"/>
    <w:rsid w:val="0037478D"/>
    <w:rsid w:val="00375A09"/>
    <w:rsid w:val="00377CC0"/>
    <w:rsid w:val="00381A65"/>
    <w:rsid w:val="00381BC0"/>
    <w:rsid w:val="00381F10"/>
    <w:rsid w:val="00382D7B"/>
    <w:rsid w:val="003850A8"/>
    <w:rsid w:val="00385140"/>
    <w:rsid w:val="00386842"/>
    <w:rsid w:val="003869B6"/>
    <w:rsid w:val="00387AB5"/>
    <w:rsid w:val="0039040B"/>
    <w:rsid w:val="00390BDE"/>
    <w:rsid w:val="00391035"/>
    <w:rsid w:val="00391474"/>
    <w:rsid w:val="00392F4F"/>
    <w:rsid w:val="003935C5"/>
    <w:rsid w:val="00394DFC"/>
    <w:rsid w:val="00396D2D"/>
    <w:rsid w:val="00397BE2"/>
    <w:rsid w:val="003A006E"/>
    <w:rsid w:val="003A119C"/>
    <w:rsid w:val="003A12E8"/>
    <w:rsid w:val="003A1F65"/>
    <w:rsid w:val="003A2C04"/>
    <w:rsid w:val="003A2C0F"/>
    <w:rsid w:val="003A500C"/>
    <w:rsid w:val="003A62D8"/>
    <w:rsid w:val="003A71C4"/>
    <w:rsid w:val="003B03C6"/>
    <w:rsid w:val="003B09CC"/>
    <w:rsid w:val="003B1BFF"/>
    <w:rsid w:val="003B34FF"/>
    <w:rsid w:val="003B3C91"/>
    <w:rsid w:val="003B3CC3"/>
    <w:rsid w:val="003B6288"/>
    <w:rsid w:val="003B654E"/>
    <w:rsid w:val="003B7A52"/>
    <w:rsid w:val="003C0EF7"/>
    <w:rsid w:val="003C1BD2"/>
    <w:rsid w:val="003C2639"/>
    <w:rsid w:val="003C32CB"/>
    <w:rsid w:val="003C3666"/>
    <w:rsid w:val="003C3983"/>
    <w:rsid w:val="003C4255"/>
    <w:rsid w:val="003C4FC0"/>
    <w:rsid w:val="003C51A7"/>
    <w:rsid w:val="003C5CE8"/>
    <w:rsid w:val="003C5EDB"/>
    <w:rsid w:val="003C6389"/>
    <w:rsid w:val="003C6727"/>
    <w:rsid w:val="003C74B6"/>
    <w:rsid w:val="003D0802"/>
    <w:rsid w:val="003D149E"/>
    <w:rsid w:val="003D247C"/>
    <w:rsid w:val="003D2EE1"/>
    <w:rsid w:val="003D69FF"/>
    <w:rsid w:val="003D7616"/>
    <w:rsid w:val="003D7FD8"/>
    <w:rsid w:val="003E2D43"/>
    <w:rsid w:val="003E32C0"/>
    <w:rsid w:val="003E5604"/>
    <w:rsid w:val="003E6406"/>
    <w:rsid w:val="003E6D78"/>
    <w:rsid w:val="003E717C"/>
    <w:rsid w:val="003E7A8A"/>
    <w:rsid w:val="003F00CD"/>
    <w:rsid w:val="003F0418"/>
    <w:rsid w:val="003F0C44"/>
    <w:rsid w:val="003F1B43"/>
    <w:rsid w:val="003F227F"/>
    <w:rsid w:val="003F311F"/>
    <w:rsid w:val="003F3580"/>
    <w:rsid w:val="003F360D"/>
    <w:rsid w:val="003F364D"/>
    <w:rsid w:val="003F43CE"/>
    <w:rsid w:val="003F50C5"/>
    <w:rsid w:val="003F5459"/>
    <w:rsid w:val="003F62AD"/>
    <w:rsid w:val="003F6DE6"/>
    <w:rsid w:val="003F6F4B"/>
    <w:rsid w:val="003F7856"/>
    <w:rsid w:val="00400B3E"/>
    <w:rsid w:val="0040109A"/>
    <w:rsid w:val="00401169"/>
    <w:rsid w:val="004011F8"/>
    <w:rsid w:val="004017B4"/>
    <w:rsid w:val="00401A3C"/>
    <w:rsid w:val="00401F00"/>
    <w:rsid w:val="0040230D"/>
    <w:rsid w:val="00403219"/>
    <w:rsid w:val="004039A8"/>
    <w:rsid w:val="00403BFF"/>
    <w:rsid w:val="00404ABE"/>
    <w:rsid w:val="004062F8"/>
    <w:rsid w:val="00407F26"/>
    <w:rsid w:val="004112EF"/>
    <w:rsid w:val="004121C5"/>
    <w:rsid w:val="00412D47"/>
    <w:rsid w:val="0041494B"/>
    <w:rsid w:val="00414E5D"/>
    <w:rsid w:val="004159C7"/>
    <w:rsid w:val="004165A9"/>
    <w:rsid w:val="00416AF9"/>
    <w:rsid w:val="00420FA4"/>
    <w:rsid w:val="0042197E"/>
    <w:rsid w:val="00422D64"/>
    <w:rsid w:val="00423465"/>
    <w:rsid w:val="00423DCE"/>
    <w:rsid w:val="00424495"/>
    <w:rsid w:val="00425096"/>
    <w:rsid w:val="004250FC"/>
    <w:rsid w:val="00425128"/>
    <w:rsid w:val="00425CE3"/>
    <w:rsid w:val="00426094"/>
    <w:rsid w:val="0042656E"/>
    <w:rsid w:val="00426B48"/>
    <w:rsid w:val="004277D7"/>
    <w:rsid w:val="004307EB"/>
    <w:rsid w:val="00431EED"/>
    <w:rsid w:val="00432010"/>
    <w:rsid w:val="00432214"/>
    <w:rsid w:val="00432F0C"/>
    <w:rsid w:val="00433686"/>
    <w:rsid w:val="00434F05"/>
    <w:rsid w:val="00436072"/>
    <w:rsid w:val="004362FE"/>
    <w:rsid w:val="00437C38"/>
    <w:rsid w:val="00440970"/>
    <w:rsid w:val="00441824"/>
    <w:rsid w:val="004423F0"/>
    <w:rsid w:val="00443218"/>
    <w:rsid w:val="004458B1"/>
    <w:rsid w:val="00446E59"/>
    <w:rsid w:val="0044758F"/>
    <w:rsid w:val="00450DE0"/>
    <w:rsid w:val="00452340"/>
    <w:rsid w:val="00452403"/>
    <w:rsid w:val="00452A98"/>
    <w:rsid w:val="00453834"/>
    <w:rsid w:val="00454D2C"/>
    <w:rsid w:val="0045530D"/>
    <w:rsid w:val="004554D6"/>
    <w:rsid w:val="00456C5A"/>
    <w:rsid w:val="00456CE8"/>
    <w:rsid w:val="0045728D"/>
    <w:rsid w:val="00457F1E"/>
    <w:rsid w:val="0046099A"/>
    <w:rsid w:val="0046130B"/>
    <w:rsid w:val="004613BF"/>
    <w:rsid w:val="004615E7"/>
    <w:rsid w:val="004619CB"/>
    <w:rsid w:val="00461A4C"/>
    <w:rsid w:val="00462CE0"/>
    <w:rsid w:val="00463CF7"/>
    <w:rsid w:val="00463D6C"/>
    <w:rsid w:val="0046422B"/>
    <w:rsid w:val="00464A94"/>
    <w:rsid w:val="0046568F"/>
    <w:rsid w:val="00465707"/>
    <w:rsid w:val="00465C58"/>
    <w:rsid w:val="00465F14"/>
    <w:rsid w:val="0046735C"/>
    <w:rsid w:val="004706A5"/>
    <w:rsid w:val="00470BBF"/>
    <w:rsid w:val="00470DFB"/>
    <w:rsid w:val="00472611"/>
    <w:rsid w:val="0047319A"/>
    <w:rsid w:val="004732B5"/>
    <w:rsid w:val="00474A74"/>
    <w:rsid w:val="00482F9B"/>
    <w:rsid w:val="00483139"/>
    <w:rsid w:val="00483BB5"/>
    <w:rsid w:val="00484A5B"/>
    <w:rsid w:val="00484C32"/>
    <w:rsid w:val="00484D35"/>
    <w:rsid w:val="00485149"/>
    <w:rsid w:val="00485FDC"/>
    <w:rsid w:val="00486247"/>
    <w:rsid w:val="00486C53"/>
    <w:rsid w:val="0048715D"/>
    <w:rsid w:val="004876D5"/>
    <w:rsid w:val="004908F9"/>
    <w:rsid w:val="0049098E"/>
    <w:rsid w:val="0049133B"/>
    <w:rsid w:val="00492A9C"/>
    <w:rsid w:val="00492BFC"/>
    <w:rsid w:val="00493539"/>
    <w:rsid w:val="00494DEE"/>
    <w:rsid w:val="004951C8"/>
    <w:rsid w:val="004954AA"/>
    <w:rsid w:val="00495667"/>
    <w:rsid w:val="00497D45"/>
    <w:rsid w:val="004A09A6"/>
    <w:rsid w:val="004A194C"/>
    <w:rsid w:val="004A23A1"/>
    <w:rsid w:val="004A345E"/>
    <w:rsid w:val="004A5604"/>
    <w:rsid w:val="004A574E"/>
    <w:rsid w:val="004A596D"/>
    <w:rsid w:val="004A6ADC"/>
    <w:rsid w:val="004A6CBC"/>
    <w:rsid w:val="004A781A"/>
    <w:rsid w:val="004A7A57"/>
    <w:rsid w:val="004A7B5A"/>
    <w:rsid w:val="004A7D86"/>
    <w:rsid w:val="004B01A1"/>
    <w:rsid w:val="004B0624"/>
    <w:rsid w:val="004B0951"/>
    <w:rsid w:val="004B0CAD"/>
    <w:rsid w:val="004B1F51"/>
    <w:rsid w:val="004B307E"/>
    <w:rsid w:val="004B582E"/>
    <w:rsid w:val="004B5AA1"/>
    <w:rsid w:val="004C0309"/>
    <w:rsid w:val="004C0425"/>
    <w:rsid w:val="004C0F9C"/>
    <w:rsid w:val="004C197B"/>
    <w:rsid w:val="004C1CF8"/>
    <w:rsid w:val="004C29F8"/>
    <w:rsid w:val="004C3A03"/>
    <w:rsid w:val="004C3BF4"/>
    <w:rsid w:val="004C4628"/>
    <w:rsid w:val="004C48E2"/>
    <w:rsid w:val="004C57EB"/>
    <w:rsid w:val="004C7964"/>
    <w:rsid w:val="004D07CA"/>
    <w:rsid w:val="004D13C1"/>
    <w:rsid w:val="004D1731"/>
    <w:rsid w:val="004D2272"/>
    <w:rsid w:val="004D22F4"/>
    <w:rsid w:val="004D27D7"/>
    <w:rsid w:val="004D3245"/>
    <w:rsid w:val="004D3285"/>
    <w:rsid w:val="004D3651"/>
    <w:rsid w:val="004D3927"/>
    <w:rsid w:val="004D42BF"/>
    <w:rsid w:val="004D4BD2"/>
    <w:rsid w:val="004D4BFE"/>
    <w:rsid w:val="004D602F"/>
    <w:rsid w:val="004D69AC"/>
    <w:rsid w:val="004D7C84"/>
    <w:rsid w:val="004E033D"/>
    <w:rsid w:val="004E0925"/>
    <w:rsid w:val="004E0F59"/>
    <w:rsid w:val="004E18C8"/>
    <w:rsid w:val="004E1970"/>
    <w:rsid w:val="004E203A"/>
    <w:rsid w:val="004E21C6"/>
    <w:rsid w:val="004E24FF"/>
    <w:rsid w:val="004E3223"/>
    <w:rsid w:val="004E4774"/>
    <w:rsid w:val="004E49BC"/>
    <w:rsid w:val="004E6E5B"/>
    <w:rsid w:val="004E70C5"/>
    <w:rsid w:val="004E7D6B"/>
    <w:rsid w:val="004F0F17"/>
    <w:rsid w:val="004F11B4"/>
    <w:rsid w:val="004F1C32"/>
    <w:rsid w:val="004F549E"/>
    <w:rsid w:val="004F5728"/>
    <w:rsid w:val="004F57F0"/>
    <w:rsid w:val="004F6437"/>
    <w:rsid w:val="004F65F8"/>
    <w:rsid w:val="004F6CC5"/>
    <w:rsid w:val="00501229"/>
    <w:rsid w:val="00502DF9"/>
    <w:rsid w:val="00503230"/>
    <w:rsid w:val="00505CD4"/>
    <w:rsid w:val="00507658"/>
    <w:rsid w:val="0051056D"/>
    <w:rsid w:val="005121DF"/>
    <w:rsid w:val="0051241B"/>
    <w:rsid w:val="00512735"/>
    <w:rsid w:val="00513163"/>
    <w:rsid w:val="00514234"/>
    <w:rsid w:val="00514297"/>
    <w:rsid w:val="00514617"/>
    <w:rsid w:val="00515C1E"/>
    <w:rsid w:val="00515EB1"/>
    <w:rsid w:val="005165FB"/>
    <w:rsid w:val="00516EDF"/>
    <w:rsid w:val="00516FE7"/>
    <w:rsid w:val="00517B5D"/>
    <w:rsid w:val="00520559"/>
    <w:rsid w:val="00520659"/>
    <w:rsid w:val="005220E0"/>
    <w:rsid w:val="005227F2"/>
    <w:rsid w:val="00522E3E"/>
    <w:rsid w:val="005235B5"/>
    <w:rsid w:val="005242CA"/>
    <w:rsid w:val="00524427"/>
    <w:rsid w:val="00524A73"/>
    <w:rsid w:val="00525636"/>
    <w:rsid w:val="00525718"/>
    <w:rsid w:val="00525A72"/>
    <w:rsid w:val="00526363"/>
    <w:rsid w:val="00527532"/>
    <w:rsid w:val="00530B70"/>
    <w:rsid w:val="00530CB7"/>
    <w:rsid w:val="00531093"/>
    <w:rsid w:val="00531219"/>
    <w:rsid w:val="005316DA"/>
    <w:rsid w:val="00531998"/>
    <w:rsid w:val="00531BD1"/>
    <w:rsid w:val="00531CE4"/>
    <w:rsid w:val="00533720"/>
    <w:rsid w:val="00534354"/>
    <w:rsid w:val="0053445B"/>
    <w:rsid w:val="005348FF"/>
    <w:rsid w:val="00535D4C"/>
    <w:rsid w:val="005404CA"/>
    <w:rsid w:val="00542212"/>
    <w:rsid w:val="00542516"/>
    <w:rsid w:val="0054294C"/>
    <w:rsid w:val="00542D1A"/>
    <w:rsid w:val="00543CA0"/>
    <w:rsid w:val="00543E79"/>
    <w:rsid w:val="00544CFA"/>
    <w:rsid w:val="00546158"/>
    <w:rsid w:val="005465C9"/>
    <w:rsid w:val="005473AE"/>
    <w:rsid w:val="00550E53"/>
    <w:rsid w:val="005514A7"/>
    <w:rsid w:val="00552292"/>
    <w:rsid w:val="00553505"/>
    <w:rsid w:val="005547C4"/>
    <w:rsid w:val="00555E86"/>
    <w:rsid w:val="005567FD"/>
    <w:rsid w:val="0056030C"/>
    <w:rsid w:val="005605AE"/>
    <w:rsid w:val="0056080C"/>
    <w:rsid w:val="00560D74"/>
    <w:rsid w:val="00560E96"/>
    <w:rsid w:val="00561EBB"/>
    <w:rsid w:val="00562124"/>
    <w:rsid w:val="005628C9"/>
    <w:rsid w:val="0056360F"/>
    <w:rsid w:val="00563B14"/>
    <w:rsid w:val="00564925"/>
    <w:rsid w:val="00564D16"/>
    <w:rsid w:val="00565324"/>
    <w:rsid w:val="00565391"/>
    <w:rsid w:val="00566849"/>
    <w:rsid w:val="005677A4"/>
    <w:rsid w:val="0056789E"/>
    <w:rsid w:val="00567CC0"/>
    <w:rsid w:val="00571214"/>
    <w:rsid w:val="00572308"/>
    <w:rsid w:val="0057232D"/>
    <w:rsid w:val="00572AE9"/>
    <w:rsid w:val="00572BCA"/>
    <w:rsid w:val="00573490"/>
    <w:rsid w:val="005738E9"/>
    <w:rsid w:val="005739E4"/>
    <w:rsid w:val="00575101"/>
    <w:rsid w:val="005771F3"/>
    <w:rsid w:val="0057736F"/>
    <w:rsid w:val="005774C5"/>
    <w:rsid w:val="00577690"/>
    <w:rsid w:val="005801D0"/>
    <w:rsid w:val="005809A2"/>
    <w:rsid w:val="00580D19"/>
    <w:rsid w:val="0058173A"/>
    <w:rsid w:val="00581A41"/>
    <w:rsid w:val="0058259F"/>
    <w:rsid w:val="0058372C"/>
    <w:rsid w:val="00583873"/>
    <w:rsid w:val="00583ADB"/>
    <w:rsid w:val="00583FB6"/>
    <w:rsid w:val="005849F1"/>
    <w:rsid w:val="00584C9C"/>
    <w:rsid w:val="00584D54"/>
    <w:rsid w:val="00584F2B"/>
    <w:rsid w:val="00586A9C"/>
    <w:rsid w:val="005874D8"/>
    <w:rsid w:val="00590013"/>
    <w:rsid w:val="00590C46"/>
    <w:rsid w:val="005914B1"/>
    <w:rsid w:val="00591D23"/>
    <w:rsid w:val="00592BA7"/>
    <w:rsid w:val="00593C10"/>
    <w:rsid w:val="00594678"/>
    <w:rsid w:val="005959F1"/>
    <w:rsid w:val="005960D2"/>
    <w:rsid w:val="005977D1"/>
    <w:rsid w:val="005A0F69"/>
    <w:rsid w:val="005A1C47"/>
    <w:rsid w:val="005A3373"/>
    <w:rsid w:val="005A4334"/>
    <w:rsid w:val="005A6906"/>
    <w:rsid w:val="005A69E3"/>
    <w:rsid w:val="005B1089"/>
    <w:rsid w:val="005B157C"/>
    <w:rsid w:val="005B19B7"/>
    <w:rsid w:val="005B1F45"/>
    <w:rsid w:val="005B26E9"/>
    <w:rsid w:val="005B376E"/>
    <w:rsid w:val="005B3D2E"/>
    <w:rsid w:val="005B417A"/>
    <w:rsid w:val="005B45CF"/>
    <w:rsid w:val="005B51B6"/>
    <w:rsid w:val="005B544B"/>
    <w:rsid w:val="005B5864"/>
    <w:rsid w:val="005B5B1D"/>
    <w:rsid w:val="005B5D99"/>
    <w:rsid w:val="005B667D"/>
    <w:rsid w:val="005B6BB6"/>
    <w:rsid w:val="005C0710"/>
    <w:rsid w:val="005C1766"/>
    <w:rsid w:val="005C377E"/>
    <w:rsid w:val="005C3928"/>
    <w:rsid w:val="005C4D56"/>
    <w:rsid w:val="005C55D3"/>
    <w:rsid w:val="005C584A"/>
    <w:rsid w:val="005C5B43"/>
    <w:rsid w:val="005C5D21"/>
    <w:rsid w:val="005C5E79"/>
    <w:rsid w:val="005C7472"/>
    <w:rsid w:val="005C7874"/>
    <w:rsid w:val="005D06E1"/>
    <w:rsid w:val="005D0E48"/>
    <w:rsid w:val="005D13BE"/>
    <w:rsid w:val="005D26BE"/>
    <w:rsid w:val="005D3114"/>
    <w:rsid w:val="005D335D"/>
    <w:rsid w:val="005D3821"/>
    <w:rsid w:val="005D38A9"/>
    <w:rsid w:val="005D4C85"/>
    <w:rsid w:val="005D4ED8"/>
    <w:rsid w:val="005D5404"/>
    <w:rsid w:val="005D6187"/>
    <w:rsid w:val="005D6BDC"/>
    <w:rsid w:val="005D6EE0"/>
    <w:rsid w:val="005D6FA4"/>
    <w:rsid w:val="005D732F"/>
    <w:rsid w:val="005D7C7E"/>
    <w:rsid w:val="005D7EBB"/>
    <w:rsid w:val="005E01DA"/>
    <w:rsid w:val="005E14E9"/>
    <w:rsid w:val="005E155A"/>
    <w:rsid w:val="005E1BE0"/>
    <w:rsid w:val="005E2223"/>
    <w:rsid w:val="005E2F6E"/>
    <w:rsid w:val="005E2FF9"/>
    <w:rsid w:val="005E3394"/>
    <w:rsid w:val="005E40D8"/>
    <w:rsid w:val="005E4FEE"/>
    <w:rsid w:val="005E5131"/>
    <w:rsid w:val="005E6798"/>
    <w:rsid w:val="005E68C1"/>
    <w:rsid w:val="005E7C2F"/>
    <w:rsid w:val="005F002C"/>
    <w:rsid w:val="005F1BA7"/>
    <w:rsid w:val="005F216C"/>
    <w:rsid w:val="005F23ED"/>
    <w:rsid w:val="005F2F82"/>
    <w:rsid w:val="005F3889"/>
    <w:rsid w:val="005F466F"/>
    <w:rsid w:val="005F4BAA"/>
    <w:rsid w:val="005F4F0C"/>
    <w:rsid w:val="005F5026"/>
    <w:rsid w:val="005F57B9"/>
    <w:rsid w:val="005F60B4"/>
    <w:rsid w:val="005F612F"/>
    <w:rsid w:val="005F6314"/>
    <w:rsid w:val="005F6B11"/>
    <w:rsid w:val="005F7249"/>
    <w:rsid w:val="005F728F"/>
    <w:rsid w:val="005F77A0"/>
    <w:rsid w:val="0060299F"/>
    <w:rsid w:val="006034F5"/>
    <w:rsid w:val="006041B3"/>
    <w:rsid w:val="0060594D"/>
    <w:rsid w:val="00606456"/>
    <w:rsid w:val="00606804"/>
    <w:rsid w:val="00606B8B"/>
    <w:rsid w:val="006107B3"/>
    <w:rsid w:val="00610E5B"/>
    <w:rsid w:val="00611573"/>
    <w:rsid w:val="00611C60"/>
    <w:rsid w:val="00611CC4"/>
    <w:rsid w:val="00611F8D"/>
    <w:rsid w:val="00612B87"/>
    <w:rsid w:val="00612D9F"/>
    <w:rsid w:val="0061347B"/>
    <w:rsid w:val="00613F08"/>
    <w:rsid w:val="006146A5"/>
    <w:rsid w:val="00614E4B"/>
    <w:rsid w:val="006150EB"/>
    <w:rsid w:val="0061530F"/>
    <w:rsid w:val="00615D1E"/>
    <w:rsid w:val="00615E3B"/>
    <w:rsid w:val="00616E1D"/>
    <w:rsid w:val="00616F5E"/>
    <w:rsid w:val="006172D2"/>
    <w:rsid w:val="006174BE"/>
    <w:rsid w:val="006200B6"/>
    <w:rsid w:val="00620342"/>
    <w:rsid w:val="0062134A"/>
    <w:rsid w:val="00621649"/>
    <w:rsid w:val="00621A1D"/>
    <w:rsid w:val="00624C79"/>
    <w:rsid w:val="00625629"/>
    <w:rsid w:val="006256CE"/>
    <w:rsid w:val="00625C11"/>
    <w:rsid w:val="00625F69"/>
    <w:rsid w:val="00627DB9"/>
    <w:rsid w:val="006300D3"/>
    <w:rsid w:val="00630224"/>
    <w:rsid w:val="00631C8B"/>
    <w:rsid w:val="00631CAC"/>
    <w:rsid w:val="00631E05"/>
    <w:rsid w:val="006325A2"/>
    <w:rsid w:val="006336B2"/>
    <w:rsid w:val="00633E3E"/>
    <w:rsid w:val="00635155"/>
    <w:rsid w:val="00637451"/>
    <w:rsid w:val="00637613"/>
    <w:rsid w:val="00637FAB"/>
    <w:rsid w:val="00640E1C"/>
    <w:rsid w:val="006411B1"/>
    <w:rsid w:val="006414E6"/>
    <w:rsid w:val="006418EC"/>
    <w:rsid w:val="00641CE8"/>
    <w:rsid w:val="00641DAD"/>
    <w:rsid w:val="00641F01"/>
    <w:rsid w:val="0064209E"/>
    <w:rsid w:val="0064249F"/>
    <w:rsid w:val="00642F71"/>
    <w:rsid w:val="00643401"/>
    <w:rsid w:val="0064383C"/>
    <w:rsid w:val="00644C85"/>
    <w:rsid w:val="00645443"/>
    <w:rsid w:val="00645702"/>
    <w:rsid w:val="006479D9"/>
    <w:rsid w:val="006514E7"/>
    <w:rsid w:val="00651C60"/>
    <w:rsid w:val="00654478"/>
    <w:rsid w:val="006558F9"/>
    <w:rsid w:val="00656F1A"/>
    <w:rsid w:val="006610FF"/>
    <w:rsid w:val="0066130A"/>
    <w:rsid w:val="00661B94"/>
    <w:rsid w:val="00662671"/>
    <w:rsid w:val="00662BFA"/>
    <w:rsid w:val="00662F8A"/>
    <w:rsid w:val="00663DCA"/>
    <w:rsid w:val="0066477D"/>
    <w:rsid w:val="00665D2F"/>
    <w:rsid w:val="00666445"/>
    <w:rsid w:val="00666475"/>
    <w:rsid w:val="00666734"/>
    <w:rsid w:val="00666B01"/>
    <w:rsid w:val="00666D04"/>
    <w:rsid w:val="006675EC"/>
    <w:rsid w:val="00667E25"/>
    <w:rsid w:val="006731E3"/>
    <w:rsid w:val="00675619"/>
    <w:rsid w:val="0067638A"/>
    <w:rsid w:val="006765AB"/>
    <w:rsid w:val="00677E41"/>
    <w:rsid w:val="00680BB9"/>
    <w:rsid w:val="00680D0B"/>
    <w:rsid w:val="0068278C"/>
    <w:rsid w:val="006830D4"/>
    <w:rsid w:val="00683ED3"/>
    <w:rsid w:val="00685D83"/>
    <w:rsid w:val="006868C0"/>
    <w:rsid w:val="00686D3C"/>
    <w:rsid w:val="00687244"/>
    <w:rsid w:val="00687EDF"/>
    <w:rsid w:val="006912DA"/>
    <w:rsid w:val="00692529"/>
    <w:rsid w:val="00692DA8"/>
    <w:rsid w:val="00693415"/>
    <w:rsid w:val="00694AAE"/>
    <w:rsid w:val="006958FA"/>
    <w:rsid w:val="00695A73"/>
    <w:rsid w:val="00695BE5"/>
    <w:rsid w:val="0069643C"/>
    <w:rsid w:val="006979BF"/>
    <w:rsid w:val="00697E9A"/>
    <w:rsid w:val="006A0B6D"/>
    <w:rsid w:val="006A0B75"/>
    <w:rsid w:val="006A1B5A"/>
    <w:rsid w:val="006A281F"/>
    <w:rsid w:val="006A2C2D"/>
    <w:rsid w:val="006A5B08"/>
    <w:rsid w:val="006A61E8"/>
    <w:rsid w:val="006A66F8"/>
    <w:rsid w:val="006A700D"/>
    <w:rsid w:val="006A7706"/>
    <w:rsid w:val="006A77A9"/>
    <w:rsid w:val="006B1612"/>
    <w:rsid w:val="006B45C6"/>
    <w:rsid w:val="006B4BFA"/>
    <w:rsid w:val="006B5212"/>
    <w:rsid w:val="006B548E"/>
    <w:rsid w:val="006B6F97"/>
    <w:rsid w:val="006B7EE6"/>
    <w:rsid w:val="006C070D"/>
    <w:rsid w:val="006C0F92"/>
    <w:rsid w:val="006C2017"/>
    <w:rsid w:val="006C2D6E"/>
    <w:rsid w:val="006C316B"/>
    <w:rsid w:val="006C327F"/>
    <w:rsid w:val="006C35DB"/>
    <w:rsid w:val="006C3739"/>
    <w:rsid w:val="006C3776"/>
    <w:rsid w:val="006C3DAC"/>
    <w:rsid w:val="006C454E"/>
    <w:rsid w:val="006C4C79"/>
    <w:rsid w:val="006C5785"/>
    <w:rsid w:val="006C57D3"/>
    <w:rsid w:val="006C5CA5"/>
    <w:rsid w:val="006C6314"/>
    <w:rsid w:val="006C636D"/>
    <w:rsid w:val="006C6919"/>
    <w:rsid w:val="006C6926"/>
    <w:rsid w:val="006C6F1E"/>
    <w:rsid w:val="006C7204"/>
    <w:rsid w:val="006D1E24"/>
    <w:rsid w:val="006D3574"/>
    <w:rsid w:val="006D3969"/>
    <w:rsid w:val="006D3ED6"/>
    <w:rsid w:val="006D40A3"/>
    <w:rsid w:val="006D4B1F"/>
    <w:rsid w:val="006D6C33"/>
    <w:rsid w:val="006D73B0"/>
    <w:rsid w:val="006E0CE4"/>
    <w:rsid w:val="006E1132"/>
    <w:rsid w:val="006E1E5E"/>
    <w:rsid w:val="006E4787"/>
    <w:rsid w:val="006E4FF8"/>
    <w:rsid w:val="006E6538"/>
    <w:rsid w:val="006E6625"/>
    <w:rsid w:val="006F0AEC"/>
    <w:rsid w:val="006F1779"/>
    <w:rsid w:val="006F1DA7"/>
    <w:rsid w:val="006F2060"/>
    <w:rsid w:val="006F2801"/>
    <w:rsid w:val="006F3050"/>
    <w:rsid w:val="006F3722"/>
    <w:rsid w:val="006F3B3B"/>
    <w:rsid w:val="006F4D5F"/>
    <w:rsid w:val="006F5741"/>
    <w:rsid w:val="006F702F"/>
    <w:rsid w:val="006F787A"/>
    <w:rsid w:val="006F79E9"/>
    <w:rsid w:val="00701E8C"/>
    <w:rsid w:val="00702B0D"/>
    <w:rsid w:val="00704F0D"/>
    <w:rsid w:val="00705425"/>
    <w:rsid w:val="0070651A"/>
    <w:rsid w:val="007076CD"/>
    <w:rsid w:val="00707F17"/>
    <w:rsid w:val="00711072"/>
    <w:rsid w:val="007116E4"/>
    <w:rsid w:val="00711852"/>
    <w:rsid w:val="00712655"/>
    <w:rsid w:val="00712674"/>
    <w:rsid w:val="00713189"/>
    <w:rsid w:val="00714423"/>
    <w:rsid w:val="00714A2F"/>
    <w:rsid w:val="00714CAB"/>
    <w:rsid w:val="00714DD9"/>
    <w:rsid w:val="00714F6F"/>
    <w:rsid w:val="00715132"/>
    <w:rsid w:val="007156F5"/>
    <w:rsid w:val="00715F54"/>
    <w:rsid w:val="007179FE"/>
    <w:rsid w:val="007207A0"/>
    <w:rsid w:val="007218C3"/>
    <w:rsid w:val="007243F8"/>
    <w:rsid w:val="00724945"/>
    <w:rsid w:val="00732D8D"/>
    <w:rsid w:val="007341CF"/>
    <w:rsid w:val="0073456F"/>
    <w:rsid w:val="00735EB9"/>
    <w:rsid w:val="00737467"/>
    <w:rsid w:val="00737F97"/>
    <w:rsid w:val="00741DD5"/>
    <w:rsid w:val="00743CFC"/>
    <w:rsid w:val="00746026"/>
    <w:rsid w:val="00746EE9"/>
    <w:rsid w:val="0074762E"/>
    <w:rsid w:val="0075038D"/>
    <w:rsid w:val="007510C1"/>
    <w:rsid w:val="007511E9"/>
    <w:rsid w:val="00751AE2"/>
    <w:rsid w:val="00751C15"/>
    <w:rsid w:val="00752B7D"/>
    <w:rsid w:val="00753151"/>
    <w:rsid w:val="00753505"/>
    <w:rsid w:val="0075432D"/>
    <w:rsid w:val="007556E0"/>
    <w:rsid w:val="0075594E"/>
    <w:rsid w:val="00757AF5"/>
    <w:rsid w:val="0076103F"/>
    <w:rsid w:val="007617FA"/>
    <w:rsid w:val="0076273A"/>
    <w:rsid w:val="0076305C"/>
    <w:rsid w:val="00763061"/>
    <w:rsid w:val="00763AC0"/>
    <w:rsid w:val="00764635"/>
    <w:rsid w:val="0076488F"/>
    <w:rsid w:val="00766B60"/>
    <w:rsid w:val="0077007F"/>
    <w:rsid w:val="00770D55"/>
    <w:rsid w:val="007716B6"/>
    <w:rsid w:val="00771F86"/>
    <w:rsid w:val="007728A2"/>
    <w:rsid w:val="007744AD"/>
    <w:rsid w:val="0077458F"/>
    <w:rsid w:val="00774C21"/>
    <w:rsid w:val="00777C0A"/>
    <w:rsid w:val="007815E6"/>
    <w:rsid w:val="007817B6"/>
    <w:rsid w:val="0078188A"/>
    <w:rsid w:val="00782DB8"/>
    <w:rsid w:val="00782FEE"/>
    <w:rsid w:val="007832E9"/>
    <w:rsid w:val="00784770"/>
    <w:rsid w:val="00785084"/>
    <w:rsid w:val="00786D9E"/>
    <w:rsid w:val="007877AB"/>
    <w:rsid w:val="007877D5"/>
    <w:rsid w:val="00790047"/>
    <w:rsid w:val="007910F7"/>
    <w:rsid w:val="00791622"/>
    <w:rsid w:val="00791A34"/>
    <w:rsid w:val="00791CFD"/>
    <w:rsid w:val="00791E69"/>
    <w:rsid w:val="007929B4"/>
    <w:rsid w:val="00792FCE"/>
    <w:rsid w:val="00794DF4"/>
    <w:rsid w:val="007953F0"/>
    <w:rsid w:val="00795F22"/>
    <w:rsid w:val="00796CCB"/>
    <w:rsid w:val="007A175C"/>
    <w:rsid w:val="007A1A6B"/>
    <w:rsid w:val="007A1A9F"/>
    <w:rsid w:val="007A22FF"/>
    <w:rsid w:val="007A361F"/>
    <w:rsid w:val="007A38C7"/>
    <w:rsid w:val="007A463A"/>
    <w:rsid w:val="007A4AA7"/>
    <w:rsid w:val="007A5619"/>
    <w:rsid w:val="007A5F97"/>
    <w:rsid w:val="007A66C1"/>
    <w:rsid w:val="007A6AE8"/>
    <w:rsid w:val="007A6B71"/>
    <w:rsid w:val="007A75FE"/>
    <w:rsid w:val="007A78A8"/>
    <w:rsid w:val="007B0491"/>
    <w:rsid w:val="007B057B"/>
    <w:rsid w:val="007B134F"/>
    <w:rsid w:val="007B16A6"/>
    <w:rsid w:val="007B218E"/>
    <w:rsid w:val="007B3149"/>
    <w:rsid w:val="007B432B"/>
    <w:rsid w:val="007B5036"/>
    <w:rsid w:val="007B6278"/>
    <w:rsid w:val="007B6419"/>
    <w:rsid w:val="007B703A"/>
    <w:rsid w:val="007B7131"/>
    <w:rsid w:val="007B7660"/>
    <w:rsid w:val="007C07A8"/>
    <w:rsid w:val="007C0D9D"/>
    <w:rsid w:val="007C3369"/>
    <w:rsid w:val="007C4A06"/>
    <w:rsid w:val="007C4C1C"/>
    <w:rsid w:val="007C5755"/>
    <w:rsid w:val="007C7480"/>
    <w:rsid w:val="007D254F"/>
    <w:rsid w:val="007D43F3"/>
    <w:rsid w:val="007D4699"/>
    <w:rsid w:val="007D55FF"/>
    <w:rsid w:val="007D6736"/>
    <w:rsid w:val="007D70E5"/>
    <w:rsid w:val="007D7152"/>
    <w:rsid w:val="007D772E"/>
    <w:rsid w:val="007E05A9"/>
    <w:rsid w:val="007E0769"/>
    <w:rsid w:val="007E07B6"/>
    <w:rsid w:val="007E0A86"/>
    <w:rsid w:val="007E0CA3"/>
    <w:rsid w:val="007E12E8"/>
    <w:rsid w:val="007E1A8D"/>
    <w:rsid w:val="007E2B79"/>
    <w:rsid w:val="007E3150"/>
    <w:rsid w:val="007E7E11"/>
    <w:rsid w:val="007F0F41"/>
    <w:rsid w:val="007F169F"/>
    <w:rsid w:val="007F306F"/>
    <w:rsid w:val="007F3375"/>
    <w:rsid w:val="007F6722"/>
    <w:rsid w:val="007F6996"/>
    <w:rsid w:val="0080007B"/>
    <w:rsid w:val="00800580"/>
    <w:rsid w:val="00800666"/>
    <w:rsid w:val="008009FF"/>
    <w:rsid w:val="008014A1"/>
    <w:rsid w:val="0080180B"/>
    <w:rsid w:val="0080185D"/>
    <w:rsid w:val="00801B42"/>
    <w:rsid w:val="0080277F"/>
    <w:rsid w:val="00802FD2"/>
    <w:rsid w:val="008035E3"/>
    <w:rsid w:val="00803645"/>
    <w:rsid w:val="00805C93"/>
    <w:rsid w:val="0080646B"/>
    <w:rsid w:val="008072D4"/>
    <w:rsid w:val="00807B0E"/>
    <w:rsid w:val="00810316"/>
    <w:rsid w:val="00810C97"/>
    <w:rsid w:val="00810E84"/>
    <w:rsid w:val="00813087"/>
    <w:rsid w:val="00813C16"/>
    <w:rsid w:val="00815B1A"/>
    <w:rsid w:val="008163A1"/>
    <w:rsid w:val="00816614"/>
    <w:rsid w:val="00816620"/>
    <w:rsid w:val="008173AA"/>
    <w:rsid w:val="00821B06"/>
    <w:rsid w:val="00822871"/>
    <w:rsid w:val="00823BA6"/>
    <w:rsid w:val="00823BF8"/>
    <w:rsid w:val="00825EB1"/>
    <w:rsid w:val="00825F17"/>
    <w:rsid w:val="0082728A"/>
    <w:rsid w:val="00830214"/>
    <w:rsid w:val="00830B76"/>
    <w:rsid w:val="00832641"/>
    <w:rsid w:val="00832C2E"/>
    <w:rsid w:val="00832E46"/>
    <w:rsid w:val="00833425"/>
    <w:rsid w:val="0083474E"/>
    <w:rsid w:val="00837ECC"/>
    <w:rsid w:val="00840B52"/>
    <w:rsid w:val="00840EA0"/>
    <w:rsid w:val="0084207A"/>
    <w:rsid w:val="008420EB"/>
    <w:rsid w:val="008428D4"/>
    <w:rsid w:val="00843D83"/>
    <w:rsid w:val="00844633"/>
    <w:rsid w:val="00845111"/>
    <w:rsid w:val="00846062"/>
    <w:rsid w:val="0084619B"/>
    <w:rsid w:val="0084635F"/>
    <w:rsid w:val="00846A98"/>
    <w:rsid w:val="00846DB4"/>
    <w:rsid w:val="0084705D"/>
    <w:rsid w:val="0085023C"/>
    <w:rsid w:val="00850BEA"/>
    <w:rsid w:val="00851C66"/>
    <w:rsid w:val="00852484"/>
    <w:rsid w:val="00852963"/>
    <w:rsid w:val="00852A47"/>
    <w:rsid w:val="00852D1A"/>
    <w:rsid w:val="00852E57"/>
    <w:rsid w:val="0085545F"/>
    <w:rsid w:val="00855FA8"/>
    <w:rsid w:val="0085627B"/>
    <w:rsid w:val="00860BFC"/>
    <w:rsid w:val="00860C7B"/>
    <w:rsid w:val="00861FB6"/>
    <w:rsid w:val="008629B6"/>
    <w:rsid w:val="00863311"/>
    <w:rsid w:val="00864B0D"/>
    <w:rsid w:val="00866FEA"/>
    <w:rsid w:val="00870002"/>
    <w:rsid w:val="00870F1D"/>
    <w:rsid w:val="008717BD"/>
    <w:rsid w:val="00871F69"/>
    <w:rsid w:val="008722E5"/>
    <w:rsid w:val="0087275B"/>
    <w:rsid w:val="008741E8"/>
    <w:rsid w:val="00874B24"/>
    <w:rsid w:val="00874B8A"/>
    <w:rsid w:val="008754EB"/>
    <w:rsid w:val="00875676"/>
    <w:rsid w:val="00875D54"/>
    <w:rsid w:val="0087618B"/>
    <w:rsid w:val="008778A2"/>
    <w:rsid w:val="008779E9"/>
    <w:rsid w:val="0088000D"/>
    <w:rsid w:val="00880BE2"/>
    <w:rsid w:val="00880DBE"/>
    <w:rsid w:val="00881074"/>
    <w:rsid w:val="008816BF"/>
    <w:rsid w:val="008837BA"/>
    <w:rsid w:val="00884775"/>
    <w:rsid w:val="008849BF"/>
    <w:rsid w:val="008878CB"/>
    <w:rsid w:val="00887F75"/>
    <w:rsid w:val="00890BCD"/>
    <w:rsid w:val="008927D5"/>
    <w:rsid w:val="00893678"/>
    <w:rsid w:val="0089678B"/>
    <w:rsid w:val="00897480"/>
    <w:rsid w:val="00897DAC"/>
    <w:rsid w:val="00897F13"/>
    <w:rsid w:val="00897F65"/>
    <w:rsid w:val="008A1733"/>
    <w:rsid w:val="008A2629"/>
    <w:rsid w:val="008A26F8"/>
    <w:rsid w:val="008A39C4"/>
    <w:rsid w:val="008A6502"/>
    <w:rsid w:val="008B18FD"/>
    <w:rsid w:val="008B2B8D"/>
    <w:rsid w:val="008B3FE6"/>
    <w:rsid w:val="008B4311"/>
    <w:rsid w:val="008B431E"/>
    <w:rsid w:val="008B4FEB"/>
    <w:rsid w:val="008B5EF5"/>
    <w:rsid w:val="008B6145"/>
    <w:rsid w:val="008C111D"/>
    <w:rsid w:val="008C178B"/>
    <w:rsid w:val="008C1BC7"/>
    <w:rsid w:val="008C2A4D"/>
    <w:rsid w:val="008C37BA"/>
    <w:rsid w:val="008C3840"/>
    <w:rsid w:val="008C75BE"/>
    <w:rsid w:val="008C7855"/>
    <w:rsid w:val="008D0081"/>
    <w:rsid w:val="008D03E0"/>
    <w:rsid w:val="008D0E03"/>
    <w:rsid w:val="008D1946"/>
    <w:rsid w:val="008D1CF6"/>
    <w:rsid w:val="008D2353"/>
    <w:rsid w:val="008D3078"/>
    <w:rsid w:val="008D3A42"/>
    <w:rsid w:val="008D48C8"/>
    <w:rsid w:val="008D5679"/>
    <w:rsid w:val="008D5A1D"/>
    <w:rsid w:val="008E00EE"/>
    <w:rsid w:val="008E0C4F"/>
    <w:rsid w:val="008E32C0"/>
    <w:rsid w:val="008E3586"/>
    <w:rsid w:val="008E3BE6"/>
    <w:rsid w:val="008E4538"/>
    <w:rsid w:val="008E49D5"/>
    <w:rsid w:val="008E58DE"/>
    <w:rsid w:val="008E5E74"/>
    <w:rsid w:val="008F004B"/>
    <w:rsid w:val="008F2238"/>
    <w:rsid w:val="008F4E02"/>
    <w:rsid w:val="008F4F57"/>
    <w:rsid w:val="008F56EC"/>
    <w:rsid w:val="008F5B84"/>
    <w:rsid w:val="008F697F"/>
    <w:rsid w:val="008F777C"/>
    <w:rsid w:val="00900307"/>
    <w:rsid w:val="009004A6"/>
    <w:rsid w:val="0090060E"/>
    <w:rsid w:val="00901B48"/>
    <w:rsid w:val="00902408"/>
    <w:rsid w:val="00902F44"/>
    <w:rsid w:val="00903041"/>
    <w:rsid w:val="00903101"/>
    <w:rsid w:val="00905185"/>
    <w:rsid w:val="00905370"/>
    <w:rsid w:val="00906503"/>
    <w:rsid w:val="00907680"/>
    <w:rsid w:val="009077E8"/>
    <w:rsid w:val="009077FF"/>
    <w:rsid w:val="009103C1"/>
    <w:rsid w:val="00910464"/>
    <w:rsid w:val="00911BA0"/>
    <w:rsid w:val="00911D21"/>
    <w:rsid w:val="00914503"/>
    <w:rsid w:val="00916E62"/>
    <w:rsid w:val="0092084A"/>
    <w:rsid w:val="00921E2A"/>
    <w:rsid w:val="00921E50"/>
    <w:rsid w:val="009233C8"/>
    <w:rsid w:val="0092350F"/>
    <w:rsid w:val="0092382C"/>
    <w:rsid w:val="009254F1"/>
    <w:rsid w:val="00925D89"/>
    <w:rsid w:val="009302EE"/>
    <w:rsid w:val="00930321"/>
    <w:rsid w:val="009304CD"/>
    <w:rsid w:val="00930B74"/>
    <w:rsid w:val="0093175D"/>
    <w:rsid w:val="00931DA4"/>
    <w:rsid w:val="00932F4B"/>
    <w:rsid w:val="00932FA6"/>
    <w:rsid w:val="00934DE7"/>
    <w:rsid w:val="0093500C"/>
    <w:rsid w:val="00937277"/>
    <w:rsid w:val="009379AD"/>
    <w:rsid w:val="00937AC8"/>
    <w:rsid w:val="0094038E"/>
    <w:rsid w:val="00941D0C"/>
    <w:rsid w:val="00943DA6"/>
    <w:rsid w:val="00945F08"/>
    <w:rsid w:val="0094774A"/>
    <w:rsid w:val="00950C71"/>
    <w:rsid w:val="00951230"/>
    <w:rsid w:val="00952287"/>
    <w:rsid w:val="00952C61"/>
    <w:rsid w:val="00952E75"/>
    <w:rsid w:val="00953518"/>
    <w:rsid w:val="00956633"/>
    <w:rsid w:val="00956D35"/>
    <w:rsid w:val="00957742"/>
    <w:rsid w:val="00957C81"/>
    <w:rsid w:val="00962957"/>
    <w:rsid w:val="00962FAF"/>
    <w:rsid w:val="00963822"/>
    <w:rsid w:val="00963E4D"/>
    <w:rsid w:val="00963ED1"/>
    <w:rsid w:val="00965DEC"/>
    <w:rsid w:val="00966182"/>
    <w:rsid w:val="009664BA"/>
    <w:rsid w:val="00966853"/>
    <w:rsid w:val="00966B34"/>
    <w:rsid w:val="00970D3C"/>
    <w:rsid w:val="00971CA4"/>
    <w:rsid w:val="009727C5"/>
    <w:rsid w:val="00972928"/>
    <w:rsid w:val="00974FE6"/>
    <w:rsid w:val="00975F09"/>
    <w:rsid w:val="00976D44"/>
    <w:rsid w:val="0098063F"/>
    <w:rsid w:val="00980F02"/>
    <w:rsid w:val="0098201D"/>
    <w:rsid w:val="0098258C"/>
    <w:rsid w:val="00983518"/>
    <w:rsid w:val="00983604"/>
    <w:rsid w:val="009838B2"/>
    <w:rsid w:val="009839C4"/>
    <w:rsid w:val="00984F6F"/>
    <w:rsid w:val="009853D3"/>
    <w:rsid w:val="0098572E"/>
    <w:rsid w:val="00986813"/>
    <w:rsid w:val="0098690A"/>
    <w:rsid w:val="0098733C"/>
    <w:rsid w:val="009873DC"/>
    <w:rsid w:val="009876B2"/>
    <w:rsid w:val="00991447"/>
    <w:rsid w:val="009917AE"/>
    <w:rsid w:val="00992E4A"/>
    <w:rsid w:val="00992FA8"/>
    <w:rsid w:val="00993858"/>
    <w:rsid w:val="00993FA5"/>
    <w:rsid w:val="00994596"/>
    <w:rsid w:val="0099463C"/>
    <w:rsid w:val="009946B9"/>
    <w:rsid w:val="00994D79"/>
    <w:rsid w:val="0099603A"/>
    <w:rsid w:val="009A0DAC"/>
    <w:rsid w:val="009A1129"/>
    <w:rsid w:val="009A184D"/>
    <w:rsid w:val="009A2F08"/>
    <w:rsid w:val="009A31D4"/>
    <w:rsid w:val="009A43F5"/>
    <w:rsid w:val="009A47FB"/>
    <w:rsid w:val="009A5DB0"/>
    <w:rsid w:val="009A61B8"/>
    <w:rsid w:val="009A6F8A"/>
    <w:rsid w:val="009A7438"/>
    <w:rsid w:val="009B0C1E"/>
    <w:rsid w:val="009B1E34"/>
    <w:rsid w:val="009B2760"/>
    <w:rsid w:val="009B33ED"/>
    <w:rsid w:val="009B3539"/>
    <w:rsid w:val="009B3775"/>
    <w:rsid w:val="009B409E"/>
    <w:rsid w:val="009B435E"/>
    <w:rsid w:val="009B4749"/>
    <w:rsid w:val="009B6748"/>
    <w:rsid w:val="009C0737"/>
    <w:rsid w:val="009C0BC2"/>
    <w:rsid w:val="009C1319"/>
    <w:rsid w:val="009C26A7"/>
    <w:rsid w:val="009C37E7"/>
    <w:rsid w:val="009C436E"/>
    <w:rsid w:val="009C446B"/>
    <w:rsid w:val="009C4750"/>
    <w:rsid w:val="009C654E"/>
    <w:rsid w:val="009C6715"/>
    <w:rsid w:val="009C6D08"/>
    <w:rsid w:val="009C6D90"/>
    <w:rsid w:val="009D0301"/>
    <w:rsid w:val="009D122B"/>
    <w:rsid w:val="009D1CC4"/>
    <w:rsid w:val="009D289C"/>
    <w:rsid w:val="009D2B2D"/>
    <w:rsid w:val="009D3253"/>
    <w:rsid w:val="009D39FA"/>
    <w:rsid w:val="009D4093"/>
    <w:rsid w:val="009D4A1E"/>
    <w:rsid w:val="009D4D93"/>
    <w:rsid w:val="009D5FDA"/>
    <w:rsid w:val="009D67CD"/>
    <w:rsid w:val="009D7270"/>
    <w:rsid w:val="009D7598"/>
    <w:rsid w:val="009E0DEA"/>
    <w:rsid w:val="009E0E38"/>
    <w:rsid w:val="009E274F"/>
    <w:rsid w:val="009E2C7A"/>
    <w:rsid w:val="009E3597"/>
    <w:rsid w:val="009E5ED4"/>
    <w:rsid w:val="009E6120"/>
    <w:rsid w:val="009E6B4E"/>
    <w:rsid w:val="009E6C25"/>
    <w:rsid w:val="009E7330"/>
    <w:rsid w:val="009F060B"/>
    <w:rsid w:val="009F0DDF"/>
    <w:rsid w:val="009F0F30"/>
    <w:rsid w:val="009F12EE"/>
    <w:rsid w:val="009F1A10"/>
    <w:rsid w:val="009F214E"/>
    <w:rsid w:val="009F2931"/>
    <w:rsid w:val="009F2A36"/>
    <w:rsid w:val="009F2C5C"/>
    <w:rsid w:val="009F2DF8"/>
    <w:rsid w:val="009F34D1"/>
    <w:rsid w:val="009F4A4D"/>
    <w:rsid w:val="009F4EF4"/>
    <w:rsid w:val="009F5E3B"/>
    <w:rsid w:val="009F60E9"/>
    <w:rsid w:val="009F6275"/>
    <w:rsid w:val="009F7F8B"/>
    <w:rsid w:val="00A00023"/>
    <w:rsid w:val="00A01134"/>
    <w:rsid w:val="00A027A8"/>
    <w:rsid w:val="00A03872"/>
    <w:rsid w:val="00A03EAC"/>
    <w:rsid w:val="00A05C83"/>
    <w:rsid w:val="00A06708"/>
    <w:rsid w:val="00A0760D"/>
    <w:rsid w:val="00A077D4"/>
    <w:rsid w:val="00A0789E"/>
    <w:rsid w:val="00A12C11"/>
    <w:rsid w:val="00A13C4C"/>
    <w:rsid w:val="00A14013"/>
    <w:rsid w:val="00A146D0"/>
    <w:rsid w:val="00A15200"/>
    <w:rsid w:val="00A15649"/>
    <w:rsid w:val="00A15734"/>
    <w:rsid w:val="00A17508"/>
    <w:rsid w:val="00A203C8"/>
    <w:rsid w:val="00A204B0"/>
    <w:rsid w:val="00A21041"/>
    <w:rsid w:val="00A21202"/>
    <w:rsid w:val="00A21A08"/>
    <w:rsid w:val="00A21B89"/>
    <w:rsid w:val="00A22B78"/>
    <w:rsid w:val="00A238D7"/>
    <w:rsid w:val="00A24095"/>
    <w:rsid w:val="00A240BB"/>
    <w:rsid w:val="00A24819"/>
    <w:rsid w:val="00A24B66"/>
    <w:rsid w:val="00A24ECF"/>
    <w:rsid w:val="00A25EDF"/>
    <w:rsid w:val="00A26F33"/>
    <w:rsid w:val="00A2705E"/>
    <w:rsid w:val="00A3024E"/>
    <w:rsid w:val="00A30FAC"/>
    <w:rsid w:val="00A3195D"/>
    <w:rsid w:val="00A31A42"/>
    <w:rsid w:val="00A321DA"/>
    <w:rsid w:val="00A3278D"/>
    <w:rsid w:val="00A327EA"/>
    <w:rsid w:val="00A3280E"/>
    <w:rsid w:val="00A339BF"/>
    <w:rsid w:val="00A3504D"/>
    <w:rsid w:val="00A356D5"/>
    <w:rsid w:val="00A3700C"/>
    <w:rsid w:val="00A37A44"/>
    <w:rsid w:val="00A40440"/>
    <w:rsid w:val="00A41475"/>
    <w:rsid w:val="00A44BCB"/>
    <w:rsid w:val="00A44F6D"/>
    <w:rsid w:val="00A45888"/>
    <w:rsid w:val="00A46D78"/>
    <w:rsid w:val="00A47B91"/>
    <w:rsid w:val="00A50242"/>
    <w:rsid w:val="00A50EB0"/>
    <w:rsid w:val="00A5116D"/>
    <w:rsid w:val="00A514C2"/>
    <w:rsid w:val="00A5164F"/>
    <w:rsid w:val="00A51D6E"/>
    <w:rsid w:val="00A52642"/>
    <w:rsid w:val="00A526BC"/>
    <w:rsid w:val="00A52FDF"/>
    <w:rsid w:val="00A54998"/>
    <w:rsid w:val="00A54A05"/>
    <w:rsid w:val="00A60A03"/>
    <w:rsid w:val="00A613AC"/>
    <w:rsid w:val="00A61EAE"/>
    <w:rsid w:val="00A62B95"/>
    <w:rsid w:val="00A6371D"/>
    <w:rsid w:val="00A65011"/>
    <w:rsid w:val="00A6565C"/>
    <w:rsid w:val="00A659D5"/>
    <w:rsid w:val="00A6603F"/>
    <w:rsid w:val="00A66FA9"/>
    <w:rsid w:val="00A708C4"/>
    <w:rsid w:val="00A70DC6"/>
    <w:rsid w:val="00A70DC8"/>
    <w:rsid w:val="00A73942"/>
    <w:rsid w:val="00A73B0D"/>
    <w:rsid w:val="00A73B72"/>
    <w:rsid w:val="00A748C4"/>
    <w:rsid w:val="00A74ADB"/>
    <w:rsid w:val="00A758DA"/>
    <w:rsid w:val="00A76420"/>
    <w:rsid w:val="00A81304"/>
    <w:rsid w:val="00A83162"/>
    <w:rsid w:val="00A84359"/>
    <w:rsid w:val="00A84B9D"/>
    <w:rsid w:val="00A85FA5"/>
    <w:rsid w:val="00A8604B"/>
    <w:rsid w:val="00A86199"/>
    <w:rsid w:val="00A865B3"/>
    <w:rsid w:val="00A86B2C"/>
    <w:rsid w:val="00A87960"/>
    <w:rsid w:val="00A925C1"/>
    <w:rsid w:val="00A92884"/>
    <w:rsid w:val="00A931DC"/>
    <w:rsid w:val="00A94598"/>
    <w:rsid w:val="00A94C32"/>
    <w:rsid w:val="00A960E3"/>
    <w:rsid w:val="00A96D39"/>
    <w:rsid w:val="00AA07A1"/>
    <w:rsid w:val="00AA1554"/>
    <w:rsid w:val="00AA25C2"/>
    <w:rsid w:val="00AA2FC6"/>
    <w:rsid w:val="00AA3463"/>
    <w:rsid w:val="00AA3C2D"/>
    <w:rsid w:val="00AA40AD"/>
    <w:rsid w:val="00AA4D09"/>
    <w:rsid w:val="00AA4FFD"/>
    <w:rsid w:val="00AA5754"/>
    <w:rsid w:val="00AA5908"/>
    <w:rsid w:val="00AA6D6B"/>
    <w:rsid w:val="00AA6DB0"/>
    <w:rsid w:val="00AA7105"/>
    <w:rsid w:val="00AA74A7"/>
    <w:rsid w:val="00AB0BCB"/>
    <w:rsid w:val="00AB0E89"/>
    <w:rsid w:val="00AB2C88"/>
    <w:rsid w:val="00AB3AC8"/>
    <w:rsid w:val="00AB47A2"/>
    <w:rsid w:val="00AB5164"/>
    <w:rsid w:val="00AB56D8"/>
    <w:rsid w:val="00AB5CBB"/>
    <w:rsid w:val="00AB693A"/>
    <w:rsid w:val="00AB6B9E"/>
    <w:rsid w:val="00AB720C"/>
    <w:rsid w:val="00AB7B5E"/>
    <w:rsid w:val="00AC0811"/>
    <w:rsid w:val="00AC1B39"/>
    <w:rsid w:val="00AC1FB6"/>
    <w:rsid w:val="00AC2066"/>
    <w:rsid w:val="00AC3F72"/>
    <w:rsid w:val="00AC50FF"/>
    <w:rsid w:val="00AC529B"/>
    <w:rsid w:val="00AC7304"/>
    <w:rsid w:val="00AC75F6"/>
    <w:rsid w:val="00AC7691"/>
    <w:rsid w:val="00AD04FE"/>
    <w:rsid w:val="00AD0B14"/>
    <w:rsid w:val="00AD0E52"/>
    <w:rsid w:val="00AD1119"/>
    <w:rsid w:val="00AD1D93"/>
    <w:rsid w:val="00AD354A"/>
    <w:rsid w:val="00AD392E"/>
    <w:rsid w:val="00AD401E"/>
    <w:rsid w:val="00AD43B2"/>
    <w:rsid w:val="00AD4488"/>
    <w:rsid w:val="00AD501A"/>
    <w:rsid w:val="00AD67FC"/>
    <w:rsid w:val="00AD7B26"/>
    <w:rsid w:val="00AD7D70"/>
    <w:rsid w:val="00AE0207"/>
    <w:rsid w:val="00AE0D0F"/>
    <w:rsid w:val="00AE217C"/>
    <w:rsid w:val="00AE2B09"/>
    <w:rsid w:val="00AE2CF8"/>
    <w:rsid w:val="00AE3FFF"/>
    <w:rsid w:val="00AE526D"/>
    <w:rsid w:val="00AE6625"/>
    <w:rsid w:val="00AE77B0"/>
    <w:rsid w:val="00AE7829"/>
    <w:rsid w:val="00AF172F"/>
    <w:rsid w:val="00AF240C"/>
    <w:rsid w:val="00AF2BE6"/>
    <w:rsid w:val="00AF3A22"/>
    <w:rsid w:val="00AF3F35"/>
    <w:rsid w:val="00AF4989"/>
    <w:rsid w:val="00AF6239"/>
    <w:rsid w:val="00AF7017"/>
    <w:rsid w:val="00AF76EC"/>
    <w:rsid w:val="00AF7BCF"/>
    <w:rsid w:val="00AF7D5B"/>
    <w:rsid w:val="00B004FA"/>
    <w:rsid w:val="00B00D84"/>
    <w:rsid w:val="00B00EA8"/>
    <w:rsid w:val="00B029E7"/>
    <w:rsid w:val="00B02C8C"/>
    <w:rsid w:val="00B02F92"/>
    <w:rsid w:val="00B032A1"/>
    <w:rsid w:val="00B04192"/>
    <w:rsid w:val="00B04F08"/>
    <w:rsid w:val="00B06B80"/>
    <w:rsid w:val="00B1038B"/>
    <w:rsid w:val="00B11232"/>
    <w:rsid w:val="00B11587"/>
    <w:rsid w:val="00B12648"/>
    <w:rsid w:val="00B13203"/>
    <w:rsid w:val="00B13CB7"/>
    <w:rsid w:val="00B13DFA"/>
    <w:rsid w:val="00B15480"/>
    <w:rsid w:val="00B15580"/>
    <w:rsid w:val="00B15768"/>
    <w:rsid w:val="00B15ACE"/>
    <w:rsid w:val="00B16686"/>
    <w:rsid w:val="00B17C93"/>
    <w:rsid w:val="00B17CF1"/>
    <w:rsid w:val="00B20DE6"/>
    <w:rsid w:val="00B21C42"/>
    <w:rsid w:val="00B23364"/>
    <w:rsid w:val="00B2362D"/>
    <w:rsid w:val="00B23EA6"/>
    <w:rsid w:val="00B24183"/>
    <w:rsid w:val="00B249FB"/>
    <w:rsid w:val="00B2525B"/>
    <w:rsid w:val="00B25905"/>
    <w:rsid w:val="00B27B02"/>
    <w:rsid w:val="00B31BDC"/>
    <w:rsid w:val="00B31F4F"/>
    <w:rsid w:val="00B33CC1"/>
    <w:rsid w:val="00B33D5B"/>
    <w:rsid w:val="00B3411C"/>
    <w:rsid w:val="00B341D2"/>
    <w:rsid w:val="00B342EB"/>
    <w:rsid w:val="00B34320"/>
    <w:rsid w:val="00B35E7A"/>
    <w:rsid w:val="00B3659D"/>
    <w:rsid w:val="00B37948"/>
    <w:rsid w:val="00B405CE"/>
    <w:rsid w:val="00B42701"/>
    <w:rsid w:val="00B43E52"/>
    <w:rsid w:val="00B45217"/>
    <w:rsid w:val="00B46456"/>
    <w:rsid w:val="00B464A3"/>
    <w:rsid w:val="00B46DB4"/>
    <w:rsid w:val="00B4723C"/>
    <w:rsid w:val="00B47E61"/>
    <w:rsid w:val="00B50005"/>
    <w:rsid w:val="00B511F9"/>
    <w:rsid w:val="00B52EB1"/>
    <w:rsid w:val="00B53613"/>
    <w:rsid w:val="00B53C37"/>
    <w:rsid w:val="00B53FB6"/>
    <w:rsid w:val="00B54425"/>
    <w:rsid w:val="00B54BA5"/>
    <w:rsid w:val="00B550DB"/>
    <w:rsid w:val="00B555B8"/>
    <w:rsid w:val="00B56479"/>
    <w:rsid w:val="00B57FC2"/>
    <w:rsid w:val="00B606C1"/>
    <w:rsid w:val="00B607F1"/>
    <w:rsid w:val="00B614B8"/>
    <w:rsid w:val="00B61E6B"/>
    <w:rsid w:val="00B628CF"/>
    <w:rsid w:val="00B64A0F"/>
    <w:rsid w:val="00B6581E"/>
    <w:rsid w:val="00B65A77"/>
    <w:rsid w:val="00B65D23"/>
    <w:rsid w:val="00B66093"/>
    <w:rsid w:val="00B668A7"/>
    <w:rsid w:val="00B66BD4"/>
    <w:rsid w:val="00B67910"/>
    <w:rsid w:val="00B70F37"/>
    <w:rsid w:val="00B712C7"/>
    <w:rsid w:val="00B71D6D"/>
    <w:rsid w:val="00B72274"/>
    <w:rsid w:val="00B72935"/>
    <w:rsid w:val="00B74869"/>
    <w:rsid w:val="00B75177"/>
    <w:rsid w:val="00B75A97"/>
    <w:rsid w:val="00B77F15"/>
    <w:rsid w:val="00B809DD"/>
    <w:rsid w:val="00B81B9B"/>
    <w:rsid w:val="00B8288A"/>
    <w:rsid w:val="00B83361"/>
    <w:rsid w:val="00B83ADD"/>
    <w:rsid w:val="00B83C6E"/>
    <w:rsid w:val="00B8417B"/>
    <w:rsid w:val="00B86232"/>
    <w:rsid w:val="00B87253"/>
    <w:rsid w:val="00B87400"/>
    <w:rsid w:val="00B901BD"/>
    <w:rsid w:val="00B90691"/>
    <w:rsid w:val="00B91001"/>
    <w:rsid w:val="00B91E4C"/>
    <w:rsid w:val="00B928DC"/>
    <w:rsid w:val="00B92BAF"/>
    <w:rsid w:val="00B937BD"/>
    <w:rsid w:val="00B93FC6"/>
    <w:rsid w:val="00B9448A"/>
    <w:rsid w:val="00B959E5"/>
    <w:rsid w:val="00BA038C"/>
    <w:rsid w:val="00BA049A"/>
    <w:rsid w:val="00BA0B0F"/>
    <w:rsid w:val="00BA260F"/>
    <w:rsid w:val="00BA2BB7"/>
    <w:rsid w:val="00BA2C08"/>
    <w:rsid w:val="00BA30B5"/>
    <w:rsid w:val="00BA560E"/>
    <w:rsid w:val="00BA5662"/>
    <w:rsid w:val="00BA5874"/>
    <w:rsid w:val="00BA5C37"/>
    <w:rsid w:val="00BA6128"/>
    <w:rsid w:val="00BA7F1B"/>
    <w:rsid w:val="00BB041A"/>
    <w:rsid w:val="00BB0B34"/>
    <w:rsid w:val="00BB1691"/>
    <w:rsid w:val="00BB2E04"/>
    <w:rsid w:val="00BB5348"/>
    <w:rsid w:val="00BB59D3"/>
    <w:rsid w:val="00BB6429"/>
    <w:rsid w:val="00BB737A"/>
    <w:rsid w:val="00BB7CE5"/>
    <w:rsid w:val="00BC0741"/>
    <w:rsid w:val="00BC11EF"/>
    <w:rsid w:val="00BC12AB"/>
    <w:rsid w:val="00BC1D21"/>
    <w:rsid w:val="00BC2519"/>
    <w:rsid w:val="00BC2876"/>
    <w:rsid w:val="00BC299E"/>
    <w:rsid w:val="00BC3083"/>
    <w:rsid w:val="00BC69CE"/>
    <w:rsid w:val="00BD3614"/>
    <w:rsid w:val="00BD49A3"/>
    <w:rsid w:val="00BD6921"/>
    <w:rsid w:val="00BD73CB"/>
    <w:rsid w:val="00BD7441"/>
    <w:rsid w:val="00BD7E4F"/>
    <w:rsid w:val="00BE2884"/>
    <w:rsid w:val="00BE2A0F"/>
    <w:rsid w:val="00BE3946"/>
    <w:rsid w:val="00BE4343"/>
    <w:rsid w:val="00BE4715"/>
    <w:rsid w:val="00BE4E08"/>
    <w:rsid w:val="00BE56B9"/>
    <w:rsid w:val="00BE5740"/>
    <w:rsid w:val="00BE5938"/>
    <w:rsid w:val="00BE63E9"/>
    <w:rsid w:val="00BE6936"/>
    <w:rsid w:val="00BE75CE"/>
    <w:rsid w:val="00BE769B"/>
    <w:rsid w:val="00BE78B4"/>
    <w:rsid w:val="00BF2371"/>
    <w:rsid w:val="00BF2B6C"/>
    <w:rsid w:val="00BF2D79"/>
    <w:rsid w:val="00BF3BA8"/>
    <w:rsid w:val="00BF6218"/>
    <w:rsid w:val="00BF6455"/>
    <w:rsid w:val="00BF7A38"/>
    <w:rsid w:val="00C00EB6"/>
    <w:rsid w:val="00C011F7"/>
    <w:rsid w:val="00C017D3"/>
    <w:rsid w:val="00C0187E"/>
    <w:rsid w:val="00C018EF"/>
    <w:rsid w:val="00C01D62"/>
    <w:rsid w:val="00C0357B"/>
    <w:rsid w:val="00C04680"/>
    <w:rsid w:val="00C057FD"/>
    <w:rsid w:val="00C05B0D"/>
    <w:rsid w:val="00C07AC6"/>
    <w:rsid w:val="00C10007"/>
    <w:rsid w:val="00C10682"/>
    <w:rsid w:val="00C10A73"/>
    <w:rsid w:val="00C1202B"/>
    <w:rsid w:val="00C12155"/>
    <w:rsid w:val="00C12A84"/>
    <w:rsid w:val="00C12D62"/>
    <w:rsid w:val="00C131DB"/>
    <w:rsid w:val="00C138CF"/>
    <w:rsid w:val="00C1455E"/>
    <w:rsid w:val="00C15CF0"/>
    <w:rsid w:val="00C17208"/>
    <w:rsid w:val="00C2016C"/>
    <w:rsid w:val="00C228D1"/>
    <w:rsid w:val="00C2356D"/>
    <w:rsid w:val="00C23B89"/>
    <w:rsid w:val="00C249E9"/>
    <w:rsid w:val="00C24E26"/>
    <w:rsid w:val="00C25075"/>
    <w:rsid w:val="00C2513F"/>
    <w:rsid w:val="00C251EA"/>
    <w:rsid w:val="00C257C1"/>
    <w:rsid w:val="00C267AF"/>
    <w:rsid w:val="00C26A78"/>
    <w:rsid w:val="00C26CB0"/>
    <w:rsid w:val="00C2738A"/>
    <w:rsid w:val="00C31337"/>
    <w:rsid w:val="00C31B6E"/>
    <w:rsid w:val="00C33810"/>
    <w:rsid w:val="00C350EB"/>
    <w:rsid w:val="00C356ED"/>
    <w:rsid w:val="00C40F7C"/>
    <w:rsid w:val="00C4175D"/>
    <w:rsid w:val="00C41D3C"/>
    <w:rsid w:val="00C4439C"/>
    <w:rsid w:val="00C4654C"/>
    <w:rsid w:val="00C466B2"/>
    <w:rsid w:val="00C46E3F"/>
    <w:rsid w:val="00C47153"/>
    <w:rsid w:val="00C4789D"/>
    <w:rsid w:val="00C47A25"/>
    <w:rsid w:val="00C52262"/>
    <w:rsid w:val="00C53E65"/>
    <w:rsid w:val="00C561AE"/>
    <w:rsid w:val="00C6123F"/>
    <w:rsid w:val="00C617D5"/>
    <w:rsid w:val="00C63357"/>
    <w:rsid w:val="00C63A64"/>
    <w:rsid w:val="00C63D6B"/>
    <w:rsid w:val="00C656C4"/>
    <w:rsid w:val="00C6586D"/>
    <w:rsid w:val="00C666D3"/>
    <w:rsid w:val="00C66745"/>
    <w:rsid w:val="00C66D16"/>
    <w:rsid w:val="00C67476"/>
    <w:rsid w:val="00C7007A"/>
    <w:rsid w:val="00C70909"/>
    <w:rsid w:val="00C7104D"/>
    <w:rsid w:val="00C7163F"/>
    <w:rsid w:val="00C71A39"/>
    <w:rsid w:val="00C72E98"/>
    <w:rsid w:val="00C74327"/>
    <w:rsid w:val="00C77C2A"/>
    <w:rsid w:val="00C81948"/>
    <w:rsid w:val="00C81EE5"/>
    <w:rsid w:val="00C823BB"/>
    <w:rsid w:val="00C8256D"/>
    <w:rsid w:val="00C8392C"/>
    <w:rsid w:val="00C8504B"/>
    <w:rsid w:val="00C855D9"/>
    <w:rsid w:val="00C90BDF"/>
    <w:rsid w:val="00C91390"/>
    <w:rsid w:val="00C92FA0"/>
    <w:rsid w:val="00C94864"/>
    <w:rsid w:val="00C94AB6"/>
    <w:rsid w:val="00C97552"/>
    <w:rsid w:val="00C97925"/>
    <w:rsid w:val="00CA05D2"/>
    <w:rsid w:val="00CA1669"/>
    <w:rsid w:val="00CA17DD"/>
    <w:rsid w:val="00CA2E38"/>
    <w:rsid w:val="00CA2E53"/>
    <w:rsid w:val="00CA441A"/>
    <w:rsid w:val="00CA4BB3"/>
    <w:rsid w:val="00CA5C62"/>
    <w:rsid w:val="00CA6243"/>
    <w:rsid w:val="00CA6FB0"/>
    <w:rsid w:val="00CA71BC"/>
    <w:rsid w:val="00CA7501"/>
    <w:rsid w:val="00CB0191"/>
    <w:rsid w:val="00CB0E6B"/>
    <w:rsid w:val="00CB109F"/>
    <w:rsid w:val="00CB1484"/>
    <w:rsid w:val="00CB1A96"/>
    <w:rsid w:val="00CB28CF"/>
    <w:rsid w:val="00CB5196"/>
    <w:rsid w:val="00CB5C83"/>
    <w:rsid w:val="00CB5FE5"/>
    <w:rsid w:val="00CB6DE0"/>
    <w:rsid w:val="00CB7445"/>
    <w:rsid w:val="00CC02EB"/>
    <w:rsid w:val="00CC0981"/>
    <w:rsid w:val="00CC2798"/>
    <w:rsid w:val="00CC6075"/>
    <w:rsid w:val="00CC6640"/>
    <w:rsid w:val="00CC6781"/>
    <w:rsid w:val="00CC6A16"/>
    <w:rsid w:val="00CC7467"/>
    <w:rsid w:val="00CD0552"/>
    <w:rsid w:val="00CD0E17"/>
    <w:rsid w:val="00CD18FA"/>
    <w:rsid w:val="00CD1FCB"/>
    <w:rsid w:val="00CD2DE0"/>
    <w:rsid w:val="00CD31BA"/>
    <w:rsid w:val="00CD3BC0"/>
    <w:rsid w:val="00CD5967"/>
    <w:rsid w:val="00CE25F0"/>
    <w:rsid w:val="00CE299A"/>
    <w:rsid w:val="00CE2CEE"/>
    <w:rsid w:val="00CE31C3"/>
    <w:rsid w:val="00CE336C"/>
    <w:rsid w:val="00CE4D9B"/>
    <w:rsid w:val="00CE5A8C"/>
    <w:rsid w:val="00CE5ABD"/>
    <w:rsid w:val="00CE61C7"/>
    <w:rsid w:val="00CE69F2"/>
    <w:rsid w:val="00CE706E"/>
    <w:rsid w:val="00CF00D4"/>
    <w:rsid w:val="00CF0727"/>
    <w:rsid w:val="00CF1F05"/>
    <w:rsid w:val="00CF2712"/>
    <w:rsid w:val="00CF36EF"/>
    <w:rsid w:val="00CF3761"/>
    <w:rsid w:val="00CF39D2"/>
    <w:rsid w:val="00CF3C2A"/>
    <w:rsid w:val="00CF4BC2"/>
    <w:rsid w:val="00CF4DAF"/>
    <w:rsid w:val="00CF55A0"/>
    <w:rsid w:val="00CF5FB9"/>
    <w:rsid w:val="00CF7D8C"/>
    <w:rsid w:val="00D00E7A"/>
    <w:rsid w:val="00D0113F"/>
    <w:rsid w:val="00D01BC1"/>
    <w:rsid w:val="00D0457F"/>
    <w:rsid w:val="00D05260"/>
    <w:rsid w:val="00D055E9"/>
    <w:rsid w:val="00D05D79"/>
    <w:rsid w:val="00D05E22"/>
    <w:rsid w:val="00D06433"/>
    <w:rsid w:val="00D06B19"/>
    <w:rsid w:val="00D06F1A"/>
    <w:rsid w:val="00D077AE"/>
    <w:rsid w:val="00D10552"/>
    <w:rsid w:val="00D1056B"/>
    <w:rsid w:val="00D12A4E"/>
    <w:rsid w:val="00D13E87"/>
    <w:rsid w:val="00D1412D"/>
    <w:rsid w:val="00D14875"/>
    <w:rsid w:val="00D15F70"/>
    <w:rsid w:val="00D16979"/>
    <w:rsid w:val="00D16BAC"/>
    <w:rsid w:val="00D17477"/>
    <w:rsid w:val="00D178E8"/>
    <w:rsid w:val="00D200E4"/>
    <w:rsid w:val="00D21595"/>
    <w:rsid w:val="00D23431"/>
    <w:rsid w:val="00D235B2"/>
    <w:rsid w:val="00D23854"/>
    <w:rsid w:val="00D250AD"/>
    <w:rsid w:val="00D258BB"/>
    <w:rsid w:val="00D25F76"/>
    <w:rsid w:val="00D26160"/>
    <w:rsid w:val="00D266C5"/>
    <w:rsid w:val="00D266E5"/>
    <w:rsid w:val="00D26BF6"/>
    <w:rsid w:val="00D270D1"/>
    <w:rsid w:val="00D27DFD"/>
    <w:rsid w:val="00D3075E"/>
    <w:rsid w:val="00D30A5B"/>
    <w:rsid w:val="00D31049"/>
    <w:rsid w:val="00D31464"/>
    <w:rsid w:val="00D3325F"/>
    <w:rsid w:val="00D346D4"/>
    <w:rsid w:val="00D3584A"/>
    <w:rsid w:val="00D36070"/>
    <w:rsid w:val="00D36514"/>
    <w:rsid w:val="00D36C7D"/>
    <w:rsid w:val="00D36FBF"/>
    <w:rsid w:val="00D40444"/>
    <w:rsid w:val="00D4076B"/>
    <w:rsid w:val="00D40D44"/>
    <w:rsid w:val="00D425D7"/>
    <w:rsid w:val="00D43824"/>
    <w:rsid w:val="00D43AD9"/>
    <w:rsid w:val="00D44CBE"/>
    <w:rsid w:val="00D44D13"/>
    <w:rsid w:val="00D44D2A"/>
    <w:rsid w:val="00D45617"/>
    <w:rsid w:val="00D47E9A"/>
    <w:rsid w:val="00D50023"/>
    <w:rsid w:val="00D5014D"/>
    <w:rsid w:val="00D510DA"/>
    <w:rsid w:val="00D51109"/>
    <w:rsid w:val="00D52AF0"/>
    <w:rsid w:val="00D52E3B"/>
    <w:rsid w:val="00D53511"/>
    <w:rsid w:val="00D54A61"/>
    <w:rsid w:val="00D5535D"/>
    <w:rsid w:val="00D60656"/>
    <w:rsid w:val="00D6111F"/>
    <w:rsid w:val="00D61791"/>
    <w:rsid w:val="00D61EEA"/>
    <w:rsid w:val="00D627F2"/>
    <w:rsid w:val="00D62B98"/>
    <w:rsid w:val="00D62CEE"/>
    <w:rsid w:val="00D63E3C"/>
    <w:rsid w:val="00D63F85"/>
    <w:rsid w:val="00D6546D"/>
    <w:rsid w:val="00D65B14"/>
    <w:rsid w:val="00D65D0D"/>
    <w:rsid w:val="00D71A2C"/>
    <w:rsid w:val="00D71E2A"/>
    <w:rsid w:val="00D72483"/>
    <w:rsid w:val="00D727D8"/>
    <w:rsid w:val="00D73B08"/>
    <w:rsid w:val="00D74CBB"/>
    <w:rsid w:val="00D751EB"/>
    <w:rsid w:val="00D75E7A"/>
    <w:rsid w:val="00D7606A"/>
    <w:rsid w:val="00D76D9A"/>
    <w:rsid w:val="00D77377"/>
    <w:rsid w:val="00D773C1"/>
    <w:rsid w:val="00D77A92"/>
    <w:rsid w:val="00D77B92"/>
    <w:rsid w:val="00D80FD0"/>
    <w:rsid w:val="00D8104F"/>
    <w:rsid w:val="00D81C77"/>
    <w:rsid w:val="00D81EEC"/>
    <w:rsid w:val="00D8268E"/>
    <w:rsid w:val="00D829CE"/>
    <w:rsid w:val="00D84085"/>
    <w:rsid w:val="00D8693A"/>
    <w:rsid w:val="00D86977"/>
    <w:rsid w:val="00D86F0F"/>
    <w:rsid w:val="00D91433"/>
    <w:rsid w:val="00D9288B"/>
    <w:rsid w:val="00D9307E"/>
    <w:rsid w:val="00D96A88"/>
    <w:rsid w:val="00D96C52"/>
    <w:rsid w:val="00D974F6"/>
    <w:rsid w:val="00D9750E"/>
    <w:rsid w:val="00D976E6"/>
    <w:rsid w:val="00DA0534"/>
    <w:rsid w:val="00DA1831"/>
    <w:rsid w:val="00DA1A45"/>
    <w:rsid w:val="00DA45E9"/>
    <w:rsid w:val="00DA53D2"/>
    <w:rsid w:val="00DA560D"/>
    <w:rsid w:val="00DA70B4"/>
    <w:rsid w:val="00DA7B7F"/>
    <w:rsid w:val="00DA7CA8"/>
    <w:rsid w:val="00DB1CE4"/>
    <w:rsid w:val="00DB2BC7"/>
    <w:rsid w:val="00DB2DE0"/>
    <w:rsid w:val="00DB312B"/>
    <w:rsid w:val="00DB337C"/>
    <w:rsid w:val="00DB6102"/>
    <w:rsid w:val="00DB6BF1"/>
    <w:rsid w:val="00DB6CE4"/>
    <w:rsid w:val="00DB6D48"/>
    <w:rsid w:val="00DB7674"/>
    <w:rsid w:val="00DB7D9F"/>
    <w:rsid w:val="00DC057F"/>
    <w:rsid w:val="00DC12A4"/>
    <w:rsid w:val="00DC131E"/>
    <w:rsid w:val="00DC2E29"/>
    <w:rsid w:val="00DC44CB"/>
    <w:rsid w:val="00DC44E3"/>
    <w:rsid w:val="00DC5946"/>
    <w:rsid w:val="00DC5A3D"/>
    <w:rsid w:val="00DC5FF5"/>
    <w:rsid w:val="00DC63F5"/>
    <w:rsid w:val="00DC6A41"/>
    <w:rsid w:val="00DC7815"/>
    <w:rsid w:val="00DD0FF3"/>
    <w:rsid w:val="00DD1B2F"/>
    <w:rsid w:val="00DD2821"/>
    <w:rsid w:val="00DD28E9"/>
    <w:rsid w:val="00DD3F1D"/>
    <w:rsid w:val="00DD47B6"/>
    <w:rsid w:val="00DD48B3"/>
    <w:rsid w:val="00DD493C"/>
    <w:rsid w:val="00DD4B67"/>
    <w:rsid w:val="00DD4ECD"/>
    <w:rsid w:val="00DD5316"/>
    <w:rsid w:val="00DD6BE6"/>
    <w:rsid w:val="00DD72E5"/>
    <w:rsid w:val="00DE18A6"/>
    <w:rsid w:val="00DE27BA"/>
    <w:rsid w:val="00DE33B3"/>
    <w:rsid w:val="00DE38EC"/>
    <w:rsid w:val="00DE3E4F"/>
    <w:rsid w:val="00DE3FDA"/>
    <w:rsid w:val="00DE5C8C"/>
    <w:rsid w:val="00DE6E96"/>
    <w:rsid w:val="00DE7048"/>
    <w:rsid w:val="00DE763A"/>
    <w:rsid w:val="00DE7B53"/>
    <w:rsid w:val="00DE7B96"/>
    <w:rsid w:val="00DF051F"/>
    <w:rsid w:val="00DF1292"/>
    <w:rsid w:val="00DF2AE1"/>
    <w:rsid w:val="00DF2B48"/>
    <w:rsid w:val="00DF2C5A"/>
    <w:rsid w:val="00DF4333"/>
    <w:rsid w:val="00DF45E4"/>
    <w:rsid w:val="00DF6A02"/>
    <w:rsid w:val="00E00252"/>
    <w:rsid w:val="00E003DE"/>
    <w:rsid w:val="00E01EFE"/>
    <w:rsid w:val="00E02626"/>
    <w:rsid w:val="00E033EB"/>
    <w:rsid w:val="00E05429"/>
    <w:rsid w:val="00E05491"/>
    <w:rsid w:val="00E05B06"/>
    <w:rsid w:val="00E06598"/>
    <w:rsid w:val="00E067A6"/>
    <w:rsid w:val="00E1015E"/>
    <w:rsid w:val="00E10D3C"/>
    <w:rsid w:val="00E11988"/>
    <w:rsid w:val="00E12476"/>
    <w:rsid w:val="00E128C3"/>
    <w:rsid w:val="00E138AF"/>
    <w:rsid w:val="00E14266"/>
    <w:rsid w:val="00E144D5"/>
    <w:rsid w:val="00E15243"/>
    <w:rsid w:val="00E15833"/>
    <w:rsid w:val="00E161D2"/>
    <w:rsid w:val="00E169F4"/>
    <w:rsid w:val="00E16F9E"/>
    <w:rsid w:val="00E174DA"/>
    <w:rsid w:val="00E21E6F"/>
    <w:rsid w:val="00E228B8"/>
    <w:rsid w:val="00E23D0C"/>
    <w:rsid w:val="00E23E50"/>
    <w:rsid w:val="00E253E0"/>
    <w:rsid w:val="00E259E7"/>
    <w:rsid w:val="00E262E2"/>
    <w:rsid w:val="00E27E5B"/>
    <w:rsid w:val="00E30389"/>
    <w:rsid w:val="00E30500"/>
    <w:rsid w:val="00E32226"/>
    <w:rsid w:val="00E328B1"/>
    <w:rsid w:val="00E345E6"/>
    <w:rsid w:val="00E3530B"/>
    <w:rsid w:val="00E35525"/>
    <w:rsid w:val="00E3599F"/>
    <w:rsid w:val="00E423BB"/>
    <w:rsid w:val="00E42C74"/>
    <w:rsid w:val="00E438B9"/>
    <w:rsid w:val="00E44823"/>
    <w:rsid w:val="00E44B00"/>
    <w:rsid w:val="00E46EA4"/>
    <w:rsid w:val="00E474BA"/>
    <w:rsid w:val="00E47CE9"/>
    <w:rsid w:val="00E50C51"/>
    <w:rsid w:val="00E50E2F"/>
    <w:rsid w:val="00E5162F"/>
    <w:rsid w:val="00E51B23"/>
    <w:rsid w:val="00E51F9D"/>
    <w:rsid w:val="00E527D1"/>
    <w:rsid w:val="00E54345"/>
    <w:rsid w:val="00E545E4"/>
    <w:rsid w:val="00E54F9F"/>
    <w:rsid w:val="00E54FC8"/>
    <w:rsid w:val="00E5539D"/>
    <w:rsid w:val="00E60AA3"/>
    <w:rsid w:val="00E61D18"/>
    <w:rsid w:val="00E61EC7"/>
    <w:rsid w:val="00E62302"/>
    <w:rsid w:val="00E6275C"/>
    <w:rsid w:val="00E63CF3"/>
    <w:rsid w:val="00E64101"/>
    <w:rsid w:val="00E642E3"/>
    <w:rsid w:val="00E647C6"/>
    <w:rsid w:val="00E64A75"/>
    <w:rsid w:val="00E6516A"/>
    <w:rsid w:val="00E66CB8"/>
    <w:rsid w:val="00E67565"/>
    <w:rsid w:val="00E67E9F"/>
    <w:rsid w:val="00E67F84"/>
    <w:rsid w:val="00E70EA2"/>
    <w:rsid w:val="00E715FF"/>
    <w:rsid w:val="00E71B79"/>
    <w:rsid w:val="00E72CEC"/>
    <w:rsid w:val="00E73CC1"/>
    <w:rsid w:val="00E74706"/>
    <w:rsid w:val="00E75F05"/>
    <w:rsid w:val="00E76617"/>
    <w:rsid w:val="00E76ADB"/>
    <w:rsid w:val="00E76BAC"/>
    <w:rsid w:val="00E76C13"/>
    <w:rsid w:val="00E76EC2"/>
    <w:rsid w:val="00E76FA4"/>
    <w:rsid w:val="00E7794A"/>
    <w:rsid w:val="00E8015D"/>
    <w:rsid w:val="00E80D27"/>
    <w:rsid w:val="00E83653"/>
    <w:rsid w:val="00E83FAA"/>
    <w:rsid w:val="00E8473F"/>
    <w:rsid w:val="00E85BEA"/>
    <w:rsid w:val="00E85D29"/>
    <w:rsid w:val="00E8697F"/>
    <w:rsid w:val="00E87698"/>
    <w:rsid w:val="00E877B4"/>
    <w:rsid w:val="00E90004"/>
    <w:rsid w:val="00E90D5D"/>
    <w:rsid w:val="00E912A3"/>
    <w:rsid w:val="00E91E2D"/>
    <w:rsid w:val="00E945FB"/>
    <w:rsid w:val="00E951A6"/>
    <w:rsid w:val="00E95839"/>
    <w:rsid w:val="00EA0E55"/>
    <w:rsid w:val="00EA1279"/>
    <w:rsid w:val="00EA1457"/>
    <w:rsid w:val="00EA30A6"/>
    <w:rsid w:val="00EA3FAA"/>
    <w:rsid w:val="00EA4E24"/>
    <w:rsid w:val="00EA66E1"/>
    <w:rsid w:val="00EA69B6"/>
    <w:rsid w:val="00EB1364"/>
    <w:rsid w:val="00EB15F0"/>
    <w:rsid w:val="00EB273D"/>
    <w:rsid w:val="00EB2D26"/>
    <w:rsid w:val="00EB306E"/>
    <w:rsid w:val="00EB48A8"/>
    <w:rsid w:val="00EB563B"/>
    <w:rsid w:val="00EB5E79"/>
    <w:rsid w:val="00EB67CA"/>
    <w:rsid w:val="00EB77FA"/>
    <w:rsid w:val="00EC013B"/>
    <w:rsid w:val="00EC01A9"/>
    <w:rsid w:val="00EC08AF"/>
    <w:rsid w:val="00EC0AF6"/>
    <w:rsid w:val="00EC1B83"/>
    <w:rsid w:val="00EC1F59"/>
    <w:rsid w:val="00EC30CC"/>
    <w:rsid w:val="00EC3688"/>
    <w:rsid w:val="00EC59F0"/>
    <w:rsid w:val="00EC5E85"/>
    <w:rsid w:val="00EC604A"/>
    <w:rsid w:val="00EC61D9"/>
    <w:rsid w:val="00EC7317"/>
    <w:rsid w:val="00EC7E71"/>
    <w:rsid w:val="00EC7F4C"/>
    <w:rsid w:val="00ED0A2D"/>
    <w:rsid w:val="00ED1B8E"/>
    <w:rsid w:val="00ED21E7"/>
    <w:rsid w:val="00ED2F89"/>
    <w:rsid w:val="00ED3323"/>
    <w:rsid w:val="00ED3481"/>
    <w:rsid w:val="00ED37ED"/>
    <w:rsid w:val="00ED39FC"/>
    <w:rsid w:val="00ED489B"/>
    <w:rsid w:val="00ED5137"/>
    <w:rsid w:val="00ED5755"/>
    <w:rsid w:val="00ED646E"/>
    <w:rsid w:val="00ED741E"/>
    <w:rsid w:val="00EE0AB3"/>
    <w:rsid w:val="00EE1100"/>
    <w:rsid w:val="00EE2311"/>
    <w:rsid w:val="00EE27EF"/>
    <w:rsid w:val="00EE33D7"/>
    <w:rsid w:val="00EE4A68"/>
    <w:rsid w:val="00EE4B65"/>
    <w:rsid w:val="00EE5079"/>
    <w:rsid w:val="00EE593B"/>
    <w:rsid w:val="00EE775F"/>
    <w:rsid w:val="00EF04E7"/>
    <w:rsid w:val="00EF1A13"/>
    <w:rsid w:val="00EF34EF"/>
    <w:rsid w:val="00EF422C"/>
    <w:rsid w:val="00EF4A84"/>
    <w:rsid w:val="00EF5B5B"/>
    <w:rsid w:val="00EF6038"/>
    <w:rsid w:val="00EF62D3"/>
    <w:rsid w:val="00EF65D4"/>
    <w:rsid w:val="00EF6D2F"/>
    <w:rsid w:val="00EF6DD2"/>
    <w:rsid w:val="00EF7B03"/>
    <w:rsid w:val="00F00256"/>
    <w:rsid w:val="00F03C4B"/>
    <w:rsid w:val="00F03CF6"/>
    <w:rsid w:val="00F05C14"/>
    <w:rsid w:val="00F07504"/>
    <w:rsid w:val="00F07567"/>
    <w:rsid w:val="00F07A55"/>
    <w:rsid w:val="00F10354"/>
    <w:rsid w:val="00F1115C"/>
    <w:rsid w:val="00F155BD"/>
    <w:rsid w:val="00F16D7B"/>
    <w:rsid w:val="00F20261"/>
    <w:rsid w:val="00F20AD1"/>
    <w:rsid w:val="00F20DC5"/>
    <w:rsid w:val="00F2131D"/>
    <w:rsid w:val="00F215D2"/>
    <w:rsid w:val="00F217D4"/>
    <w:rsid w:val="00F2259D"/>
    <w:rsid w:val="00F2262D"/>
    <w:rsid w:val="00F2273E"/>
    <w:rsid w:val="00F22AE3"/>
    <w:rsid w:val="00F23F7D"/>
    <w:rsid w:val="00F243EF"/>
    <w:rsid w:val="00F27207"/>
    <w:rsid w:val="00F3060C"/>
    <w:rsid w:val="00F31372"/>
    <w:rsid w:val="00F3188B"/>
    <w:rsid w:val="00F32296"/>
    <w:rsid w:val="00F32638"/>
    <w:rsid w:val="00F33CC0"/>
    <w:rsid w:val="00F34141"/>
    <w:rsid w:val="00F346A3"/>
    <w:rsid w:val="00F34BBE"/>
    <w:rsid w:val="00F35B6D"/>
    <w:rsid w:val="00F36A15"/>
    <w:rsid w:val="00F377DC"/>
    <w:rsid w:val="00F40B5B"/>
    <w:rsid w:val="00F417CB"/>
    <w:rsid w:val="00F41B4C"/>
    <w:rsid w:val="00F41BF6"/>
    <w:rsid w:val="00F41CA6"/>
    <w:rsid w:val="00F427ED"/>
    <w:rsid w:val="00F427FC"/>
    <w:rsid w:val="00F42B59"/>
    <w:rsid w:val="00F449FC"/>
    <w:rsid w:val="00F44C99"/>
    <w:rsid w:val="00F44D3B"/>
    <w:rsid w:val="00F45F0A"/>
    <w:rsid w:val="00F46375"/>
    <w:rsid w:val="00F470B4"/>
    <w:rsid w:val="00F500B1"/>
    <w:rsid w:val="00F511FC"/>
    <w:rsid w:val="00F513DD"/>
    <w:rsid w:val="00F51F72"/>
    <w:rsid w:val="00F52F5B"/>
    <w:rsid w:val="00F53566"/>
    <w:rsid w:val="00F5374E"/>
    <w:rsid w:val="00F53DDA"/>
    <w:rsid w:val="00F53ED1"/>
    <w:rsid w:val="00F54532"/>
    <w:rsid w:val="00F5458A"/>
    <w:rsid w:val="00F54B0F"/>
    <w:rsid w:val="00F54CE3"/>
    <w:rsid w:val="00F55822"/>
    <w:rsid w:val="00F6005E"/>
    <w:rsid w:val="00F6189B"/>
    <w:rsid w:val="00F63C70"/>
    <w:rsid w:val="00F64154"/>
    <w:rsid w:val="00F64945"/>
    <w:rsid w:val="00F64D4C"/>
    <w:rsid w:val="00F65C9D"/>
    <w:rsid w:val="00F65F20"/>
    <w:rsid w:val="00F66494"/>
    <w:rsid w:val="00F664B2"/>
    <w:rsid w:val="00F700E3"/>
    <w:rsid w:val="00F702DD"/>
    <w:rsid w:val="00F7120A"/>
    <w:rsid w:val="00F715CF"/>
    <w:rsid w:val="00F71E0C"/>
    <w:rsid w:val="00F72122"/>
    <w:rsid w:val="00F736CB"/>
    <w:rsid w:val="00F73FAA"/>
    <w:rsid w:val="00F74E71"/>
    <w:rsid w:val="00F75D23"/>
    <w:rsid w:val="00F767DF"/>
    <w:rsid w:val="00F76C94"/>
    <w:rsid w:val="00F76CDC"/>
    <w:rsid w:val="00F8315C"/>
    <w:rsid w:val="00F84219"/>
    <w:rsid w:val="00F84A72"/>
    <w:rsid w:val="00F8506F"/>
    <w:rsid w:val="00F854C8"/>
    <w:rsid w:val="00F8643A"/>
    <w:rsid w:val="00F866A8"/>
    <w:rsid w:val="00F87E20"/>
    <w:rsid w:val="00F91887"/>
    <w:rsid w:val="00F91BD8"/>
    <w:rsid w:val="00F935A4"/>
    <w:rsid w:val="00F938B4"/>
    <w:rsid w:val="00F9437D"/>
    <w:rsid w:val="00F946D9"/>
    <w:rsid w:val="00F94C14"/>
    <w:rsid w:val="00F94F37"/>
    <w:rsid w:val="00F96A56"/>
    <w:rsid w:val="00F96DA8"/>
    <w:rsid w:val="00FA0183"/>
    <w:rsid w:val="00FA14C0"/>
    <w:rsid w:val="00FA153E"/>
    <w:rsid w:val="00FA178E"/>
    <w:rsid w:val="00FA278D"/>
    <w:rsid w:val="00FA3154"/>
    <w:rsid w:val="00FA320E"/>
    <w:rsid w:val="00FA321E"/>
    <w:rsid w:val="00FA537A"/>
    <w:rsid w:val="00FA5F16"/>
    <w:rsid w:val="00FA79C7"/>
    <w:rsid w:val="00FA7CDB"/>
    <w:rsid w:val="00FB1E63"/>
    <w:rsid w:val="00FB32C2"/>
    <w:rsid w:val="00FB5225"/>
    <w:rsid w:val="00FB5B3F"/>
    <w:rsid w:val="00FB5CD0"/>
    <w:rsid w:val="00FB63C7"/>
    <w:rsid w:val="00FB71C4"/>
    <w:rsid w:val="00FB7358"/>
    <w:rsid w:val="00FB7A3C"/>
    <w:rsid w:val="00FB7D1A"/>
    <w:rsid w:val="00FC0C89"/>
    <w:rsid w:val="00FC1EC1"/>
    <w:rsid w:val="00FC22A6"/>
    <w:rsid w:val="00FC3C97"/>
    <w:rsid w:val="00FC4391"/>
    <w:rsid w:val="00FC45BD"/>
    <w:rsid w:val="00FC478E"/>
    <w:rsid w:val="00FC5F24"/>
    <w:rsid w:val="00FC614C"/>
    <w:rsid w:val="00FC717E"/>
    <w:rsid w:val="00FC746B"/>
    <w:rsid w:val="00FC7955"/>
    <w:rsid w:val="00FD09CF"/>
    <w:rsid w:val="00FD0A93"/>
    <w:rsid w:val="00FD196D"/>
    <w:rsid w:val="00FD1D94"/>
    <w:rsid w:val="00FD2302"/>
    <w:rsid w:val="00FD304B"/>
    <w:rsid w:val="00FD4B8D"/>
    <w:rsid w:val="00FD50CA"/>
    <w:rsid w:val="00FD6886"/>
    <w:rsid w:val="00FD6A18"/>
    <w:rsid w:val="00FD7F50"/>
    <w:rsid w:val="00FE005E"/>
    <w:rsid w:val="00FE0E66"/>
    <w:rsid w:val="00FE1755"/>
    <w:rsid w:val="00FE1819"/>
    <w:rsid w:val="00FE1B91"/>
    <w:rsid w:val="00FE1DB5"/>
    <w:rsid w:val="00FE28B8"/>
    <w:rsid w:val="00FE2B7D"/>
    <w:rsid w:val="00FE39BB"/>
    <w:rsid w:val="00FE3B8D"/>
    <w:rsid w:val="00FE4E08"/>
    <w:rsid w:val="00FE5B21"/>
    <w:rsid w:val="00FE5FEB"/>
    <w:rsid w:val="00FE6B12"/>
    <w:rsid w:val="00FE780D"/>
    <w:rsid w:val="00FE7D09"/>
    <w:rsid w:val="00FF424C"/>
    <w:rsid w:val="00FF4DE0"/>
    <w:rsid w:val="00FF636D"/>
    <w:rsid w:val="00FF64F2"/>
    <w:rsid w:val="00FF6C7B"/>
    <w:rsid w:val="00FF748B"/>
    <w:rsid w:val="01B3737B"/>
    <w:rsid w:val="01BB2B9C"/>
    <w:rsid w:val="01F119D5"/>
    <w:rsid w:val="022D37CD"/>
    <w:rsid w:val="025921EE"/>
    <w:rsid w:val="026D09CA"/>
    <w:rsid w:val="02A770EE"/>
    <w:rsid w:val="030E4985"/>
    <w:rsid w:val="03134554"/>
    <w:rsid w:val="0343305C"/>
    <w:rsid w:val="037E62D4"/>
    <w:rsid w:val="058362D4"/>
    <w:rsid w:val="05D07568"/>
    <w:rsid w:val="060379FA"/>
    <w:rsid w:val="06A43B5F"/>
    <w:rsid w:val="06B32422"/>
    <w:rsid w:val="06CD53A1"/>
    <w:rsid w:val="07517424"/>
    <w:rsid w:val="07C17E77"/>
    <w:rsid w:val="07FE3355"/>
    <w:rsid w:val="08527B4E"/>
    <w:rsid w:val="08A93718"/>
    <w:rsid w:val="08AF6AF4"/>
    <w:rsid w:val="0A05502A"/>
    <w:rsid w:val="0A305AF7"/>
    <w:rsid w:val="0A81057A"/>
    <w:rsid w:val="0A9C42E5"/>
    <w:rsid w:val="0AB076F0"/>
    <w:rsid w:val="0AC576BE"/>
    <w:rsid w:val="0AD31EEF"/>
    <w:rsid w:val="0AEF24C8"/>
    <w:rsid w:val="0B081F64"/>
    <w:rsid w:val="0C241D9F"/>
    <w:rsid w:val="0C2C1C81"/>
    <w:rsid w:val="0C6812B9"/>
    <w:rsid w:val="0CC93EA9"/>
    <w:rsid w:val="0CDB2D4D"/>
    <w:rsid w:val="0CE11D04"/>
    <w:rsid w:val="0D937566"/>
    <w:rsid w:val="0D982403"/>
    <w:rsid w:val="0E256736"/>
    <w:rsid w:val="0F276DB0"/>
    <w:rsid w:val="0FB16810"/>
    <w:rsid w:val="107548E2"/>
    <w:rsid w:val="10C62A40"/>
    <w:rsid w:val="11A02ABA"/>
    <w:rsid w:val="11C25DB7"/>
    <w:rsid w:val="11E3179F"/>
    <w:rsid w:val="121A6E9E"/>
    <w:rsid w:val="121C395B"/>
    <w:rsid w:val="14E0515E"/>
    <w:rsid w:val="151E7CF2"/>
    <w:rsid w:val="153C5D84"/>
    <w:rsid w:val="15556A44"/>
    <w:rsid w:val="15680FB5"/>
    <w:rsid w:val="161F4683"/>
    <w:rsid w:val="16260B0A"/>
    <w:rsid w:val="16715651"/>
    <w:rsid w:val="169542BB"/>
    <w:rsid w:val="16956BF9"/>
    <w:rsid w:val="169A5F88"/>
    <w:rsid w:val="17005D97"/>
    <w:rsid w:val="175D6B84"/>
    <w:rsid w:val="17875544"/>
    <w:rsid w:val="178921C8"/>
    <w:rsid w:val="17D276F8"/>
    <w:rsid w:val="182C04C4"/>
    <w:rsid w:val="1868190E"/>
    <w:rsid w:val="18731646"/>
    <w:rsid w:val="18CE5040"/>
    <w:rsid w:val="1A294CE9"/>
    <w:rsid w:val="1A5A7A5F"/>
    <w:rsid w:val="1ACE4F42"/>
    <w:rsid w:val="1AE115A6"/>
    <w:rsid w:val="1B4B75C9"/>
    <w:rsid w:val="1BB704F8"/>
    <w:rsid w:val="1BE36C4D"/>
    <w:rsid w:val="1C614B16"/>
    <w:rsid w:val="1D3049D1"/>
    <w:rsid w:val="1D6A328E"/>
    <w:rsid w:val="1D960F37"/>
    <w:rsid w:val="1DEC9A83"/>
    <w:rsid w:val="1E377AD8"/>
    <w:rsid w:val="1F09601A"/>
    <w:rsid w:val="1F9C7941"/>
    <w:rsid w:val="1FB1080F"/>
    <w:rsid w:val="1FD15227"/>
    <w:rsid w:val="20145149"/>
    <w:rsid w:val="20BB00B5"/>
    <w:rsid w:val="21E35085"/>
    <w:rsid w:val="224B3581"/>
    <w:rsid w:val="22902F53"/>
    <w:rsid w:val="22EF6AEB"/>
    <w:rsid w:val="2352343C"/>
    <w:rsid w:val="236456FB"/>
    <w:rsid w:val="23BD55D8"/>
    <w:rsid w:val="25450FC9"/>
    <w:rsid w:val="25823461"/>
    <w:rsid w:val="25CB11E0"/>
    <w:rsid w:val="25F85394"/>
    <w:rsid w:val="272D31B5"/>
    <w:rsid w:val="278018E1"/>
    <w:rsid w:val="28294742"/>
    <w:rsid w:val="28425686"/>
    <w:rsid w:val="287F29E7"/>
    <w:rsid w:val="28BC109A"/>
    <w:rsid w:val="28FE58AC"/>
    <w:rsid w:val="29B040AC"/>
    <w:rsid w:val="29BE43EE"/>
    <w:rsid w:val="2A072476"/>
    <w:rsid w:val="2A1C5B04"/>
    <w:rsid w:val="2A7E3DC2"/>
    <w:rsid w:val="2AB52485"/>
    <w:rsid w:val="2ABF5232"/>
    <w:rsid w:val="2AC47B11"/>
    <w:rsid w:val="2AD920D9"/>
    <w:rsid w:val="2C1B4065"/>
    <w:rsid w:val="2C561B55"/>
    <w:rsid w:val="2D005A04"/>
    <w:rsid w:val="2D303E4C"/>
    <w:rsid w:val="2E5E7FB6"/>
    <w:rsid w:val="2F6865B6"/>
    <w:rsid w:val="2F99196E"/>
    <w:rsid w:val="2FF84ACE"/>
    <w:rsid w:val="30C063C7"/>
    <w:rsid w:val="30E772EF"/>
    <w:rsid w:val="312C5982"/>
    <w:rsid w:val="319546BB"/>
    <w:rsid w:val="322C194F"/>
    <w:rsid w:val="325966FD"/>
    <w:rsid w:val="32834886"/>
    <w:rsid w:val="32887468"/>
    <w:rsid w:val="32A86020"/>
    <w:rsid w:val="32D06C50"/>
    <w:rsid w:val="33367874"/>
    <w:rsid w:val="337D24B6"/>
    <w:rsid w:val="339B020B"/>
    <w:rsid w:val="33E83DB8"/>
    <w:rsid w:val="345B01DE"/>
    <w:rsid w:val="3545073D"/>
    <w:rsid w:val="35470973"/>
    <w:rsid w:val="357843E3"/>
    <w:rsid w:val="359D2066"/>
    <w:rsid w:val="360B4F40"/>
    <w:rsid w:val="36286B10"/>
    <w:rsid w:val="36305FB6"/>
    <w:rsid w:val="36DB4C0A"/>
    <w:rsid w:val="373B6B25"/>
    <w:rsid w:val="39054E8B"/>
    <w:rsid w:val="39296EFC"/>
    <w:rsid w:val="3A212BEB"/>
    <w:rsid w:val="3AB977AF"/>
    <w:rsid w:val="3ACB7C6F"/>
    <w:rsid w:val="3ADA159A"/>
    <w:rsid w:val="3ADE4B42"/>
    <w:rsid w:val="3B023329"/>
    <w:rsid w:val="3B5E576A"/>
    <w:rsid w:val="3B6605BB"/>
    <w:rsid w:val="3BB335D0"/>
    <w:rsid w:val="3C3834BC"/>
    <w:rsid w:val="3C3B4A28"/>
    <w:rsid w:val="3C64354C"/>
    <w:rsid w:val="3D295EE1"/>
    <w:rsid w:val="3D354FE5"/>
    <w:rsid w:val="3D5D7829"/>
    <w:rsid w:val="3D787FB2"/>
    <w:rsid w:val="3E76470F"/>
    <w:rsid w:val="3EB910C1"/>
    <w:rsid w:val="3ED85C6D"/>
    <w:rsid w:val="3F886276"/>
    <w:rsid w:val="405B13A1"/>
    <w:rsid w:val="41345755"/>
    <w:rsid w:val="41352DD4"/>
    <w:rsid w:val="413952AD"/>
    <w:rsid w:val="41744039"/>
    <w:rsid w:val="419049AE"/>
    <w:rsid w:val="429F43E5"/>
    <w:rsid w:val="430739E7"/>
    <w:rsid w:val="43EB501D"/>
    <w:rsid w:val="446261AD"/>
    <w:rsid w:val="44B160A4"/>
    <w:rsid w:val="45097338"/>
    <w:rsid w:val="451A5773"/>
    <w:rsid w:val="46331B9A"/>
    <w:rsid w:val="467D083E"/>
    <w:rsid w:val="46D65B92"/>
    <w:rsid w:val="46E01197"/>
    <w:rsid w:val="472D063D"/>
    <w:rsid w:val="4749127A"/>
    <w:rsid w:val="47AF137D"/>
    <w:rsid w:val="486F5922"/>
    <w:rsid w:val="49496C73"/>
    <w:rsid w:val="4952642B"/>
    <w:rsid w:val="4A95628F"/>
    <w:rsid w:val="4AEA6C89"/>
    <w:rsid w:val="4B402DCD"/>
    <w:rsid w:val="4B615C35"/>
    <w:rsid w:val="4BBD3412"/>
    <w:rsid w:val="4C8011B4"/>
    <w:rsid w:val="4CBB7E1C"/>
    <w:rsid w:val="4D8F32B7"/>
    <w:rsid w:val="4DBB65F5"/>
    <w:rsid w:val="4ECC2059"/>
    <w:rsid w:val="4F4C2886"/>
    <w:rsid w:val="4F500B2B"/>
    <w:rsid w:val="4F600955"/>
    <w:rsid w:val="4F73032A"/>
    <w:rsid w:val="4FB671AC"/>
    <w:rsid w:val="4FB92AA5"/>
    <w:rsid w:val="4FD556F6"/>
    <w:rsid w:val="4FF1626F"/>
    <w:rsid w:val="514F762F"/>
    <w:rsid w:val="51A9383A"/>
    <w:rsid w:val="52214C56"/>
    <w:rsid w:val="52495CC9"/>
    <w:rsid w:val="524E0549"/>
    <w:rsid w:val="52D05BD0"/>
    <w:rsid w:val="52D6665D"/>
    <w:rsid w:val="533B5338"/>
    <w:rsid w:val="535610E6"/>
    <w:rsid w:val="53C07BE7"/>
    <w:rsid w:val="56230387"/>
    <w:rsid w:val="56C500AD"/>
    <w:rsid w:val="56DF6C36"/>
    <w:rsid w:val="57223C39"/>
    <w:rsid w:val="57672288"/>
    <w:rsid w:val="57B510CE"/>
    <w:rsid w:val="57BD0B53"/>
    <w:rsid w:val="588F648C"/>
    <w:rsid w:val="58C02270"/>
    <w:rsid w:val="59332823"/>
    <w:rsid w:val="593A090E"/>
    <w:rsid w:val="59577C3B"/>
    <w:rsid w:val="59A861F5"/>
    <w:rsid w:val="5A7A6B08"/>
    <w:rsid w:val="5AC32670"/>
    <w:rsid w:val="5B0311E8"/>
    <w:rsid w:val="5B394A7C"/>
    <w:rsid w:val="5B621759"/>
    <w:rsid w:val="5D7941B7"/>
    <w:rsid w:val="5E714FA8"/>
    <w:rsid w:val="5E956B57"/>
    <w:rsid w:val="5EAD7EEE"/>
    <w:rsid w:val="5F4E0674"/>
    <w:rsid w:val="5FAA7CB5"/>
    <w:rsid w:val="5FC17308"/>
    <w:rsid w:val="5FC779E1"/>
    <w:rsid w:val="5FEF0884"/>
    <w:rsid w:val="5FF01824"/>
    <w:rsid w:val="60560179"/>
    <w:rsid w:val="61695CA6"/>
    <w:rsid w:val="61863A23"/>
    <w:rsid w:val="62606EB4"/>
    <w:rsid w:val="6338711F"/>
    <w:rsid w:val="640E33BA"/>
    <w:rsid w:val="64FC117B"/>
    <w:rsid w:val="659870B5"/>
    <w:rsid w:val="65A75C0C"/>
    <w:rsid w:val="65DB7995"/>
    <w:rsid w:val="65F151EF"/>
    <w:rsid w:val="660A378F"/>
    <w:rsid w:val="668C3CDE"/>
    <w:rsid w:val="66A41664"/>
    <w:rsid w:val="66DB70DA"/>
    <w:rsid w:val="67106648"/>
    <w:rsid w:val="671F28A7"/>
    <w:rsid w:val="6747618F"/>
    <w:rsid w:val="677219C2"/>
    <w:rsid w:val="67744189"/>
    <w:rsid w:val="67870E88"/>
    <w:rsid w:val="678E4F5D"/>
    <w:rsid w:val="67D93482"/>
    <w:rsid w:val="68151F4A"/>
    <w:rsid w:val="68335FDC"/>
    <w:rsid w:val="687A66DF"/>
    <w:rsid w:val="68967CC9"/>
    <w:rsid w:val="68AD1BF1"/>
    <w:rsid w:val="69073135"/>
    <w:rsid w:val="696D6A24"/>
    <w:rsid w:val="69882ADD"/>
    <w:rsid w:val="698A564E"/>
    <w:rsid w:val="6A0A4C57"/>
    <w:rsid w:val="6A471166"/>
    <w:rsid w:val="6A62644C"/>
    <w:rsid w:val="6A823EA1"/>
    <w:rsid w:val="6ACF4614"/>
    <w:rsid w:val="6AD11892"/>
    <w:rsid w:val="6AF7445A"/>
    <w:rsid w:val="6B683202"/>
    <w:rsid w:val="6B77429D"/>
    <w:rsid w:val="6B7E0898"/>
    <w:rsid w:val="6B9366CA"/>
    <w:rsid w:val="6C301791"/>
    <w:rsid w:val="6C533EA5"/>
    <w:rsid w:val="6C577C20"/>
    <w:rsid w:val="6C5D7100"/>
    <w:rsid w:val="6D9C1C86"/>
    <w:rsid w:val="6DCC3312"/>
    <w:rsid w:val="6E572E03"/>
    <w:rsid w:val="6E7C4919"/>
    <w:rsid w:val="6F5B358B"/>
    <w:rsid w:val="6F695EDB"/>
    <w:rsid w:val="6F8C5DA3"/>
    <w:rsid w:val="6FA33CA2"/>
    <w:rsid w:val="70EC1636"/>
    <w:rsid w:val="726F2B75"/>
    <w:rsid w:val="72B12A11"/>
    <w:rsid w:val="72B76139"/>
    <w:rsid w:val="72C165D1"/>
    <w:rsid w:val="72D8767B"/>
    <w:rsid w:val="72E94EAC"/>
    <w:rsid w:val="737C76EA"/>
    <w:rsid w:val="73D75975"/>
    <w:rsid w:val="73FD1CE2"/>
    <w:rsid w:val="74C81746"/>
    <w:rsid w:val="750D6210"/>
    <w:rsid w:val="75450A55"/>
    <w:rsid w:val="756770E2"/>
    <w:rsid w:val="75D646E4"/>
    <w:rsid w:val="75DF4D59"/>
    <w:rsid w:val="762D41F7"/>
    <w:rsid w:val="766647A8"/>
    <w:rsid w:val="76DE04A2"/>
    <w:rsid w:val="76E47868"/>
    <w:rsid w:val="770879B8"/>
    <w:rsid w:val="77500FB2"/>
    <w:rsid w:val="77CA5A3B"/>
    <w:rsid w:val="77ECA3E2"/>
    <w:rsid w:val="780312B1"/>
    <w:rsid w:val="7834406F"/>
    <w:rsid w:val="786647DA"/>
    <w:rsid w:val="7882033F"/>
    <w:rsid w:val="78D106D4"/>
    <w:rsid w:val="79CF4822"/>
    <w:rsid w:val="7A034977"/>
    <w:rsid w:val="7A1D5443"/>
    <w:rsid w:val="7A5364AE"/>
    <w:rsid w:val="7A9F53A5"/>
    <w:rsid w:val="7AC64A37"/>
    <w:rsid w:val="7B066E3D"/>
    <w:rsid w:val="7B9A5C29"/>
    <w:rsid w:val="7C00277F"/>
    <w:rsid w:val="7C225B08"/>
    <w:rsid w:val="7C36A8BC"/>
    <w:rsid w:val="7CC54A2C"/>
    <w:rsid w:val="7D102F75"/>
    <w:rsid w:val="7D67094A"/>
    <w:rsid w:val="7D792FD6"/>
    <w:rsid w:val="7D95234D"/>
    <w:rsid w:val="7DA15F56"/>
    <w:rsid w:val="7E0E29D3"/>
    <w:rsid w:val="7E1D2459"/>
    <w:rsid w:val="7EB94338"/>
    <w:rsid w:val="7F2A517E"/>
    <w:rsid w:val="7F693A59"/>
    <w:rsid w:val="7F7B3B0F"/>
    <w:rsid w:val="7FB94F3F"/>
    <w:rsid w:val="7FDBA32D"/>
    <w:rsid w:val="7FE1E17D"/>
    <w:rsid w:val="7FEE1886"/>
    <w:rsid w:val="7FEFCC8E"/>
    <w:rsid w:val="7FF54180"/>
    <w:rsid w:val="8FD14F4A"/>
    <w:rsid w:val="BDFFE83B"/>
    <w:rsid w:val="DED62258"/>
    <w:rsid w:val="E6EFD623"/>
    <w:rsid w:val="EA79628B"/>
    <w:rsid w:val="F7FD6212"/>
    <w:rsid w:val="FEBF37A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iPriority="99" w:name="footnote text"/>
    <w:lsdException w:qFormat="1" w:uiPriority="99"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qFormat="1" w:uiPriority="99"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45"/>
    <w:qFormat/>
    <w:uiPriority w:val="0"/>
    <w:pPr>
      <w:keepNext/>
      <w:keepLines/>
      <w:spacing w:before="340" w:after="330" w:line="578" w:lineRule="auto"/>
      <w:outlineLvl w:val="0"/>
    </w:pPr>
    <w:rPr>
      <w:b/>
      <w:bCs/>
      <w:kern w:val="44"/>
      <w:sz w:val="44"/>
      <w:szCs w:val="44"/>
    </w:rPr>
  </w:style>
  <w:style w:type="paragraph" w:styleId="4">
    <w:name w:val="heading 2"/>
    <w:basedOn w:val="1"/>
    <w:next w:val="5"/>
    <w:link w:val="46"/>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5"/>
    <w:link w:val="48"/>
    <w:qFormat/>
    <w:uiPriority w:val="0"/>
    <w:pPr>
      <w:keepNext/>
      <w:keepLines/>
      <w:autoSpaceDE w:val="0"/>
      <w:autoSpaceDN w:val="0"/>
      <w:adjustRightInd w:val="0"/>
      <w:spacing w:before="120" w:after="120" w:line="416" w:lineRule="atLeast"/>
      <w:outlineLvl w:val="2"/>
    </w:pPr>
    <w:rPr>
      <w:rFonts w:ascii="黑体" w:eastAsia="黑体"/>
      <w:kern w:val="0"/>
      <w:sz w:val="28"/>
      <w:szCs w:val="20"/>
    </w:rPr>
  </w:style>
  <w:style w:type="paragraph" w:styleId="7">
    <w:name w:val="heading 4"/>
    <w:basedOn w:val="1"/>
    <w:next w:val="1"/>
    <w:link w:val="49"/>
    <w:qFormat/>
    <w:uiPriority w:val="0"/>
    <w:pPr>
      <w:keepNext/>
      <w:outlineLvl w:val="3"/>
    </w:pPr>
    <w:rPr>
      <w:sz w:val="28"/>
      <w:szCs w:val="20"/>
    </w:rPr>
  </w:style>
  <w:style w:type="paragraph" w:styleId="8">
    <w:name w:val="heading 5"/>
    <w:basedOn w:val="1"/>
    <w:next w:val="1"/>
    <w:link w:val="50"/>
    <w:qFormat/>
    <w:uiPriority w:val="0"/>
    <w:pPr>
      <w:keepNext/>
      <w:keepLines/>
      <w:spacing w:before="280" w:after="290" w:line="376" w:lineRule="auto"/>
      <w:outlineLvl w:val="4"/>
    </w:pPr>
    <w:rPr>
      <w:b/>
      <w:bCs/>
      <w:sz w:val="28"/>
      <w:szCs w:val="28"/>
    </w:rPr>
  </w:style>
  <w:style w:type="paragraph" w:styleId="9">
    <w:name w:val="heading 6"/>
    <w:basedOn w:val="1"/>
    <w:next w:val="1"/>
    <w:link w:val="51"/>
    <w:qFormat/>
    <w:uiPriority w:val="0"/>
    <w:pPr>
      <w:keepNext/>
      <w:keepLines/>
      <w:spacing w:before="120" w:after="120" w:line="320" w:lineRule="auto"/>
      <w:jc w:val="center"/>
      <w:outlineLvl w:val="5"/>
    </w:pPr>
    <w:rPr>
      <w:rFonts w:ascii="Arial" w:hAnsi="Arial" w:eastAsia="黑体"/>
      <w:b/>
      <w:bCs/>
      <w:sz w:val="28"/>
    </w:rPr>
  </w:style>
  <w:style w:type="paragraph" w:styleId="10">
    <w:name w:val="heading 7"/>
    <w:basedOn w:val="1"/>
    <w:next w:val="1"/>
    <w:link w:val="52"/>
    <w:qFormat/>
    <w:uiPriority w:val="0"/>
    <w:pPr>
      <w:keepNext/>
      <w:keepLines/>
      <w:spacing w:before="240" w:after="64" w:line="320" w:lineRule="auto"/>
      <w:outlineLvl w:val="6"/>
    </w:pPr>
    <w:rPr>
      <w:b/>
      <w:bCs/>
      <w:sz w:val="24"/>
    </w:rPr>
  </w:style>
  <w:style w:type="paragraph" w:styleId="11">
    <w:name w:val="heading 8"/>
    <w:basedOn w:val="1"/>
    <w:next w:val="1"/>
    <w:link w:val="53"/>
    <w:qFormat/>
    <w:uiPriority w:val="0"/>
    <w:pPr>
      <w:keepNext/>
      <w:keepLines/>
      <w:spacing w:before="240" w:after="64" w:line="320" w:lineRule="auto"/>
      <w:outlineLvl w:val="7"/>
    </w:pPr>
    <w:rPr>
      <w:rFonts w:ascii="Arial" w:hAnsi="Arial" w:eastAsia="黑体"/>
      <w:sz w:val="24"/>
    </w:rPr>
  </w:style>
  <w:style w:type="paragraph" w:styleId="12">
    <w:name w:val="heading 9"/>
    <w:basedOn w:val="1"/>
    <w:next w:val="1"/>
    <w:link w:val="54"/>
    <w:qFormat/>
    <w:uiPriority w:val="0"/>
    <w:pPr>
      <w:keepNext/>
      <w:keepLines/>
      <w:spacing w:before="240" w:after="64" w:line="320" w:lineRule="auto"/>
      <w:outlineLvl w:val="8"/>
    </w:pPr>
    <w:rPr>
      <w:rFonts w:ascii="Arial" w:hAnsi="Arial" w:eastAsia="黑体"/>
      <w:szCs w:val="21"/>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59"/>
    <w:qFormat/>
    <w:uiPriority w:val="99"/>
    <w:rPr>
      <w:sz w:val="28"/>
      <w:szCs w:val="20"/>
    </w:rPr>
  </w:style>
  <w:style w:type="paragraph" w:styleId="5">
    <w:name w:val="Normal Indent"/>
    <w:basedOn w:val="1"/>
    <w:link w:val="47"/>
    <w:qFormat/>
    <w:uiPriority w:val="0"/>
    <w:pPr>
      <w:autoSpaceDE w:val="0"/>
      <w:autoSpaceDN w:val="0"/>
      <w:adjustRightInd w:val="0"/>
      <w:spacing w:line="315" w:lineRule="atLeast"/>
      <w:ind w:firstLine="420"/>
      <w:jc w:val="left"/>
    </w:pPr>
    <w:rPr>
      <w:rFonts w:ascii="楷体_GB2312" w:eastAsia="楷体_GB2312"/>
      <w:kern w:val="0"/>
      <w:sz w:val="28"/>
      <w:szCs w:val="20"/>
    </w:rPr>
  </w:style>
  <w:style w:type="paragraph" w:styleId="13">
    <w:name w:val="toc 7"/>
    <w:basedOn w:val="1"/>
    <w:next w:val="1"/>
    <w:unhideWhenUsed/>
    <w:qFormat/>
    <w:uiPriority w:val="39"/>
    <w:pPr>
      <w:ind w:left="2520" w:leftChars="1200"/>
    </w:pPr>
    <w:rPr>
      <w:rFonts w:ascii="Calibri" w:hAnsi="Calibri"/>
      <w:szCs w:val="22"/>
    </w:rPr>
  </w:style>
  <w:style w:type="paragraph" w:styleId="14">
    <w:name w:val="Document Map"/>
    <w:basedOn w:val="1"/>
    <w:link w:val="57"/>
    <w:semiHidden/>
    <w:qFormat/>
    <w:uiPriority w:val="0"/>
    <w:rPr>
      <w:rFonts w:ascii="宋体"/>
      <w:sz w:val="18"/>
      <w:szCs w:val="18"/>
    </w:rPr>
  </w:style>
  <w:style w:type="paragraph" w:styleId="15">
    <w:name w:val="annotation text"/>
    <w:basedOn w:val="1"/>
    <w:link w:val="55"/>
    <w:unhideWhenUsed/>
    <w:qFormat/>
    <w:uiPriority w:val="99"/>
    <w:pPr>
      <w:jc w:val="left"/>
    </w:pPr>
  </w:style>
  <w:style w:type="paragraph" w:styleId="16">
    <w:name w:val="Body Text 3"/>
    <w:basedOn w:val="1"/>
    <w:link w:val="58"/>
    <w:unhideWhenUsed/>
    <w:qFormat/>
    <w:uiPriority w:val="99"/>
    <w:pPr>
      <w:spacing w:after="120"/>
    </w:pPr>
    <w:rPr>
      <w:sz w:val="16"/>
      <w:szCs w:val="16"/>
    </w:rPr>
  </w:style>
  <w:style w:type="paragraph" w:styleId="17">
    <w:name w:val="Body Text Indent"/>
    <w:basedOn w:val="1"/>
    <w:link w:val="60"/>
    <w:qFormat/>
    <w:uiPriority w:val="0"/>
    <w:pPr>
      <w:autoSpaceDE w:val="0"/>
      <w:autoSpaceDN w:val="0"/>
      <w:adjustRightInd w:val="0"/>
      <w:spacing w:after="120" w:line="360" w:lineRule="atLeast"/>
      <w:ind w:left="900"/>
    </w:pPr>
    <w:rPr>
      <w:rFonts w:ascii="楷体_GB2312" w:eastAsia="楷体_GB2312"/>
      <w:kern w:val="0"/>
      <w:sz w:val="28"/>
      <w:szCs w:val="20"/>
    </w:rPr>
  </w:style>
  <w:style w:type="paragraph" w:styleId="18">
    <w:name w:val="List 2"/>
    <w:basedOn w:val="1"/>
    <w:qFormat/>
    <w:uiPriority w:val="0"/>
    <w:pPr>
      <w:ind w:left="100" w:leftChars="200" w:hanging="200" w:hangingChars="200"/>
    </w:pPr>
  </w:style>
  <w:style w:type="paragraph" w:styleId="19">
    <w:name w:val="toc 5"/>
    <w:basedOn w:val="1"/>
    <w:next w:val="1"/>
    <w:unhideWhenUsed/>
    <w:qFormat/>
    <w:uiPriority w:val="39"/>
    <w:pPr>
      <w:ind w:left="1680" w:leftChars="800"/>
    </w:pPr>
    <w:rPr>
      <w:rFonts w:ascii="Calibri" w:hAnsi="Calibri"/>
      <w:szCs w:val="22"/>
    </w:rPr>
  </w:style>
  <w:style w:type="paragraph" w:styleId="20">
    <w:name w:val="toc 3"/>
    <w:basedOn w:val="1"/>
    <w:next w:val="1"/>
    <w:unhideWhenUsed/>
    <w:qFormat/>
    <w:uiPriority w:val="39"/>
    <w:pPr>
      <w:widowControl/>
      <w:snapToGrid w:val="0"/>
      <w:spacing w:line="440" w:lineRule="exact"/>
      <w:ind w:left="442"/>
      <w:jc w:val="left"/>
    </w:pPr>
    <w:rPr>
      <w:rFonts w:asciiTheme="minorHAnsi" w:hAnsiTheme="minorHAnsi" w:cstheme="minorBidi"/>
      <w:kern w:val="0"/>
      <w:szCs w:val="22"/>
    </w:rPr>
  </w:style>
  <w:style w:type="paragraph" w:styleId="21">
    <w:name w:val="Plain Text"/>
    <w:basedOn w:val="1"/>
    <w:link w:val="61"/>
    <w:qFormat/>
    <w:uiPriority w:val="0"/>
    <w:rPr>
      <w:rFonts w:ascii="宋体" w:hAnsi="Courier New"/>
      <w:szCs w:val="20"/>
    </w:rPr>
  </w:style>
  <w:style w:type="paragraph" w:styleId="22">
    <w:name w:val="toc 8"/>
    <w:basedOn w:val="1"/>
    <w:next w:val="1"/>
    <w:unhideWhenUsed/>
    <w:qFormat/>
    <w:uiPriority w:val="39"/>
    <w:pPr>
      <w:ind w:left="2940" w:leftChars="1400"/>
    </w:pPr>
    <w:rPr>
      <w:rFonts w:ascii="Calibri" w:hAnsi="Calibri"/>
      <w:szCs w:val="22"/>
    </w:rPr>
  </w:style>
  <w:style w:type="paragraph" w:styleId="23">
    <w:name w:val="Date"/>
    <w:basedOn w:val="1"/>
    <w:next w:val="1"/>
    <w:link w:val="62"/>
    <w:qFormat/>
    <w:uiPriority w:val="0"/>
    <w:pPr>
      <w:ind w:left="100" w:leftChars="2500"/>
    </w:pPr>
    <w:rPr>
      <w:szCs w:val="20"/>
    </w:rPr>
  </w:style>
  <w:style w:type="paragraph" w:styleId="24">
    <w:name w:val="Body Text Indent 2"/>
    <w:basedOn w:val="1"/>
    <w:link w:val="63"/>
    <w:qFormat/>
    <w:uiPriority w:val="0"/>
    <w:pPr>
      <w:spacing w:line="480" w:lineRule="auto"/>
      <w:ind w:firstLine="480" w:firstLineChars="200"/>
    </w:pPr>
    <w:rPr>
      <w:rFonts w:ascii="仿宋_GB2312" w:hAnsi="宋体" w:eastAsia="仿宋_GB2312"/>
      <w:sz w:val="24"/>
    </w:rPr>
  </w:style>
  <w:style w:type="paragraph" w:styleId="25">
    <w:name w:val="Balloon Text"/>
    <w:basedOn w:val="1"/>
    <w:link w:val="64"/>
    <w:unhideWhenUsed/>
    <w:qFormat/>
    <w:uiPriority w:val="0"/>
    <w:rPr>
      <w:sz w:val="18"/>
      <w:szCs w:val="18"/>
    </w:rPr>
  </w:style>
  <w:style w:type="paragraph" w:styleId="26">
    <w:name w:val="footer"/>
    <w:basedOn w:val="1"/>
    <w:link w:val="65"/>
    <w:unhideWhenUsed/>
    <w:qFormat/>
    <w:uiPriority w:val="0"/>
    <w:pPr>
      <w:tabs>
        <w:tab w:val="center" w:pos="4153"/>
        <w:tab w:val="right" w:pos="8306"/>
      </w:tabs>
      <w:snapToGrid w:val="0"/>
      <w:jc w:val="left"/>
    </w:pPr>
    <w:rPr>
      <w:sz w:val="18"/>
      <w:szCs w:val="18"/>
    </w:rPr>
  </w:style>
  <w:style w:type="paragraph" w:styleId="27">
    <w:name w:val="header"/>
    <w:basedOn w:val="1"/>
    <w:link w:val="66"/>
    <w:unhideWhenUsed/>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qFormat/>
    <w:uiPriority w:val="39"/>
    <w:pPr>
      <w:tabs>
        <w:tab w:val="left" w:pos="567"/>
        <w:tab w:val="left" w:pos="709"/>
        <w:tab w:val="right" w:leader="dot" w:pos="8505"/>
      </w:tabs>
      <w:snapToGrid w:val="0"/>
      <w:spacing w:line="440" w:lineRule="exact"/>
      <w:jc w:val="left"/>
    </w:pPr>
    <w:rPr>
      <w:rFonts w:ascii="宋体" w:hAnsi="宋体"/>
    </w:rPr>
  </w:style>
  <w:style w:type="paragraph" w:styleId="29">
    <w:name w:val="toc 4"/>
    <w:basedOn w:val="1"/>
    <w:next w:val="1"/>
    <w:unhideWhenUsed/>
    <w:qFormat/>
    <w:uiPriority w:val="39"/>
    <w:pPr>
      <w:ind w:left="1260" w:leftChars="600"/>
    </w:pPr>
    <w:rPr>
      <w:rFonts w:ascii="Calibri" w:hAnsi="Calibri"/>
      <w:szCs w:val="22"/>
    </w:rPr>
  </w:style>
  <w:style w:type="paragraph" w:styleId="30">
    <w:name w:val="Subtitle"/>
    <w:basedOn w:val="1"/>
    <w:next w:val="1"/>
    <w:link w:val="67"/>
    <w:qFormat/>
    <w:uiPriority w:val="0"/>
    <w:pPr>
      <w:spacing w:before="240" w:after="60" w:line="312" w:lineRule="auto"/>
      <w:jc w:val="center"/>
      <w:outlineLvl w:val="1"/>
    </w:pPr>
    <w:rPr>
      <w:rFonts w:ascii="Cambria" w:hAnsi="Cambria" w:cs="黑体"/>
      <w:b/>
      <w:bCs/>
      <w:kern w:val="28"/>
      <w:sz w:val="32"/>
      <w:szCs w:val="32"/>
    </w:rPr>
  </w:style>
  <w:style w:type="paragraph" w:styleId="31">
    <w:name w:val="toc 6"/>
    <w:basedOn w:val="1"/>
    <w:next w:val="1"/>
    <w:unhideWhenUsed/>
    <w:qFormat/>
    <w:uiPriority w:val="39"/>
    <w:pPr>
      <w:ind w:left="2100" w:leftChars="1000"/>
    </w:pPr>
    <w:rPr>
      <w:rFonts w:ascii="Calibri" w:hAnsi="Calibri"/>
      <w:szCs w:val="22"/>
    </w:rPr>
  </w:style>
  <w:style w:type="paragraph" w:styleId="32">
    <w:name w:val="Body Text Indent 3"/>
    <w:basedOn w:val="1"/>
    <w:link w:val="68"/>
    <w:qFormat/>
    <w:uiPriority w:val="0"/>
    <w:pPr>
      <w:spacing w:after="120" w:line="360" w:lineRule="atLeast"/>
      <w:ind w:firstLine="720" w:firstLineChars="300"/>
    </w:pPr>
    <w:rPr>
      <w:sz w:val="24"/>
      <w:szCs w:val="20"/>
    </w:rPr>
  </w:style>
  <w:style w:type="paragraph" w:styleId="33">
    <w:name w:val="toc 2"/>
    <w:basedOn w:val="1"/>
    <w:next w:val="1"/>
    <w:qFormat/>
    <w:uiPriority w:val="39"/>
    <w:pPr>
      <w:tabs>
        <w:tab w:val="left" w:pos="567"/>
        <w:tab w:val="right" w:leader="dot" w:pos="8505"/>
        <w:tab w:val="right" w:leader="dot" w:pos="9628"/>
      </w:tabs>
      <w:spacing w:line="440" w:lineRule="exact"/>
    </w:pPr>
  </w:style>
  <w:style w:type="paragraph" w:styleId="34">
    <w:name w:val="toc 9"/>
    <w:basedOn w:val="1"/>
    <w:next w:val="1"/>
    <w:unhideWhenUsed/>
    <w:qFormat/>
    <w:uiPriority w:val="39"/>
    <w:pPr>
      <w:ind w:left="3360" w:leftChars="1600"/>
    </w:pPr>
    <w:rPr>
      <w:rFonts w:ascii="Calibri" w:hAnsi="Calibri"/>
      <w:szCs w:val="22"/>
    </w:rPr>
  </w:style>
  <w:style w:type="paragraph" w:styleId="3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36">
    <w:name w:val="Title"/>
    <w:basedOn w:val="1"/>
    <w:next w:val="1"/>
    <w:link w:val="69"/>
    <w:qFormat/>
    <w:uiPriority w:val="0"/>
    <w:pPr>
      <w:spacing w:before="240" w:after="120"/>
      <w:jc w:val="center"/>
      <w:outlineLvl w:val="0"/>
    </w:pPr>
    <w:rPr>
      <w:rFonts w:ascii="Cambria" w:hAnsi="Cambria"/>
      <w:b/>
      <w:bCs/>
      <w:sz w:val="32"/>
      <w:szCs w:val="32"/>
    </w:rPr>
  </w:style>
  <w:style w:type="paragraph" w:styleId="37">
    <w:name w:val="annotation subject"/>
    <w:basedOn w:val="15"/>
    <w:next w:val="15"/>
    <w:link w:val="56"/>
    <w:semiHidden/>
    <w:qFormat/>
    <w:uiPriority w:val="0"/>
    <w:rPr>
      <w:b/>
      <w:bCs/>
      <w:szCs w:val="20"/>
    </w:rPr>
  </w:style>
  <w:style w:type="table" w:styleId="39">
    <w:name w:val="Table Grid"/>
    <w:basedOn w:val="3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1">
    <w:name w:val="page number"/>
    <w:basedOn w:val="40"/>
    <w:qFormat/>
    <w:uiPriority w:val="0"/>
  </w:style>
  <w:style w:type="character" w:styleId="42">
    <w:name w:val="FollowedHyperlink"/>
    <w:qFormat/>
    <w:uiPriority w:val="0"/>
    <w:rPr>
      <w:color w:val="800080"/>
      <w:u w:val="single"/>
    </w:rPr>
  </w:style>
  <w:style w:type="character" w:styleId="43">
    <w:name w:val="Hyperlink"/>
    <w:qFormat/>
    <w:uiPriority w:val="99"/>
    <w:rPr>
      <w:color w:val="0000FF"/>
      <w:u w:val="single"/>
    </w:rPr>
  </w:style>
  <w:style w:type="character" w:styleId="44">
    <w:name w:val="annotation reference"/>
    <w:qFormat/>
    <w:uiPriority w:val="0"/>
    <w:rPr>
      <w:sz w:val="21"/>
      <w:szCs w:val="21"/>
    </w:rPr>
  </w:style>
  <w:style w:type="character" w:customStyle="1" w:styleId="45">
    <w:name w:val="标题 1 Char"/>
    <w:basedOn w:val="40"/>
    <w:link w:val="3"/>
    <w:qFormat/>
    <w:uiPriority w:val="0"/>
    <w:rPr>
      <w:rFonts w:ascii="Times New Roman" w:hAnsi="Times New Roman" w:eastAsia="宋体" w:cs="Times New Roman"/>
      <w:b/>
      <w:bCs/>
      <w:kern w:val="44"/>
      <w:sz w:val="44"/>
      <w:szCs w:val="44"/>
    </w:rPr>
  </w:style>
  <w:style w:type="character" w:customStyle="1" w:styleId="46">
    <w:name w:val="标题 2 Char"/>
    <w:basedOn w:val="40"/>
    <w:link w:val="4"/>
    <w:qFormat/>
    <w:uiPriority w:val="9"/>
    <w:rPr>
      <w:rFonts w:ascii="Arial" w:hAnsi="Arial" w:eastAsia="黑体" w:cs="Times New Roman"/>
      <w:b/>
      <w:bCs/>
      <w:sz w:val="32"/>
      <w:szCs w:val="32"/>
    </w:rPr>
  </w:style>
  <w:style w:type="character" w:customStyle="1" w:styleId="47">
    <w:name w:val="正文缩进 Char"/>
    <w:link w:val="5"/>
    <w:qFormat/>
    <w:uiPriority w:val="0"/>
    <w:rPr>
      <w:rFonts w:ascii="楷体_GB2312" w:eastAsia="楷体_GB2312"/>
      <w:sz w:val="28"/>
    </w:rPr>
  </w:style>
  <w:style w:type="character" w:customStyle="1" w:styleId="48">
    <w:name w:val="标题 3 Char"/>
    <w:basedOn w:val="40"/>
    <w:link w:val="6"/>
    <w:qFormat/>
    <w:uiPriority w:val="0"/>
    <w:rPr>
      <w:rFonts w:ascii="黑体" w:hAnsi="Times New Roman" w:eastAsia="黑体" w:cs="Times New Roman"/>
      <w:kern w:val="0"/>
      <w:sz w:val="28"/>
      <w:szCs w:val="20"/>
    </w:rPr>
  </w:style>
  <w:style w:type="character" w:customStyle="1" w:styleId="49">
    <w:name w:val="标题 4 Char"/>
    <w:basedOn w:val="40"/>
    <w:link w:val="7"/>
    <w:qFormat/>
    <w:uiPriority w:val="0"/>
    <w:rPr>
      <w:rFonts w:ascii="Times New Roman" w:hAnsi="Times New Roman" w:eastAsia="宋体" w:cs="Times New Roman"/>
      <w:sz w:val="28"/>
      <w:szCs w:val="20"/>
    </w:rPr>
  </w:style>
  <w:style w:type="character" w:customStyle="1" w:styleId="50">
    <w:name w:val="标题 5 Char"/>
    <w:basedOn w:val="40"/>
    <w:link w:val="8"/>
    <w:qFormat/>
    <w:uiPriority w:val="0"/>
    <w:rPr>
      <w:rFonts w:ascii="Times New Roman" w:hAnsi="Times New Roman" w:eastAsia="宋体" w:cs="Times New Roman"/>
      <w:b/>
      <w:bCs/>
      <w:sz w:val="28"/>
      <w:szCs w:val="28"/>
    </w:rPr>
  </w:style>
  <w:style w:type="character" w:customStyle="1" w:styleId="51">
    <w:name w:val="标题 6 Char"/>
    <w:basedOn w:val="40"/>
    <w:link w:val="9"/>
    <w:qFormat/>
    <w:uiPriority w:val="0"/>
    <w:rPr>
      <w:rFonts w:ascii="Arial" w:hAnsi="Arial" w:eastAsia="黑体" w:cs="Times New Roman"/>
      <w:b/>
      <w:bCs/>
      <w:sz w:val="28"/>
      <w:szCs w:val="24"/>
    </w:rPr>
  </w:style>
  <w:style w:type="character" w:customStyle="1" w:styleId="52">
    <w:name w:val="标题 7 Char"/>
    <w:basedOn w:val="40"/>
    <w:link w:val="10"/>
    <w:qFormat/>
    <w:uiPriority w:val="0"/>
    <w:rPr>
      <w:rFonts w:ascii="Times New Roman" w:hAnsi="Times New Roman" w:eastAsia="宋体" w:cs="Times New Roman"/>
      <w:b/>
      <w:bCs/>
      <w:sz w:val="24"/>
      <w:szCs w:val="24"/>
    </w:rPr>
  </w:style>
  <w:style w:type="character" w:customStyle="1" w:styleId="53">
    <w:name w:val="标题 8 Char"/>
    <w:basedOn w:val="40"/>
    <w:link w:val="11"/>
    <w:qFormat/>
    <w:uiPriority w:val="0"/>
    <w:rPr>
      <w:rFonts w:ascii="Arial" w:hAnsi="Arial" w:eastAsia="黑体" w:cs="Times New Roman"/>
      <w:sz w:val="24"/>
      <w:szCs w:val="24"/>
    </w:rPr>
  </w:style>
  <w:style w:type="character" w:customStyle="1" w:styleId="54">
    <w:name w:val="标题 9 Char"/>
    <w:basedOn w:val="40"/>
    <w:link w:val="12"/>
    <w:qFormat/>
    <w:uiPriority w:val="0"/>
    <w:rPr>
      <w:rFonts w:ascii="Arial" w:hAnsi="Arial" w:eastAsia="黑体" w:cs="Times New Roman"/>
      <w:szCs w:val="21"/>
    </w:rPr>
  </w:style>
  <w:style w:type="character" w:customStyle="1" w:styleId="55">
    <w:name w:val="批注文字 Char"/>
    <w:basedOn w:val="40"/>
    <w:link w:val="15"/>
    <w:qFormat/>
    <w:uiPriority w:val="99"/>
    <w:rPr>
      <w:rFonts w:ascii="Times New Roman" w:hAnsi="Times New Roman" w:eastAsia="宋体" w:cs="Times New Roman"/>
      <w:szCs w:val="24"/>
    </w:rPr>
  </w:style>
  <w:style w:type="character" w:customStyle="1" w:styleId="56">
    <w:name w:val="批注主题 Char"/>
    <w:basedOn w:val="55"/>
    <w:link w:val="37"/>
    <w:semiHidden/>
    <w:qFormat/>
    <w:uiPriority w:val="0"/>
    <w:rPr>
      <w:rFonts w:ascii="Times New Roman" w:hAnsi="Times New Roman" w:eastAsia="宋体" w:cs="Times New Roman"/>
      <w:b/>
      <w:bCs/>
      <w:szCs w:val="20"/>
    </w:rPr>
  </w:style>
  <w:style w:type="character" w:customStyle="1" w:styleId="57">
    <w:name w:val="文档结构图 Char"/>
    <w:basedOn w:val="40"/>
    <w:link w:val="14"/>
    <w:semiHidden/>
    <w:qFormat/>
    <w:uiPriority w:val="0"/>
    <w:rPr>
      <w:rFonts w:ascii="宋体" w:hAnsi="Times New Roman" w:eastAsia="宋体" w:cs="Times New Roman"/>
      <w:sz w:val="18"/>
      <w:szCs w:val="18"/>
    </w:rPr>
  </w:style>
  <w:style w:type="character" w:customStyle="1" w:styleId="58">
    <w:name w:val="正文文本 3 Char"/>
    <w:basedOn w:val="40"/>
    <w:link w:val="16"/>
    <w:semiHidden/>
    <w:qFormat/>
    <w:uiPriority w:val="99"/>
    <w:rPr>
      <w:rFonts w:ascii="Times New Roman" w:hAnsi="Times New Roman" w:eastAsia="宋体" w:cs="Times New Roman"/>
      <w:sz w:val="16"/>
      <w:szCs w:val="16"/>
    </w:rPr>
  </w:style>
  <w:style w:type="character" w:customStyle="1" w:styleId="59">
    <w:name w:val="正文文本 Char"/>
    <w:basedOn w:val="40"/>
    <w:link w:val="2"/>
    <w:qFormat/>
    <w:uiPriority w:val="0"/>
    <w:rPr>
      <w:rFonts w:ascii="Times New Roman" w:hAnsi="Times New Roman" w:eastAsia="宋体" w:cs="Times New Roman"/>
      <w:sz w:val="28"/>
      <w:szCs w:val="20"/>
    </w:rPr>
  </w:style>
  <w:style w:type="character" w:customStyle="1" w:styleId="60">
    <w:name w:val="正文文本缩进 Char"/>
    <w:basedOn w:val="40"/>
    <w:link w:val="17"/>
    <w:qFormat/>
    <w:uiPriority w:val="0"/>
    <w:rPr>
      <w:rFonts w:ascii="楷体_GB2312" w:hAnsi="Times New Roman" w:eastAsia="楷体_GB2312" w:cs="Times New Roman"/>
      <w:kern w:val="0"/>
      <w:sz w:val="28"/>
      <w:szCs w:val="20"/>
    </w:rPr>
  </w:style>
  <w:style w:type="character" w:customStyle="1" w:styleId="61">
    <w:name w:val="纯文本 Char"/>
    <w:basedOn w:val="40"/>
    <w:link w:val="21"/>
    <w:qFormat/>
    <w:uiPriority w:val="0"/>
    <w:rPr>
      <w:rFonts w:ascii="宋体" w:hAnsi="Courier New" w:eastAsia="宋体" w:cs="Times New Roman"/>
      <w:szCs w:val="20"/>
    </w:rPr>
  </w:style>
  <w:style w:type="character" w:customStyle="1" w:styleId="62">
    <w:name w:val="日期 Char"/>
    <w:basedOn w:val="40"/>
    <w:link w:val="23"/>
    <w:qFormat/>
    <w:uiPriority w:val="0"/>
    <w:rPr>
      <w:rFonts w:ascii="Times New Roman" w:hAnsi="Times New Roman" w:eastAsia="宋体" w:cs="Times New Roman"/>
      <w:szCs w:val="20"/>
    </w:rPr>
  </w:style>
  <w:style w:type="character" w:customStyle="1" w:styleId="63">
    <w:name w:val="正文文本缩进 2 Char"/>
    <w:basedOn w:val="40"/>
    <w:link w:val="24"/>
    <w:qFormat/>
    <w:uiPriority w:val="0"/>
    <w:rPr>
      <w:rFonts w:ascii="仿宋_GB2312" w:hAnsi="宋体" w:eastAsia="仿宋_GB2312" w:cs="Times New Roman"/>
      <w:sz w:val="24"/>
      <w:szCs w:val="24"/>
    </w:rPr>
  </w:style>
  <w:style w:type="character" w:customStyle="1" w:styleId="64">
    <w:name w:val="批注框文本 Char"/>
    <w:basedOn w:val="40"/>
    <w:link w:val="25"/>
    <w:semiHidden/>
    <w:qFormat/>
    <w:uiPriority w:val="0"/>
    <w:rPr>
      <w:rFonts w:ascii="Times New Roman" w:hAnsi="Times New Roman" w:eastAsia="宋体" w:cs="Times New Roman"/>
      <w:sz w:val="18"/>
      <w:szCs w:val="18"/>
    </w:rPr>
  </w:style>
  <w:style w:type="character" w:customStyle="1" w:styleId="65">
    <w:name w:val="页脚 Char"/>
    <w:basedOn w:val="40"/>
    <w:link w:val="26"/>
    <w:qFormat/>
    <w:uiPriority w:val="0"/>
    <w:rPr>
      <w:rFonts w:ascii="Times New Roman" w:hAnsi="Times New Roman" w:eastAsia="宋体" w:cs="Times New Roman"/>
      <w:sz w:val="18"/>
      <w:szCs w:val="18"/>
    </w:rPr>
  </w:style>
  <w:style w:type="character" w:customStyle="1" w:styleId="66">
    <w:name w:val="页眉 Char"/>
    <w:basedOn w:val="40"/>
    <w:link w:val="27"/>
    <w:qFormat/>
    <w:uiPriority w:val="0"/>
    <w:rPr>
      <w:rFonts w:ascii="Times New Roman" w:hAnsi="Times New Roman" w:eastAsia="宋体" w:cs="Times New Roman"/>
      <w:sz w:val="18"/>
      <w:szCs w:val="18"/>
    </w:rPr>
  </w:style>
  <w:style w:type="character" w:customStyle="1" w:styleId="67">
    <w:name w:val="副标题 Char"/>
    <w:basedOn w:val="40"/>
    <w:link w:val="30"/>
    <w:qFormat/>
    <w:uiPriority w:val="0"/>
    <w:rPr>
      <w:rFonts w:ascii="Cambria" w:hAnsi="Cambria" w:eastAsia="宋体" w:cs="黑体"/>
      <w:b/>
      <w:bCs/>
      <w:kern w:val="28"/>
      <w:sz w:val="32"/>
      <w:szCs w:val="32"/>
    </w:rPr>
  </w:style>
  <w:style w:type="character" w:customStyle="1" w:styleId="68">
    <w:name w:val="正文文本缩进 3 Char"/>
    <w:basedOn w:val="40"/>
    <w:link w:val="32"/>
    <w:qFormat/>
    <w:uiPriority w:val="0"/>
    <w:rPr>
      <w:rFonts w:ascii="Times New Roman" w:hAnsi="Times New Roman" w:eastAsia="宋体" w:cs="Times New Roman"/>
      <w:sz w:val="24"/>
      <w:szCs w:val="20"/>
    </w:rPr>
  </w:style>
  <w:style w:type="character" w:customStyle="1" w:styleId="69">
    <w:name w:val="标题 Char"/>
    <w:basedOn w:val="40"/>
    <w:link w:val="36"/>
    <w:qFormat/>
    <w:uiPriority w:val="0"/>
    <w:rPr>
      <w:rFonts w:ascii="Cambria" w:hAnsi="Cambria" w:eastAsia="宋体" w:cs="Times New Roman"/>
      <w:b/>
      <w:bCs/>
      <w:sz w:val="32"/>
      <w:szCs w:val="32"/>
    </w:rPr>
  </w:style>
  <w:style w:type="paragraph" w:customStyle="1" w:styleId="70">
    <w:name w:val="bt1bt1"/>
    <w:basedOn w:val="3"/>
    <w:qFormat/>
    <w:uiPriority w:val="0"/>
    <w:pPr>
      <w:spacing w:line="240" w:lineRule="auto"/>
      <w:jc w:val="center"/>
    </w:pPr>
    <w:rPr>
      <w:rFonts w:ascii="黑体" w:eastAsia="黑体"/>
      <w:b w:val="0"/>
      <w:sz w:val="36"/>
      <w:szCs w:val="36"/>
    </w:rPr>
  </w:style>
  <w:style w:type="paragraph" w:customStyle="1" w:styleId="71">
    <w:name w:val="列出段落1"/>
    <w:basedOn w:val="1"/>
    <w:link w:val="72"/>
    <w:unhideWhenUsed/>
    <w:qFormat/>
    <w:uiPriority w:val="0"/>
    <w:pPr>
      <w:ind w:firstLine="420" w:firstLineChars="200"/>
    </w:pPr>
  </w:style>
  <w:style w:type="character" w:customStyle="1" w:styleId="72">
    <w:name w:val="列表段落 字符"/>
    <w:link w:val="71"/>
    <w:qFormat/>
    <w:uiPriority w:val="0"/>
    <w:rPr>
      <w:rFonts w:ascii="Times New Roman" w:hAnsi="Times New Roman" w:eastAsia="宋体" w:cs="Times New Roman"/>
      <w:szCs w:val="24"/>
    </w:rPr>
  </w:style>
  <w:style w:type="paragraph" w:customStyle="1" w:styleId="73">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74">
    <w:name w:val="TOC 标题11"/>
    <w:basedOn w:val="3"/>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75">
    <w:name w:val="_Style 36"/>
    <w:basedOn w:val="1"/>
    <w:qFormat/>
    <w:uiPriority w:val="34"/>
    <w:pPr>
      <w:ind w:firstLine="420" w:firstLineChars="200"/>
    </w:pPr>
    <w:rPr>
      <w:szCs w:val="20"/>
    </w:rPr>
  </w:style>
  <w:style w:type="paragraph" w:customStyle="1" w:styleId="76">
    <w:name w:val="Char Char Char Char Char Char Char Char Char Char Char Char Char"/>
    <w:basedOn w:val="14"/>
    <w:qFormat/>
    <w:uiPriority w:val="0"/>
    <w:pPr>
      <w:shd w:val="clear" w:color="auto" w:fill="000080"/>
    </w:pPr>
    <w:rPr>
      <w:rFonts w:ascii="Tahoma" w:hAnsi="Tahoma"/>
      <w:sz w:val="24"/>
      <w:szCs w:val="24"/>
    </w:rPr>
  </w:style>
  <w:style w:type="paragraph" w:customStyle="1" w:styleId="77">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8">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79">
    <w:name w:val="新定义正文"/>
    <w:basedOn w:val="1"/>
    <w:qFormat/>
    <w:uiPriority w:val="0"/>
    <w:pPr>
      <w:widowControl/>
    </w:pPr>
    <w:rPr>
      <w:color w:val="000000"/>
      <w:szCs w:val="21"/>
    </w:rPr>
  </w:style>
  <w:style w:type="paragraph" w:customStyle="1" w:styleId="80">
    <w:name w:val="节"/>
    <w:basedOn w:val="4"/>
    <w:qFormat/>
    <w:uiPriority w:val="0"/>
    <w:pPr>
      <w:numPr>
        <w:ilvl w:val="1"/>
        <w:numId w:val="1"/>
      </w:numPr>
      <w:tabs>
        <w:tab w:val="left" w:pos="432"/>
      </w:tabs>
      <w:spacing w:line="240" w:lineRule="auto"/>
    </w:pPr>
    <w:rPr>
      <w:rFonts w:ascii="黑体"/>
      <w:b w:val="0"/>
      <w:sz w:val="28"/>
      <w:szCs w:val="28"/>
    </w:rPr>
  </w:style>
  <w:style w:type="paragraph" w:customStyle="1" w:styleId="81">
    <w:name w:val="TOC 标题2"/>
    <w:basedOn w:val="3"/>
    <w:next w:val="1"/>
    <w:unhideWhenUsed/>
    <w:qFormat/>
    <w:uiPriority w:val="39"/>
    <w:pPr>
      <w:widowControl/>
      <w:spacing w:before="480" w:after="0" w:line="276" w:lineRule="auto"/>
      <w:jc w:val="left"/>
      <w:outlineLvl w:val="9"/>
    </w:pPr>
    <w:rPr>
      <w:rFonts w:ascii="Cambria" w:hAnsi="Cambria" w:cs="黑体"/>
      <w:color w:val="365F90"/>
      <w:kern w:val="0"/>
      <w:sz w:val="28"/>
      <w:szCs w:val="28"/>
    </w:rPr>
  </w:style>
  <w:style w:type="paragraph" w:customStyle="1" w:styleId="82">
    <w:name w:val="列出段落11"/>
    <w:basedOn w:val="1"/>
    <w:qFormat/>
    <w:uiPriority w:val="34"/>
    <w:pPr>
      <w:ind w:firstLine="420" w:firstLineChars="200"/>
    </w:pPr>
    <w:rPr>
      <w:szCs w:val="20"/>
    </w:rPr>
  </w:style>
  <w:style w:type="paragraph" w:customStyle="1" w:styleId="83">
    <w:name w:val="修订1"/>
    <w:hidden/>
    <w:unhideWhenUsed/>
    <w:qFormat/>
    <w:uiPriority w:val="99"/>
    <w:rPr>
      <w:rFonts w:ascii="Times New Roman" w:hAnsi="Times New Roman" w:eastAsia="宋体" w:cs="Times New Roman"/>
      <w:kern w:val="2"/>
      <w:sz w:val="21"/>
      <w:szCs w:val="24"/>
      <w:lang w:val="en-US" w:eastAsia="zh-CN" w:bidi="ar-SA"/>
    </w:rPr>
  </w:style>
  <w:style w:type="character" w:customStyle="1" w:styleId="84">
    <w:name w:val="Char Char1"/>
    <w:qFormat/>
    <w:uiPriority w:val="0"/>
    <w:rPr>
      <w:rFonts w:ascii="楷体_GB2312" w:eastAsia="楷体_GB2312"/>
      <w:sz w:val="28"/>
    </w:rPr>
  </w:style>
  <w:style w:type="character" w:customStyle="1" w:styleId="85">
    <w:name w:val="Char Char"/>
    <w:qFormat/>
    <w:uiPriority w:val="0"/>
    <w:rPr>
      <w:rFonts w:ascii="宋体"/>
      <w:kern w:val="2"/>
      <w:sz w:val="18"/>
      <w:szCs w:val="18"/>
    </w:rPr>
  </w:style>
  <w:style w:type="paragraph" w:customStyle="1" w:styleId="86">
    <w:name w:val="修订2"/>
    <w:hidden/>
    <w:unhideWhenUsed/>
    <w:qFormat/>
    <w:uiPriority w:val="99"/>
    <w:rPr>
      <w:rFonts w:ascii="Times New Roman" w:hAnsi="Times New Roman" w:eastAsia="宋体" w:cs="Times New Roman"/>
      <w:kern w:val="2"/>
      <w:sz w:val="21"/>
      <w:szCs w:val="24"/>
      <w:lang w:val="en-US" w:eastAsia="zh-CN" w:bidi="ar-SA"/>
    </w:rPr>
  </w:style>
  <w:style w:type="paragraph" w:customStyle="1" w:styleId="87">
    <w:name w:val="样式 标题 3 + (中文) 黑体 小四 非加粗 段前: 7.8 磅 段后: 0 磅 行距: 固定值 20 磅"/>
    <w:basedOn w:val="6"/>
    <w:qFormat/>
    <w:uiPriority w:val="0"/>
    <w:pPr>
      <w:autoSpaceDE/>
      <w:autoSpaceDN/>
      <w:adjustRightInd/>
      <w:spacing w:before="0" w:after="0" w:line="400" w:lineRule="exact"/>
    </w:pPr>
    <w:rPr>
      <w:rFonts w:ascii="Times New Roman" w:cs="宋体"/>
      <w:kern w:val="2"/>
      <w:sz w:val="24"/>
    </w:rPr>
  </w:style>
  <w:style w:type="character" w:customStyle="1" w:styleId="88">
    <w:name w:val="批注文字 Char1"/>
    <w:qFormat/>
    <w:uiPriority w:val="99"/>
    <w:rPr>
      <w:kern w:val="2"/>
      <w:sz w:val="21"/>
    </w:rPr>
  </w:style>
  <w:style w:type="paragraph" w:customStyle="1" w:styleId="89">
    <w:name w:val="样式 标题 2 + Times New Roman 四号 非加粗 段前: 5 磅 段后: 0 磅 行距: 固定值 20..."/>
    <w:basedOn w:val="4"/>
    <w:qFormat/>
    <w:uiPriority w:val="0"/>
    <w:pPr>
      <w:spacing w:before="100" w:after="0" w:line="400" w:lineRule="exact"/>
    </w:pPr>
    <w:rPr>
      <w:rFonts w:ascii="Times New Roman" w:hAnsi="Times New Roman" w:cs="宋体"/>
      <w:b w:val="0"/>
      <w:bCs w:val="0"/>
      <w:sz w:val="28"/>
      <w:szCs w:val="20"/>
    </w:rPr>
  </w:style>
  <w:style w:type="paragraph" w:customStyle="1" w:styleId="90">
    <w:name w:val="p0"/>
    <w:basedOn w:val="1"/>
    <w:qFormat/>
    <w:uiPriority w:val="0"/>
    <w:rPr>
      <w:szCs w:val="20"/>
    </w:rPr>
  </w:style>
  <w:style w:type="paragraph" w:customStyle="1" w:styleId="91">
    <w:name w:val="paragraph"/>
    <w:basedOn w:val="1"/>
    <w:qFormat/>
    <w:uiPriority w:val="0"/>
    <w:pPr>
      <w:widowControl/>
      <w:spacing w:before="100" w:beforeAutospacing="1" w:after="100" w:afterAutospacing="1"/>
      <w:jc w:val="left"/>
    </w:pPr>
    <w:rPr>
      <w:rFonts w:ascii="宋体" w:hAnsi="宋体" w:cs="宋体"/>
      <w:kern w:val="0"/>
      <w:sz w:val="24"/>
    </w:rPr>
  </w:style>
  <w:style w:type="character" w:customStyle="1" w:styleId="92">
    <w:name w:val="normaltextrun"/>
    <w:basedOn w:val="40"/>
    <w:qFormat/>
    <w:uiPriority w:val="0"/>
  </w:style>
  <w:style w:type="character" w:customStyle="1" w:styleId="93">
    <w:name w:val="eop"/>
    <w:basedOn w:val="40"/>
    <w:qFormat/>
    <w:uiPriority w:val="0"/>
  </w:style>
  <w:style w:type="character" w:customStyle="1" w:styleId="94">
    <w:name w:val="列出段落 Char"/>
    <w:qFormat/>
    <w:uiPriority w:val="34"/>
    <w:rPr>
      <w:kern w:val="2"/>
      <w:sz w:val="21"/>
      <w:szCs w:val="24"/>
    </w:rPr>
  </w:style>
  <w:style w:type="character" w:customStyle="1" w:styleId="95">
    <w:name w:val="未处理的提及1"/>
    <w:basedOn w:val="40"/>
    <w:unhideWhenUsed/>
    <w:qFormat/>
    <w:uiPriority w:val="99"/>
    <w:rPr>
      <w:color w:val="605E5C"/>
      <w:shd w:val="clear" w:color="auto" w:fill="E1DFDD"/>
    </w:rPr>
  </w:style>
  <w:style w:type="paragraph" w:customStyle="1" w:styleId="96">
    <w:name w:val="正文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97">
    <w:name w:val="修订3"/>
    <w:hidden/>
    <w:semiHidden/>
    <w:qFormat/>
    <w:uiPriority w:val="99"/>
    <w:rPr>
      <w:rFonts w:ascii="Times New Roman" w:hAnsi="Times New Roman" w:eastAsia="宋体" w:cs="Times New Roman"/>
      <w:kern w:val="2"/>
      <w:sz w:val="21"/>
      <w:szCs w:val="24"/>
      <w:lang w:val="en-US" w:eastAsia="zh-CN" w:bidi="ar-SA"/>
    </w:rPr>
  </w:style>
  <w:style w:type="character" w:customStyle="1" w:styleId="98">
    <w:name w:val="文一 Char"/>
    <w:link w:val="99"/>
    <w:qFormat/>
    <w:locked/>
    <w:uiPriority w:val="0"/>
    <w:rPr>
      <w:spacing w:val="4"/>
      <w:sz w:val="24"/>
      <w:szCs w:val="24"/>
    </w:rPr>
  </w:style>
  <w:style w:type="paragraph" w:customStyle="1" w:styleId="99">
    <w:name w:val="文一"/>
    <w:basedOn w:val="1"/>
    <w:link w:val="98"/>
    <w:qFormat/>
    <w:uiPriority w:val="0"/>
    <w:pPr>
      <w:topLinePunct/>
      <w:adjustRightInd w:val="0"/>
      <w:snapToGrid w:val="0"/>
      <w:spacing w:line="360" w:lineRule="auto"/>
      <w:ind w:firstLine="200" w:firstLineChars="200"/>
    </w:pPr>
    <w:rPr>
      <w:spacing w:val="4"/>
      <w:kern w:val="0"/>
      <w:sz w:val="24"/>
    </w:rPr>
  </w:style>
  <w:style w:type="character" w:customStyle="1" w:styleId="100">
    <w:name w:val="未处理的提及2"/>
    <w:basedOn w:val="40"/>
    <w:unhideWhenUsed/>
    <w:qFormat/>
    <w:uiPriority w:val="99"/>
    <w:rPr>
      <w:color w:val="605E5C"/>
      <w:shd w:val="clear" w:color="auto" w:fill="E1DFDD"/>
    </w:rPr>
  </w:style>
  <w:style w:type="character" w:customStyle="1" w:styleId="101">
    <w:name w:val="p141"/>
    <w:qFormat/>
    <w:uiPriority w:val="0"/>
    <w:rPr>
      <w:sz w:val="21"/>
      <w:szCs w:val="21"/>
    </w:rPr>
  </w:style>
  <w:style w:type="paragraph" w:customStyle="1" w:styleId="102">
    <w:name w:val="列表段落1"/>
    <w:basedOn w:val="1"/>
    <w:unhideWhenUsed/>
    <w:qFormat/>
    <w:uiPriority w:val="99"/>
    <w:pPr>
      <w:ind w:firstLine="420" w:firstLineChars="200"/>
    </w:pPr>
  </w:style>
  <w:style w:type="paragraph" w:customStyle="1" w:styleId="103">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104">
    <w:name w:val="段"/>
    <w:link w:val="10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105">
    <w:name w:val="段 Char"/>
    <w:link w:val="104"/>
    <w:qFormat/>
    <w:uiPriority w:val="0"/>
    <w:rPr>
      <w:rFonts w:ascii="宋体"/>
      <w:sz w:val="21"/>
    </w:rPr>
  </w:style>
  <w:style w:type="paragraph" w:customStyle="1" w:styleId="106">
    <w:name w:val="列出段落2"/>
    <w:basedOn w:val="1"/>
    <w:unhideWhenUsed/>
    <w:qFormat/>
    <w:uiPriority w:val="34"/>
    <w:pPr>
      <w:ind w:firstLine="420" w:firstLineChars="200"/>
    </w:pPr>
  </w:style>
  <w:style w:type="table" w:customStyle="1" w:styleId="107">
    <w:name w:val="网格型1"/>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8">
    <w:name w:val="网格型2"/>
    <w:basedOn w:val="3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09">
    <w:name w:val="H正_1"/>
    <w:basedOn w:val="110"/>
    <w:qFormat/>
    <w:uiPriority w:val="0"/>
    <w:pPr>
      <w:spacing w:after="0" w:line="420" w:lineRule="auto"/>
      <w:ind w:firstLine="200" w:firstLineChars="200"/>
      <w:jc w:val="left"/>
    </w:pPr>
    <w:rPr>
      <w:bCs/>
      <w:spacing w:val="0"/>
      <w:kern w:val="2"/>
      <w:szCs w:val="24"/>
    </w:rPr>
  </w:style>
  <w:style w:type="paragraph" w:customStyle="1" w:styleId="110">
    <w:name w:val="正文_0"/>
    <w:qFormat/>
    <w:uiPriority w:val="0"/>
    <w:pPr>
      <w:widowControl w:val="0"/>
      <w:spacing w:after="120" w:line="360" w:lineRule="auto"/>
      <w:ind w:firstLine="425"/>
      <w:jc w:val="both"/>
    </w:pPr>
    <w:rPr>
      <w:rFonts w:ascii="Times New Roman" w:hAnsi="Times New Roman" w:eastAsia="宋体" w:cs="Times New Roman"/>
      <w:spacing w:val="10"/>
      <w:sz w:val="24"/>
      <w:lang w:val="en-US" w:eastAsia="zh-CN" w:bidi="ar-SA"/>
    </w:rPr>
  </w:style>
  <w:style w:type="paragraph" w:customStyle="1" w:styleId="111">
    <w:name w:val="H标_1"/>
    <w:basedOn w:val="112"/>
    <w:qFormat/>
    <w:uiPriority w:val="0"/>
    <w:pPr>
      <w:keepNext/>
      <w:keepLines/>
      <w:tabs>
        <w:tab w:val="left" w:pos="1300"/>
        <w:tab w:val="left" w:pos="1440"/>
        <w:tab w:val="left" w:pos="1932"/>
        <w:tab w:val="left" w:pos="6184"/>
      </w:tabs>
    </w:pPr>
    <w:rPr>
      <w:sz w:val="32"/>
    </w:rPr>
  </w:style>
  <w:style w:type="paragraph" w:customStyle="1" w:styleId="112">
    <w:name w:val="标题 1_0"/>
    <w:basedOn w:val="110"/>
    <w:next w:val="113"/>
    <w:qFormat/>
    <w:uiPriority w:val="0"/>
    <w:pPr>
      <w:pageBreakBefore/>
      <w:spacing w:before="120" w:after="60"/>
      <w:ind w:firstLine="0"/>
      <w:jc w:val="center"/>
      <w:outlineLvl w:val="0"/>
    </w:pPr>
    <w:rPr>
      <w:rFonts w:eastAsia="黑体"/>
      <w:b/>
      <w:sz w:val="36"/>
    </w:rPr>
  </w:style>
  <w:style w:type="paragraph" w:customStyle="1" w:styleId="113">
    <w:name w:val="方案正文"/>
    <w:basedOn w:val="110"/>
    <w:qFormat/>
    <w:uiPriority w:val="0"/>
    <w:pPr>
      <w:ind w:firstLine="200" w:firstLineChars="200"/>
    </w:pPr>
    <w:rPr>
      <w:bCs/>
    </w:rPr>
  </w:style>
  <w:style w:type="paragraph" w:customStyle="1" w:styleId="114">
    <w:name w:val="H表_1"/>
    <w:basedOn w:val="115"/>
    <w:qFormat/>
    <w:uiPriority w:val="0"/>
    <w:pPr>
      <w:widowControl/>
      <w:spacing w:line="240" w:lineRule="auto"/>
      <w:jc w:val="center"/>
    </w:pPr>
    <w:rPr>
      <w:rFonts w:ascii="宋体" w:hAnsi="宋体"/>
      <w:kern w:val="0"/>
      <w:sz w:val="20"/>
      <w:szCs w:val="20"/>
    </w:rPr>
  </w:style>
  <w:style w:type="paragraph" w:customStyle="1" w:styleId="115">
    <w:name w:val="正文_0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6">
    <w:name w:val="正文_1"/>
    <w:qFormat/>
    <w:uiPriority w:val="0"/>
    <w:pPr>
      <w:widowControl w:val="0"/>
      <w:wordWrap w:val="0"/>
      <w:spacing w:line="400" w:lineRule="exact"/>
      <w:contextualSpacing/>
      <w:jc w:val="both"/>
    </w:pPr>
    <w:rPr>
      <w:rFonts w:ascii="Times New Roman" w:hAnsi="Times New Roman" w:eastAsia="宋体" w:cs="Times New Roman"/>
      <w:kern w:val="2"/>
      <w:sz w:val="21"/>
      <w:szCs w:val="22"/>
      <w:lang w:val="en-US" w:eastAsia="zh-CN" w:bidi="ar-SA"/>
    </w:rPr>
  </w:style>
  <w:style w:type="paragraph" w:customStyle="1" w:styleId="117">
    <w:name w:val="文本"/>
    <w:basedOn w:val="110"/>
    <w:qFormat/>
    <w:uiPriority w:val="0"/>
    <w:pPr>
      <w:spacing w:after="0"/>
      <w:ind w:firstLine="420" w:firstLineChars="200"/>
      <w:jc w:val="left"/>
    </w:pPr>
    <w:rPr>
      <w:rFonts w:ascii="宋体" w:hAnsi="宋体"/>
      <w:spacing w:val="0"/>
      <w:kern w:val="2"/>
      <w:sz w:val="21"/>
      <w:szCs w:val="22"/>
    </w:rPr>
  </w:style>
  <w:style w:type="paragraph" w:customStyle="1" w:styleId="118">
    <w:name w:val="Table Paragraph"/>
    <w:basedOn w:val="116"/>
    <w:qFormat/>
    <w:uiPriority w:val="1"/>
    <w:pPr>
      <w:wordWrap/>
      <w:spacing w:line="240" w:lineRule="auto"/>
      <w:jc w:val="left"/>
    </w:pPr>
    <w:rPr>
      <w:rFonts w:ascii="等线" w:hAnsi="等线" w:eastAsia="等线"/>
      <w:kern w:val="0"/>
      <w:sz w:val="22"/>
      <w:lang w:eastAsia="en-US"/>
    </w:rPr>
  </w:style>
  <w:style w:type="paragraph" w:customStyle="1" w:styleId="119">
    <w:name w:val="正文_0_1_0"/>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2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21">
    <w:name w:val="H表正"/>
    <w:basedOn w:val="110"/>
    <w:qFormat/>
    <w:uiPriority w:val="0"/>
    <w:pPr>
      <w:widowControl/>
      <w:spacing w:after="0" w:line="240" w:lineRule="auto"/>
      <w:ind w:firstLine="0"/>
    </w:pPr>
    <w:rPr>
      <w:rFonts w:ascii="宋体" w:hAnsi="宋体"/>
      <w:color w:val="000000"/>
      <w:spacing w:val="0"/>
      <w:sz w:val="21"/>
      <w:szCs w:val="21"/>
    </w:rPr>
  </w:style>
  <w:style w:type="paragraph" w:customStyle="1" w:styleId="122">
    <w:name w:val="图形文本一号加粗"/>
    <w:qFormat/>
    <w:uiPriority w:val="0"/>
    <w:pPr>
      <w:jc w:val="center"/>
    </w:pPr>
    <w:rPr>
      <w:rFonts w:ascii="Times New Roman" w:hAnsi="Times New Roman" w:eastAsia="宋体" w:cs="Times New Roman"/>
      <w:b/>
      <w:sz w:val="52"/>
      <w:lang w:val="en-US" w:eastAsia="zh-CN" w:bidi="ar-SA"/>
    </w:rPr>
  </w:style>
  <w:style w:type="paragraph" w:customStyle="1" w:styleId="123">
    <w:name w:val="正文缩进_0"/>
    <w:basedOn w:val="115"/>
    <w:qFormat/>
    <w:uiPriority w:val="0"/>
    <w:pPr>
      <w:wordWrap/>
      <w:autoSpaceDE w:val="0"/>
      <w:autoSpaceDN w:val="0"/>
      <w:spacing w:line="360" w:lineRule="auto"/>
      <w:ind w:left="181" w:firstLine="420"/>
    </w:pPr>
    <w:rPr>
      <w:kern w:val="0"/>
      <w:sz w:val="24"/>
      <w:szCs w:val="20"/>
    </w:rPr>
  </w:style>
  <w:style w:type="paragraph" w:customStyle="1" w:styleId="124">
    <w:name w:val="a"/>
    <w:basedOn w:val="1"/>
    <w:qFormat/>
    <w:uiPriority w:val="0"/>
    <w:pPr>
      <w:widowControl/>
      <w:spacing w:before="100" w:beforeAutospacing="1" w:after="100" w:afterAutospacing="1"/>
      <w:jc w:val="left"/>
    </w:pPr>
    <w:rPr>
      <w:rFonts w:ascii="宋体" w:hAnsi="宋体" w:cs="宋体"/>
      <w:kern w:val="0"/>
      <w:sz w:val="24"/>
    </w:rPr>
  </w:style>
  <w:style w:type="paragraph" w:customStyle="1" w:styleId="125">
    <w:name w:val="正文缩进_1"/>
    <w:basedOn w:val="110"/>
    <w:qFormat/>
    <w:uiPriority w:val="0"/>
    <w:pPr>
      <w:spacing w:before="60" w:after="60"/>
      <w:ind w:firstLine="420"/>
    </w:pPr>
    <w:rPr>
      <w:rFonts w:ascii="宋体"/>
      <w:color w:val="000000"/>
      <w:spacing w:val="0"/>
      <w:kern w:val="2"/>
    </w:rPr>
  </w:style>
  <w:style w:type="paragraph" w:customStyle="1" w:styleId="126">
    <w:name w:val="正文首行缩进1"/>
    <w:basedOn w:val="127"/>
    <w:qFormat/>
    <w:uiPriority w:val="0"/>
    <w:pPr>
      <w:spacing w:after="60" w:line="400" w:lineRule="exact"/>
      <w:ind w:firstLine="476"/>
    </w:pPr>
    <w:rPr>
      <w:kern w:val="2"/>
    </w:rPr>
  </w:style>
  <w:style w:type="paragraph" w:customStyle="1" w:styleId="127">
    <w:name w:val="正文文本_0"/>
    <w:basedOn w:val="110"/>
    <w:qFormat/>
    <w:uiPriority w:val="99"/>
  </w:style>
  <w:style w:type="paragraph" w:customStyle="1" w:styleId="128">
    <w:name w:val="正文_2"/>
    <w:qFormat/>
    <w:uiPriority w:val="0"/>
    <w:pPr>
      <w:widowControl w:val="0"/>
      <w:jc w:val="both"/>
    </w:pPr>
    <w:rPr>
      <w:rFonts w:ascii="Calibri" w:hAnsi="Calibri" w:eastAsia="宋体" w:cs="Times New Roman"/>
      <w:kern w:val="2"/>
      <w:sz w:val="21"/>
      <w:szCs w:val="24"/>
      <w:lang w:val="en-US" w:eastAsia="zh-CN" w:bidi="ar-SA"/>
    </w:rPr>
  </w:style>
  <w:style w:type="paragraph" w:customStyle="1" w:styleId="129">
    <w:name w:val="正文_1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0">
    <w:name w:val="正文_1_1"/>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1">
    <w:name w:val="列出段落_1"/>
    <w:basedOn w:val="132"/>
    <w:qFormat/>
    <w:uiPriority w:val="0"/>
    <w:pPr>
      <w:ind w:firstLine="420" w:firstLineChars="200"/>
    </w:pPr>
    <w:rPr>
      <w:rFonts w:ascii="Times New Roman" w:hAnsi="Times New Roman"/>
      <w:sz w:val="20"/>
      <w:szCs w:val="24"/>
    </w:rPr>
  </w:style>
  <w:style w:type="paragraph" w:customStyle="1" w:styleId="132">
    <w:name w:val="正文_1_2"/>
    <w:qFormat/>
    <w:uiPriority w:val="0"/>
    <w:rPr>
      <w:rFonts w:ascii="Calibri" w:hAnsi="Calibri" w:eastAsia="宋体" w:cs="Times New Roman"/>
      <w:sz w:val="21"/>
      <w:lang w:val="en-US" w:eastAsia="zh-CN" w:bidi="ar-SA"/>
    </w:rPr>
  </w:style>
  <w:style w:type="paragraph" w:customStyle="1" w:styleId="133">
    <w:name w:val="正文_2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4">
    <w:name w:val="列出段落_0"/>
    <w:basedOn w:val="132"/>
    <w:qFormat/>
    <w:uiPriority w:val="0"/>
    <w:pPr>
      <w:ind w:firstLine="420" w:firstLineChars="200"/>
    </w:pPr>
    <w:rPr>
      <w:rFonts w:ascii="Times New Roman" w:hAnsi="Times New Roman"/>
      <w:sz w:val="20"/>
      <w:szCs w:val="24"/>
    </w:rPr>
  </w:style>
  <w:style w:type="paragraph" w:customStyle="1" w:styleId="135">
    <w:name w:val="正文_0_0_0"/>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6">
    <w:name w:val="正文_1_0_0"/>
    <w:qFormat/>
    <w:uiPriority w:val="0"/>
    <w:pPr>
      <w:widowControl w:val="0"/>
      <w:wordWrap w:val="0"/>
      <w:spacing w:line="400" w:lineRule="exact"/>
      <w:contextualSpacing/>
      <w:jc w:val="both"/>
    </w:pPr>
    <w:rPr>
      <w:rFonts w:ascii="Calibri" w:hAnsi="Calibri" w:eastAsia="宋体" w:cs="Times New Roman"/>
      <w:kern w:val="2"/>
      <w:sz w:val="21"/>
      <w:szCs w:val="22"/>
      <w:lang w:val="en-US" w:eastAsia="zh-CN" w:bidi="ar-SA"/>
    </w:rPr>
  </w:style>
  <w:style w:type="paragraph" w:customStyle="1" w:styleId="137">
    <w:name w:val="正文_3"/>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8">
    <w:name w:val="修订5"/>
    <w:hidden/>
    <w:unhideWhenUsed/>
    <w:qFormat/>
    <w:uiPriority w:val="99"/>
    <w:rPr>
      <w:rFonts w:ascii="Times New Roman" w:hAnsi="Times New Roman" w:eastAsia="宋体" w:cs="Times New Roman"/>
      <w:kern w:val="2"/>
      <w:sz w:val="21"/>
      <w:szCs w:val="24"/>
      <w:lang w:val="en-US" w:eastAsia="zh-CN" w:bidi="ar-SA"/>
    </w:rPr>
  </w:style>
  <w:style w:type="paragraph" w:customStyle="1" w:styleId="139">
    <w:name w:val="列出段落3"/>
    <w:basedOn w:val="1"/>
    <w:unhideWhenUsed/>
    <w:qFormat/>
    <w:uiPriority w:val="99"/>
    <w:pPr>
      <w:ind w:firstLine="420" w:firstLineChars="200"/>
    </w:pPr>
  </w:style>
  <w:style w:type="paragraph" w:customStyle="1" w:styleId="140">
    <w:name w:val="1"/>
    <w:basedOn w:val="1"/>
    <w:next w:val="21"/>
    <w:qFormat/>
    <w:uiPriority w:val="0"/>
    <w:rPr>
      <w:rFonts w:ascii="宋体" w:hAnsi="Courier New"/>
      <w:szCs w:val="20"/>
    </w:rPr>
  </w:style>
  <w:style w:type="character" w:customStyle="1" w:styleId="141">
    <w:name w:val="font21"/>
    <w:basedOn w:val="40"/>
    <w:qFormat/>
    <w:uiPriority w:val="0"/>
    <w:rPr>
      <w:rFonts w:hint="default" w:ascii="仿宋_GB2312" w:eastAsia="仿宋_GB2312" w:cs="仿宋_GB2312"/>
      <w:b/>
      <w:color w:val="000000"/>
      <w:sz w:val="24"/>
      <w:szCs w:val="24"/>
      <w:u w:val="single"/>
    </w:rPr>
  </w:style>
  <w:style w:type="character" w:customStyle="1" w:styleId="142">
    <w:name w:val="font11"/>
    <w:basedOn w:val="40"/>
    <w:qFormat/>
    <w:uiPriority w:val="0"/>
    <w:rPr>
      <w:rFonts w:hint="default" w:ascii="Times New Roman" w:hAnsi="Times New Roman" w:cs="Times New Roman"/>
      <w:color w:val="000000"/>
      <w:sz w:val="21"/>
      <w:szCs w:val="21"/>
      <w:u w:val="none"/>
    </w:rPr>
  </w:style>
  <w:style w:type="character" w:customStyle="1" w:styleId="143">
    <w:name w:val="font41"/>
    <w:basedOn w:val="40"/>
    <w:qFormat/>
    <w:uiPriority w:val="0"/>
    <w:rPr>
      <w:rFonts w:hint="eastAsia" w:ascii="宋体" w:hAnsi="宋体" w:eastAsia="宋体" w:cs="宋体"/>
      <w:color w:val="000000"/>
      <w:sz w:val="21"/>
      <w:szCs w:val="21"/>
      <w:u w:val="none"/>
    </w:rPr>
  </w:style>
  <w:style w:type="character" w:customStyle="1" w:styleId="144">
    <w:name w:val="font51"/>
    <w:basedOn w:val="40"/>
    <w:qFormat/>
    <w:uiPriority w:val="0"/>
    <w:rPr>
      <w:rFonts w:hint="default" w:ascii="仿宋_GB2312" w:eastAsia="仿宋_GB2312" w:cs="仿宋_GB2312"/>
      <w:b/>
      <w:color w:val="000000"/>
      <w:sz w:val="24"/>
      <w:szCs w:val="24"/>
      <w:u w:val="none"/>
    </w:rPr>
  </w:style>
  <w:style w:type="character" w:customStyle="1" w:styleId="145">
    <w:name w:val="font31"/>
    <w:basedOn w:val="40"/>
    <w:qFormat/>
    <w:uiPriority w:val="0"/>
    <w:rPr>
      <w:rFonts w:hint="default" w:ascii="仿宋_GB2312" w:eastAsia="仿宋_GB2312" w:cs="仿宋_GB2312"/>
      <w:b/>
      <w:color w:val="000000"/>
      <w:sz w:val="24"/>
      <w:szCs w:val="24"/>
      <w:u w:val="none"/>
    </w:rPr>
  </w:style>
  <w:style w:type="character" w:styleId="146">
    <w:name w:val="Placeholder Text"/>
    <w:semiHidden/>
    <w:qFormat/>
    <w:uiPriority w:val="99"/>
    <w:rPr>
      <w:color w:val="808080"/>
    </w:rPr>
  </w:style>
  <w:style w:type="paragraph" w:customStyle="1" w:styleId="147">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148">
    <w:name w:val="修订7"/>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7bcf3fb-aa9a-489a-a27e-a57d9b02bcaa}"/>
        <w:style w:val=""/>
        <w:category>
          <w:name w:val="常规"/>
          <w:gallery w:val="placeholder"/>
        </w:category>
        <w:types>
          <w:type w:val="bbPlcHdr"/>
        </w:types>
        <w:behaviors>
          <w:behavior w:val="content"/>
        </w:behaviors>
        <w:description w:val=""/>
        <w:guid w:val="{97BCF3FB-AA9A-489A-A27E-A57D9B02BCAA}"/>
      </w:docPartPr>
      <w:docPartBody>
        <w:p>
          <w:pPr>
            <w:pStyle w:val="4"/>
          </w:pPr>
          <w:r>
            <w:rPr>
              <w:rStyle w:val="5"/>
              <w:rFonts w:hint="eastAsia"/>
            </w:rPr>
            <w:t>单击此处输入相应内容</w:t>
          </w:r>
        </w:p>
      </w:docPartBody>
    </w:docPart>
    <w:docPart>
      <w:docPartPr>
        <w:name w:val="{b60cc218-8537-4ec9-96c4-57fe4cf1ff0e}"/>
        <w:style w:val=""/>
        <w:category>
          <w:name w:val="常规"/>
          <w:gallery w:val="placeholder"/>
        </w:category>
        <w:types>
          <w:type w:val="bbPlcHdr"/>
        </w:types>
        <w:behaviors>
          <w:behavior w:val="content"/>
        </w:behaviors>
        <w:description w:val=""/>
        <w:guid w:val="{B60CC218-8537-4EC9-96C4-57FE4CF1FF0E}"/>
      </w:docPartPr>
      <w:docPartBody>
        <w:p>
          <w:pPr>
            <w:pStyle w:val="4"/>
          </w:pPr>
          <w:r>
            <w:rPr>
              <w:rStyle w:val="5"/>
              <w:rFonts w:hint="eastAsia"/>
            </w:rPr>
            <w:t>单击此处输入相应内容</w:t>
          </w:r>
        </w:p>
      </w:docPartBody>
    </w:docPart>
    <w:docPart>
      <w:docPartPr>
        <w:name w:val="{ce3bdc1a-c67e-4f47-8881-0f0385fac750}"/>
        <w:style w:val=""/>
        <w:category>
          <w:name w:val="常规"/>
          <w:gallery w:val="placeholder"/>
        </w:category>
        <w:types>
          <w:type w:val="bbPlcHdr"/>
        </w:types>
        <w:behaviors>
          <w:behavior w:val="content"/>
        </w:behaviors>
        <w:description w:val=""/>
        <w:guid w:val="{CE3BDC1A-C67E-4F47-8881-0F0385FAC750}"/>
      </w:docPartPr>
      <w:docPartBody>
        <w:p>
          <w:r>
            <w:rPr>
              <w:color w:val="808080"/>
            </w:rPr>
            <w:t>单击此处输入文字。</w:t>
          </w:r>
        </w:p>
      </w:docPartBody>
    </w:docPart>
    <w:docPart>
      <w:docPartPr>
        <w:name w:val="{1fd848b9-32d7-483a-bec6-db0bf33486de}"/>
        <w:style w:val=""/>
        <w:category>
          <w:name w:val="常规"/>
          <w:gallery w:val="placeholder"/>
        </w:category>
        <w:types>
          <w:type w:val="bbPlcHdr"/>
        </w:types>
        <w:behaviors>
          <w:behavior w:val="content"/>
        </w:behaviors>
        <w:description w:val=""/>
        <w:guid w:val="{1FD848B9-32D7-483A-BEC6-DB0BF33486DE}"/>
      </w:docPartPr>
      <w:docPartBody>
        <w:p>
          <w:r>
            <w:rPr>
              <w:color w:val="808080"/>
            </w:rPr>
            <w:t>单击此处输入文字。</w:t>
          </w:r>
        </w:p>
      </w:docPartBody>
    </w:docPart>
    <w:docPart>
      <w:docPartPr>
        <w:name w:val="{3dcf4598-55f4-4fc3-9caa-9f87cdffeded}"/>
        <w:style w:val=""/>
        <w:category>
          <w:name w:val="常规"/>
          <w:gallery w:val="placeholder"/>
        </w:category>
        <w:types>
          <w:type w:val="bbPlcHdr"/>
        </w:types>
        <w:behaviors>
          <w:behavior w:val="content"/>
        </w:behaviors>
        <w:description w:val=""/>
        <w:guid w:val="{3DCF4598-55F4-4FC3-9CAA-9F87CDFFEDED}"/>
      </w:docPartPr>
      <w:docPartBody>
        <w:p>
          <w:r>
            <w:rPr>
              <w:color w:val="808080"/>
            </w:rPr>
            <w:t>单击此处输入日期。</w:t>
          </w:r>
        </w:p>
      </w:docPartBody>
    </w:docPart>
    <w:docPart>
      <w:docPartPr>
        <w:name w:val="{ccf9762e-0f65-4abb-bea3-eb20c8c72084}"/>
        <w:style w:val=""/>
        <w:category>
          <w:name w:val="常规"/>
          <w:gallery w:val="placeholder"/>
        </w:category>
        <w:types>
          <w:type w:val="bbPlcHdr"/>
        </w:types>
        <w:behaviors>
          <w:behavior w:val="content"/>
        </w:behaviors>
        <w:description w:val=""/>
        <w:guid w:val="{CCF9762E-0F65-4ABB-BEA3-EB20C8C72084}"/>
      </w:docPartPr>
      <w:docPartBody>
        <w:p>
          <w:r>
            <w:rPr>
              <w:color w:val="808080"/>
            </w:rPr>
            <w:t>单击此处输入文字。</w:t>
          </w:r>
        </w:p>
      </w:docPartBody>
    </w:docPart>
    <w:docPart>
      <w:docPartPr>
        <w:name w:val="{b179bb52-1ed2-476a-bd72-76544dd73b4e}"/>
        <w:style w:val=""/>
        <w:category>
          <w:name w:val="常规"/>
          <w:gallery w:val="placeholder"/>
        </w:category>
        <w:types>
          <w:type w:val="bbPlcHdr"/>
        </w:types>
        <w:behaviors>
          <w:behavior w:val="content"/>
        </w:behaviors>
        <w:description w:val=""/>
        <w:guid w:val="{B179BB52-1ED2-476A-BD72-76544DD73B4E}"/>
      </w:docPartPr>
      <w:docPartBody>
        <w:p>
          <w:r>
            <w:rPr>
              <w:color w:val="808080"/>
            </w:rPr>
            <w:t>单击此处输入文字。</w:t>
          </w:r>
        </w:p>
      </w:docPartBody>
    </w:docPart>
    <w:docPart>
      <w:docPartPr>
        <w:name w:val="{eec6f556-6de6-47ec-aaa0-514bd8f65a02}"/>
        <w:style w:val=""/>
        <w:category>
          <w:name w:val="常规"/>
          <w:gallery w:val="placeholder"/>
        </w:category>
        <w:types>
          <w:type w:val="bbPlcHdr"/>
        </w:types>
        <w:behaviors>
          <w:behavior w:val="content"/>
        </w:behaviors>
        <w:description w:val=""/>
        <w:guid w:val="{EEC6F556-6DE6-47EC-AAA0-514BD8F65A02}"/>
      </w:docPartPr>
      <w:docPartBody>
        <w:p>
          <w:r>
            <w:rPr>
              <w:color w:val="808080"/>
            </w:rPr>
            <w:t>单击此处输入文字。</w:t>
          </w:r>
        </w:p>
      </w:docPartBody>
    </w:docPart>
    <w:docPart>
      <w:docPartPr>
        <w:name w:val="{3d556f3a-5d71-429e-b520-a38a019c09bd}"/>
        <w:style w:val=""/>
        <w:category>
          <w:name w:val="常规"/>
          <w:gallery w:val="placeholder"/>
        </w:category>
        <w:types>
          <w:type w:val="bbPlcHdr"/>
        </w:types>
        <w:behaviors>
          <w:behavior w:val="content"/>
        </w:behaviors>
        <w:description w:val=""/>
        <w:guid w:val="{3D556F3A-5D71-429E-B520-A38A019C09BD}"/>
      </w:docPartPr>
      <w:docPartBody>
        <w:p>
          <w:r>
            <w:rPr>
              <w:color w:val="808080"/>
            </w:rPr>
            <w:t>单击此处输入文字。</w:t>
          </w:r>
        </w:p>
      </w:docPartBody>
    </w:docPart>
    <w:docPart>
      <w:docPartPr>
        <w:name w:val="{245689e8-5361-4a81-b5d0-76b881d68fa4}"/>
        <w:style w:val=""/>
        <w:category>
          <w:name w:val="常规"/>
          <w:gallery w:val="placeholder"/>
        </w:category>
        <w:types>
          <w:type w:val="bbPlcHdr"/>
        </w:types>
        <w:behaviors>
          <w:behavior w:val="content"/>
        </w:behaviors>
        <w:description w:val=""/>
        <w:guid w:val="{245689E8-5361-4A81-B5D0-76B881D68FA4}"/>
      </w:docPartPr>
      <w:docPartBody>
        <w:p>
          <w:pPr>
            <w:pStyle w:val="4"/>
          </w:pPr>
          <w:r>
            <w:rPr>
              <w:rStyle w:val="5"/>
              <w:rFonts w:hint="eastAsia"/>
            </w:rPr>
            <w:t>单击此处输入相应内容</w:t>
          </w:r>
        </w:p>
      </w:docPartBody>
    </w:docPart>
    <w:docPart>
      <w:docPartPr>
        <w:name w:val="{502953de-c8fa-45df-825d-8c61d91f2c9b}"/>
        <w:style w:val=""/>
        <w:category>
          <w:name w:val="常规"/>
          <w:gallery w:val="placeholder"/>
        </w:category>
        <w:types>
          <w:type w:val="bbPlcHdr"/>
        </w:types>
        <w:behaviors>
          <w:behavior w:val="content"/>
        </w:behaviors>
        <w:description w:val=""/>
        <w:guid w:val="{502953DE-C8FA-45DF-825D-8C61D91F2C9B}"/>
      </w:docPartPr>
      <w:docPartBody>
        <w:p>
          <w:pPr>
            <w:pStyle w:val="4"/>
          </w:pPr>
          <w:r>
            <w:rPr>
              <w:rStyle w:val="5"/>
              <w:rFonts w:hint="eastAsia"/>
            </w:rPr>
            <w:t>单击此处输入相应内容</w:t>
          </w:r>
        </w:p>
      </w:docPartBody>
    </w:docPart>
    <w:docPart>
      <w:docPartPr>
        <w:name w:val="{ad9a8dcd-f673-4773-b4d4-1615365111f4}"/>
        <w:style w:val=""/>
        <w:category>
          <w:name w:val="常规"/>
          <w:gallery w:val="placeholder"/>
        </w:category>
        <w:types>
          <w:type w:val="bbPlcHdr"/>
        </w:types>
        <w:behaviors>
          <w:behavior w:val="content"/>
        </w:behaviors>
        <w:description w:val=""/>
        <w:guid w:val="{AD9A8DCD-F673-4773-B4D4-1615365111F4}"/>
      </w:docPartPr>
      <w:docPartBody>
        <w:p>
          <w:pPr>
            <w:pStyle w:val="4"/>
          </w:pPr>
          <w:r>
            <w:rPr>
              <w:rStyle w:val="5"/>
              <w:rFonts w:hint="eastAsia"/>
            </w:rPr>
            <w:t>单击此处输入相应内容</w:t>
          </w:r>
        </w:p>
      </w:docPartBody>
    </w:docPart>
    <w:docPart>
      <w:docPartPr>
        <w:name w:val="{349632e7-bef6-45e2-a75d-ae49161ce43c}"/>
        <w:style w:val=""/>
        <w:category>
          <w:name w:val="常规"/>
          <w:gallery w:val="placeholder"/>
        </w:category>
        <w:types>
          <w:type w:val="bbPlcHdr"/>
        </w:types>
        <w:behaviors>
          <w:behavior w:val="content"/>
        </w:behaviors>
        <w:description w:val=""/>
        <w:guid w:val="{349632E7-BEF6-45E2-A75D-AE49161CE43C}"/>
      </w:docPartPr>
      <w:docPartBody>
        <w:p>
          <w:pPr>
            <w:pStyle w:val="4"/>
          </w:pPr>
          <w:r>
            <w:rPr>
              <w:rStyle w:val="5"/>
              <w:rFonts w:hint="eastAsia"/>
            </w:rPr>
            <w:t>单击此处输入相应内容</w:t>
          </w:r>
        </w:p>
      </w:docPartBody>
    </w:docPart>
    <w:docPart>
      <w:docPartPr>
        <w:name w:val="{82c6c319-665d-4861-a79c-394c15da13fb}"/>
        <w:style w:val=""/>
        <w:category>
          <w:name w:val="常规"/>
          <w:gallery w:val="placeholder"/>
        </w:category>
        <w:types>
          <w:type w:val="bbPlcHdr"/>
        </w:types>
        <w:behaviors>
          <w:behavior w:val="content"/>
        </w:behaviors>
        <w:description w:val=""/>
        <w:guid w:val="{82C6C319-665D-4861-A79C-394C15DA13FB}"/>
      </w:docPartPr>
      <w:docPartBody>
        <w:p>
          <w:pPr>
            <w:pStyle w:val="4"/>
          </w:pPr>
          <w:r>
            <w:rPr>
              <w:rStyle w:val="5"/>
              <w:rFonts w:hint="eastAsia"/>
            </w:rPr>
            <w:t>单击此处输入相应内容</w:t>
          </w:r>
        </w:p>
      </w:docPartBody>
    </w:docPart>
    <w:docPart>
      <w:docPartPr>
        <w:name w:val="{9345aa98-0a4d-4dc3-b058-6933e44a1861}"/>
        <w:style w:val=""/>
        <w:category>
          <w:name w:val="常规"/>
          <w:gallery w:val="placeholder"/>
        </w:category>
        <w:types>
          <w:type w:val="bbPlcHdr"/>
        </w:types>
        <w:behaviors>
          <w:behavior w:val="content"/>
        </w:behaviors>
        <w:description w:val=""/>
        <w:guid w:val="{9345AA98-0A4D-4DC3-B058-6933E44A1861}"/>
      </w:docPartPr>
      <w:docPartBody>
        <w:p>
          <w:r>
            <w:rPr>
              <w:color w:val="808080"/>
            </w:rPr>
            <w:t>单击此处输入文字。</w:t>
          </w:r>
        </w:p>
      </w:docPartBody>
    </w:docPart>
    <w:docPart>
      <w:docPartPr>
        <w:name w:val="{4829d99c-ebb7-4c55-b200-3e24b5372b84}"/>
        <w:style w:val=""/>
        <w:category>
          <w:name w:val="常规"/>
          <w:gallery w:val="placeholder"/>
        </w:category>
        <w:types>
          <w:type w:val="bbPlcHdr"/>
        </w:types>
        <w:behaviors>
          <w:behavior w:val="content"/>
        </w:behaviors>
        <w:description w:val=""/>
        <w:guid w:val="{4829D99C-EBB7-4C55-B200-3E24B5372B84}"/>
      </w:docPartPr>
      <w:docPartBody>
        <w:p>
          <w:r>
            <w:rPr>
              <w:color w:val="808080"/>
            </w:rPr>
            <w:t>单击此处输入文字。</w:t>
          </w:r>
        </w:p>
      </w:docPartBody>
    </w:docPart>
    <w:docPart>
      <w:docPartPr>
        <w:name w:val="{f520a684-2e1f-444c-98aa-1f5fbe39c21c}"/>
        <w:style w:val=""/>
        <w:category>
          <w:name w:val="常规"/>
          <w:gallery w:val="placeholder"/>
        </w:category>
        <w:types>
          <w:type w:val="bbPlcHdr"/>
        </w:types>
        <w:behaviors>
          <w:behavior w:val="content"/>
        </w:behaviors>
        <w:description w:val=""/>
        <w:guid w:val="{F520A684-2E1F-444C-98AA-1F5FBE39C21C}"/>
      </w:docPartPr>
      <w:docPartBody>
        <w:p>
          <w:r>
            <w:rPr>
              <w:color w:val="808080"/>
            </w:rPr>
            <w:t>单击此处输入文字。</w:t>
          </w:r>
        </w:p>
      </w:docPartBody>
    </w:docPart>
    <w:docPart>
      <w:docPartPr>
        <w:name w:val="{ebe665e7-0c2e-407e-8c0c-bc70df630590}"/>
        <w:style w:val=""/>
        <w:category>
          <w:name w:val="常规"/>
          <w:gallery w:val="placeholder"/>
        </w:category>
        <w:types>
          <w:type w:val="bbPlcHdr"/>
        </w:types>
        <w:behaviors>
          <w:behavior w:val="content"/>
        </w:behaviors>
        <w:description w:val=""/>
        <w:guid w:val="{EBE665E7-0C2E-407E-8C0C-BC70DF630590}"/>
      </w:docPartPr>
      <w:docPartBody>
        <w:p>
          <w:r>
            <w:rPr>
              <w:color w:val="808080"/>
            </w:rPr>
            <w:t>单击此处输入日期。</w:t>
          </w:r>
        </w:p>
      </w:docPartBody>
    </w:docPart>
    <w:docPart>
      <w:docPartPr>
        <w:name w:val="{805ca97b-1fbd-4b2b-a5a0-f716f61afaf5}"/>
        <w:style w:val=""/>
        <w:category>
          <w:name w:val="常规"/>
          <w:gallery w:val="placeholder"/>
        </w:category>
        <w:types>
          <w:type w:val="bbPlcHdr"/>
        </w:types>
        <w:behaviors>
          <w:behavior w:val="content"/>
        </w:behaviors>
        <w:description w:val=""/>
        <w:guid w:val="{805CA97B-1FBD-4B2B-A5A0-F716F61AFAF5}"/>
      </w:docPartPr>
      <w:docPartBody>
        <w:p>
          <w:r>
            <w:rPr>
              <w:color w:val="808080"/>
            </w:rPr>
            <w:t>单击此处输入文字。</w:t>
          </w:r>
        </w:p>
      </w:docPartBody>
    </w:docPart>
    <w:docPart>
      <w:docPartPr>
        <w:name w:val="{e25235d7-9d29-4fdb-a1e6-0b85e610176d}"/>
        <w:style w:val=""/>
        <w:category>
          <w:name w:val="常规"/>
          <w:gallery w:val="placeholder"/>
        </w:category>
        <w:types>
          <w:type w:val="bbPlcHdr"/>
        </w:types>
        <w:behaviors>
          <w:behavior w:val="content"/>
        </w:behaviors>
        <w:description w:val=""/>
        <w:guid w:val="{E25235D7-9D29-4FDB-A1E6-0B85E610176D}"/>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characterSpacingControl w:val="doNotCompress"/>
  <w:compat>
    <w:useFELayout/>
    <w:splitPgBreakAndParaMark/>
    <w:compatSetting w:name="compatibilityMode" w:uri="http://schemas.microsoft.com/office/word" w:val="14"/>
  </w:compat>
  <w:rsids>
    <w:rsidRoot w:val="009F6777"/>
    <w:rsid w:val="00032E8F"/>
    <w:rsid w:val="00154486"/>
    <w:rsid w:val="001A2DB6"/>
    <w:rsid w:val="002F4912"/>
    <w:rsid w:val="00316DE6"/>
    <w:rsid w:val="004C422A"/>
    <w:rsid w:val="004F3FF4"/>
    <w:rsid w:val="0055404F"/>
    <w:rsid w:val="005B33BD"/>
    <w:rsid w:val="007620C6"/>
    <w:rsid w:val="007E5B60"/>
    <w:rsid w:val="009822E6"/>
    <w:rsid w:val="009B2EA0"/>
    <w:rsid w:val="009F6777"/>
    <w:rsid w:val="00B41631"/>
    <w:rsid w:val="00C7429E"/>
    <w:rsid w:val="00D1500D"/>
    <w:rsid w:val="00E14D45"/>
    <w:rsid w:val="00EC33E7"/>
    <w:rsid w:val="00F97632"/>
    <w:rsid w:val="00FC1EA5"/>
    <w:rsid w:val="00FD3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customStyle="1" w:styleId="4">
    <w:name w:val="4AB3111D206B4994B94558BA4B427F84"/>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styleId="5">
    <w:name w:val="Placeholder Text"/>
    <w:basedOn w:val="2"/>
    <w:semiHidden/>
    <w:qFormat/>
    <w:uiPriority w:val="99"/>
    <w:rPr>
      <w:color w:val="808080"/>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Company>
  <Pages>12</Pages>
  <Words>926</Words>
  <Characters>5281</Characters>
  <Lines>44</Lines>
  <Paragraphs>12</Paragraphs>
  <TotalTime>22</TotalTime>
  <ScaleCrop>false</ScaleCrop>
  <LinksUpToDate>false</LinksUpToDate>
  <CharactersWithSpaces>6195</CharactersWithSpaces>
  <Application>WPS Office_11.8.2.12094_F1E327BC-269C-435d-A152-05C5408002CA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2021-01-24T14:22:00Z</dcterms:created>
  <dc:creator>MIIT</dc:creator>
  <cp:lastModifiedBy>chendzhi</cp:lastModifiedBy>
  <cp:lastPrinted>2021-06-11T08:09:00Z</cp:lastPrinted>
  <dcterms:modified xsi:type="dcterms:W3CDTF">2024-04-22T06:35:46Z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2052-11.8.2.12094</vt:lpwstr>
  </property>
  <property fmtid="{D5CDD505-2E9C-101B-9397-08002B2CF9AE}" pid="3" name="ICV">
    <vt:lpwstr>BE9E998698114E9F94B3DD634E5747AC</vt:lpwstr>
  </property>
</Properties>
</file>