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p>
    <w:p>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2025天府国际种业展展览展示服务项目</w:t>
      </w:r>
    </w:p>
    <w:p>
      <w:pPr>
        <w:spacing w:line="276" w:lineRule="auto"/>
        <w:jc w:val="center"/>
        <w:rPr>
          <w:rFonts w:hint="eastAsia" w:ascii="仿宋" w:hAnsi="仿宋" w:eastAsia="仿宋" w:cs="仿宋"/>
          <w:b/>
          <w:bCs/>
          <w:sz w:val="44"/>
          <w:szCs w:val="44"/>
          <w:highlight w:val="none"/>
          <w:shd w:val="clear" w:color="auto" w:fill="FFFFFF"/>
          <w:lang w:val="en-US" w:eastAsia="zh-CN"/>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54357675"/>
      <w:bookmarkStart w:id="1" w:name="_Toc1651923"/>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2025天府国际种业展展览展示服务项目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W w:w="109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22"/>
        <w:gridCol w:w="1043"/>
        <w:gridCol w:w="1185"/>
        <w:gridCol w:w="3105"/>
        <w:gridCol w:w="926"/>
        <w:gridCol w:w="814"/>
        <w:gridCol w:w="1590"/>
        <w:gridCol w:w="1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50" w:hRule="atLeast"/>
          <w:jc w:val="center"/>
        </w:trPr>
        <w:tc>
          <w:tcPr>
            <w:tcW w:w="62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序号</w:t>
            </w:r>
          </w:p>
        </w:tc>
        <w:tc>
          <w:tcPr>
            <w:tcW w:w="10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项目类别</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内容</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说明／规格／备注</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数量</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单位</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单价（元）</w:t>
            </w: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小计（元）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4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展览展示</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T1种业振兴成果展</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木结构框架贴波音软片，含资料整理、平面设计、展示柜、美工字、地毯、桌椅等物料（9mx6m）</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54</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A1-A7展位</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36平方（桁架框架绷黑底灯布/铝料），含木结构展示柜、地毯、桌椅等物料</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标摊展区（租赁）</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桁架绷黑底灯布+KT板（尺寸：W3000mm*H3000mm）,配桌椅、插座、灯具，32组</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通道地毯</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展览专用地毯覆保护膜，含铺设</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4300</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96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电箱电缆（租赁）</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自带3个100A/380V大电箱，每个展位单独配电箱，600米4平方国标电缆，场地方不提供布线，需自行布线，电工需持专业电工证</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运输</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含拆装往返运输，9.6米货车</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车次</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人工</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展台布撤场人工、铺地毯人工、安装电箱、布置电缆人工，8小时/工，不高于300元/工</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120</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工</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1043"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公共氛围布置</w:t>
            </w: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园区道旗</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铁板道旗，高5m（租赁）</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50</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9</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城区指引、广告牌</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根据城区交通枢纽情况，在重要及关键区域布置广告牌及城区指引，尺寸3mx4m高，桁架黑底喷绘</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64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展板</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展板内容包括参展商名录、品种名录等，尺寸3mx5m高，桁架黑底喷绘</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11</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园区导视指引</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地贴（写真喷绘），尺寸：直径80cm圆形地贴</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60</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指引牌（1mx2m高，桁架黑底喷绘）</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8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13</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酒店报到处</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主会议酒店报到处（3x4m高），包含桁架桁架喷绘布背景板、桌椅及氛围</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2"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w:t>
            </w:r>
          </w:p>
        </w:tc>
        <w:tc>
          <w:tcPr>
            <w:tcW w:w="1043"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大会服务处搭建</w:t>
            </w:r>
          </w:p>
        </w:tc>
        <w:tc>
          <w:tcPr>
            <w:tcW w:w="31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园区主入口报到服务处搭建（3x6m高）（顶棚+背景板+桌椅及氛围）</w:t>
            </w:r>
          </w:p>
        </w:tc>
        <w:tc>
          <w:tcPr>
            <w:tcW w:w="926"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8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60" w:hRule="atLeast"/>
          <w:jc w:val="center"/>
        </w:trPr>
        <w:tc>
          <w:tcPr>
            <w:tcW w:w="7695" w:type="dxa"/>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bdr w:val="none" w:color="auto" w:sz="0" w:space="0"/>
                <w:lang w:val="en-US" w:eastAsia="zh-CN" w:bidi="ar"/>
              </w:rPr>
              <w:t>合  计（元）</w:t>
            </w:r>
          </w:p>
        </w:tc>
        <w:tc>
          <w:tcPr>
            <w:tcW w:w="3270"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8"/>
                <w:szCs w:val="28"/>
                <w:u w:val="none"/>
              </w:rPr>
            </w:pPr>
          </w:p>
        </w:tc>
      </w:tr>
    </w:tbl>
    <w:p>
      <w:pPr>
        <w:pStyle w:val="7"/>
        <w:spacing w:line="570" w:lineRule="exact"/>
        <w:ind w:firstLine="562" w:firstLineChars="200"/>
        <w:jc w:val="left"/>
        <w:rPr>
          <w:rFonts w:hint="eastAsia" w:ascii="仿宋" w:hAnsi="仿宋" w:eastAsia="仿宋" w:cs="仿宋"/>
          <w:b/>
          <w:color w:val="000000"/>
          <w:kern w:val="0"/>
          <w:sz w:val="28"/>
          <w:szCs w:val="28"/>
          <w:highlight w:val="none"/>
        </w:rPr>
      </w:pPr>
    </w:p>
    <w:p>
      <w:pPr>
        <w:pStyle w:val="7"/>
        <w:keepNext w:val="0"/>
        <w:keepLines w:val="0"/>
        <w:pageBreakBefore w:val="0"/>
        <w:widowControl w:val="0"/>
        <w:kinsoku/>
        <w:wordWrap/>
        <w:overflowPunct/>
        <w:topLinePunct w:val="0"/>
        <w:autoSpaceDE/>
        <w:autoSpaceDN/>
        <w:bidi w:val="0"/>
        <w:adjustRightInd/>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keepNext w:val="0"/>
        <w:keepLines w:val="0"/>
        <w:pageBreakBefore w:val="0"/>
        <w:widowControl w:val="0"/>
        <w:kinsoku/>
        <w:wordWrap/>
        <w:overflowPunct/>
        <w:topLinePunct w:val="0"/>
        <w:autoSpaceDE/>
        <w:autoSpaceDN/>
        <w:bidi w:val="0"/>
        <w:adjustRightInd/>
        <w:snapToGrid w:val="0"/>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keepNext w:val="0"/>
        <w:keepLines w:val="0"/>
        <w:pageBreakBefore w:val="0"/>
        <w:widowControl w:val="0"/>
        <w:kinsoku/>
        <w:wordWrap/>
        <w:overflowPunct/>
        <w:topLinePunct w:val="0"/>
        <w:autoSpaceDE/>
        <w:autoSpaceDN/>
        <w:bidi w:val="0"/>
        <w:adjustRightInd/>
        <w:spacing w:line="54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keepNext w:val="0"/>
        <w:keepLines w:val="0"/>
        <w:pageBreakBefore w:val="0"/>
        <w:widowControl w:val="0"/>
        <w:kinsoku/>
        <w:wordWrap/>
        <w:overflowPunct/>
        <w:topLinePunct w:val="0"/>
        <w:autoSpaceDE/>
        <w:autoSpaceDN/>
        <w:bidi w:val="0"/>
        <w:adjustRightInd/>
        <w:spacing w:after="200" w:line="540" w:lineRule="exact"/>
        <w:jc w:val="center"/>
        <w:textAlignment w:val="auto"/>
        <w:rPr>
          <w:rFonts w:hint="eastAsia" w:ascii="仿宋" w:hAnsi="仿宋" w:eastAsia="仿宋" w:cs="仿宋"/>
          <w:b/>
          <w:color w:val="00000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5" w:name="_GoBack"/>
      <w:bookmarkEnd w:id="5"/>
      <w:bookmarkStart w:id="2" w:name="_Toc34146941"/>
      <w:bookmarkStart w:id="3" w:name="_Toc1651903"/>
      <w:bookmarkStart w:id="4" w:name="_Toc475472676"/>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4、提供自2022年1月1日以来同类项目（搭建/会议服务等）业绩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2025天府国际种业展展览展示服务项目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pPr>
        <w:rPr>
          <w:rFonts w:ascii="宋体" w:hAnsi="宋体" w:cs="宋体"/>
          <w:b/>
          <w:bCs/>
          <w:sz w:val="24"/>
          <w:highlight w:val="none"/>
        </w:rPr>
      </w:pPr>
      <w:r>
        <w:rPr>
          <w:rFonts w:hint="eastAsia" w:ascii="宋体" w:hAnsi="宋体" w:cs="宋体"/>
          <w:b/>
          <w:bCs/>
          <w:sz w:val="24"/>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pPr>
        <w:pStyle w:val="4"/>
        <w:rPr>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Cs/>
          <w:color w:val="000000"/>
          <w:sz w:val="28"/>
          <w:szCs w:val="28"/>
          <w:highlight w:val="none"/>
        </w:rPr>
      </w:pPr>
      <w:r>
        <w:rPr>
          <w:rFonts w:hint="eastAsia" w:ascii="仿宋" w:hAnsi="仿宋" w:eastAsia="仿宋" w:cs="仿宋"/>
          <w:b w:val="0"/>
          <w:bCs w:val="0"/>
          <w:sz w:val="28"/>
          <w:szCs w:val="28"/>
          <w:highlight w:val="none"/>
        </w:rPr>
        <w:br w:type="page"/>
      </w:r>
    </w:p>
    <w:p>
      <w:pPr>
        <w:pStyle w:val="10"/>
        <w:numPr>
          <w:ilvl w:val="0"/>
          <w:numId w:val="1"/>
        </w:numPr>
        <w:spacing w:after="0"/>
        <w:ind w:firstLine="0" w:firstLineChars="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报价人认为需要补充的其他资料</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AB94A959-031A-4F4B-AB4C-638F4023C0C5}"/>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B16E162C-034B-4EDE-8939-E5399B8520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5497A0"/>
    <w:multiLevelType w:val="singleLevel"/>
    <w:tmpl w:val="EA5497A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MDFiM2JkNjdkMzFkNGE4NjBkMGYwOWYxZjU2NjgifQ=="/>
    <w:docVar w:name="KSO_WPS_MARK_KEY" w:val="bb9682b2-9e9a-4f79-8ae2-b36a7f3673af"/>
  </w:docVars>
  <w:rsids>
    <w:rsidRoot w:val="2F92180C"/>
    <w:rsid w:val="002D6BB0"/>
    <w:rsid w:val="0374660C"/>
    <w:rsid w:val="07CB78B3"/>
    <w:rsid w:val="08A43CA1"/>
    <w:rsid w:val="0EE45041"/>
    <w:rsid w:val="1494363A"/>
    <w:rsid w:val="16853C7F"/>
    <w:rsid w:val="18267088"/>
    <w:rsid w:val="1D863BD0"/>
    <w:rsid w:val="213052EE"/>
    <w:rsid w:val="21B407B3"/>
    <w:rsid w:val="268A5DF1"/>
    <w:rsid w:val="29E319C5"/>
    <w:rsid w:val="2F92180C"/>
    <w:rsid w:val="325B2B58"/>
    <w:rsid w:val="3D381C9F"/>
    <w:rsid w:val="3D956E2D"/>
    <w:rsid w:val="403F72E8"/>
    <w:rsid w:val="40A2049E"/>
    <w:rsid w:val="42316C83"/>
    <w:rsid w:val="43711026"/>
    <w:rsid w:val="44092D33"/>
    <w:rsid w:val="44B76D71"/>
    <w:rsid w:val="45385CDD"/>
    <w:rsid w:val="4F387A7A"/>
    <w:rsid w:val="559A5B48"/>
    <w:rsid w:val="5ADE62D7"/>
    <w:rsid w:val="5B5B3893"/>
    <w:rsid w:val="5DC81E08"/>
    <w:rsid w:val="605329A4"/>
    <w:rsid w:val="64F83287"/>
    <w:rsid w:val="66787613"/>
    <w:rsid w:val="6BFF0F41"/>
    <w:rsid w:val="7255439B"/>
    <w:rsid w:val="752C5351"/>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2758</Words>
  <Characters>2911</Characters>
  <Lines>0</Lines>
  <Paragraphs>0</Paragraphs>
  <TotalTime>1</TotalTime>
  <ScaleCrop>false</ScaleCrop>
  <LinksUpToDate>false</LinksUpToDate>
  <CharactersWithSpaces>3121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Rainnie</cp:lastModifiedBy>
  <dcterms:modified xsi:type="dcterms:W3CDTF">2025-09-01T03:20:20Z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D4736D101F114F42A9A191A515224809_13</vt:lpwstr>
  </property>
</Properties>
</file>