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16F20" w:rsidRPr="00ED0CAD" w:rsidRDefault="00000000">
      <w:pPr>
        <w:spacing w:line="360" w:lineRule="auto"/>
        <w:rPr>
          <w:rFonts w:ascii="仿宋" w:eastAsia="仿宋" w:hAnsi="仿宋" w:cs="方正小标宋简体"/>
          <w:b/>
          <w:sz w:val="32"/>
          <w:szCs w:val="32"/>
        </w:rPr>
      </w:pPr>
      <w:r w:rsidRPr="00ED0CAD">
        <w:rPr>
          <w:rFonts w:ascii="仿宋" w:eastAsia="仿宋" w:hAnsi="仿宋" w:cs="方正小标宋简体" w:hint="eastAsia"/>
          <w:b/>
          <w:sz w:val="32"/>
          <w:szCs w:val="32"/>
        </w:rPr>
        <w:t>附件</w:t>
      </w:r>
      <w:r w:rsidR="00ED0CAD" w:rsidRPr="00ED0CAD">
        <w:rPr>
          <w:rFonts w:ascii="仿宋" w:eastAsia="仿宋" w:hAnsi="仿宋" w:cs="方正小标宋简体" w:hint="eastAsia"/>
          <w:b/>
          <w:sz w:val="32"/>
          <w:szCs w:val="32"/>
        </w:rPr>
        <w:t>：</w:t>
      </w:r>
    </w:p>
    <w:p w:rsidR="00E16F20" w:rsidRPr="00ED0CAD" w:rsidRDefault="00000000">
      <w:pPr>
        <w:pStyle w:val="a"/>
        <w:numPr>
          <w:ilvl w:val="0"/>
          <w:numId w:val="0"/>
        </w:numPr>
        <w:spacing w:line="600" w:lineRule="exact"/>
        <w:jc w:val="center"/>
        <w:rPr>
          <w:rFonts w:ascii="仿宋" w:eastAsia="仿宋" w:cs="方正小标宋简体"/>
          <w:sz w:val="44"/>
          <w:szCs w:val="44"/>
        </w:rPr>
      </w:pPr>
      <w:r w:rsidRPr="00ED0CAD">
        <w:rPr>
          <w:rFonts w:ascii="仿宋" w:eastAsia="仿宋" w:cs="方正小标宋简体" w:hint="eastAsia"/>
          <w:sz w:val="44"/>
          <w:szCs w:val="44"/>
        </w:rPr>
        <w:t>比稿主题</w:t>
      </w:r>
    </w:p>
    <w:p w:rsidR="00ED0CAD" w:rsidRPr="00ED0CAD" w:rsidRDefault="00ED0CAD" w:rsidP="00ED0CAD">
      <w:pPr>
        <w:pStyle w:val="a1"/>
        <w:rPr>
          <w:rFonts w:hint="eastAsia"/>
        </w:rPr>
      </w:pPr>
    </w:p>
    <w:p w:rsidR="00E16F20" w:rsidRPr="00ED0CAD" w:rsidRDefault="00000000">
      <w:pPr>
        <w:pStyle w:val="a"/>
        <w:numPr>
          <w:ilvl w:val="0"/>
          <w:numId w:val="0"/>
        </w:numPr>
        <w:spacing w:line="600" w:lineRule="exact"/>
        <w:ind w:firstLineChars="200" w:firstLine="640"/>
        <w:rPr>
          <w:rFonts w:ascii="仿宋" w:eastAsia="仿宋" w:cs="仿宋_GB2312"/>
          <w:b w:val="0"/>
          <w:bCs/>
          <w:sz w:val="32"/>
          <w:szCs w:val="32"/>
        </w:rPr>
      </w:pPr>
      <w:r w:rsidRPr="00ED0CAD">
        <w:rPr>
          <w:rFonts w:ascii="仿宋" w:eastAsia="仿宋" w:cs="仿宋_GB2312" w:hint="eastAsia"/>
          <w:b w:val="0"/>
          <w:bCs/>
          <w:sz w:val="32"/>
          <w:szCs w:val="32"/>
        </w:rPr>
        <w:t>请以“新质生产力,潮涌广东!”“企业新品发布博览会”为主题，以蓝色为主色调，配套创新产品、高科技、扬帆出海、广州（地标）等元素设计各类活动物料，活动主题及主色调贯穿整个活动流程，实现视觉统一、宣传直达的效果。比</w:t>
      </w:r>
      <w:proofErr w:type="gramStart"/>
      <w:r w:rsidRPr="00ED0CAD">
        <w:rPr>
          <w:rFonts w:ascii="仿宋" w:eastAsia="仿宋" w:cs="仿宋_GB2312" w:hint="eastAsia"/>
          <w:b w:val="0"/>
          <w:bCs/>
          <w:sz w:val="32"/>
          <w:szCs w:val="32"/>
        </w:rPr>
        <w:t>稿要求</w:t>
      </w:r>
      <w:proofErr w:type="gramEnd"/>
      <w:r w:rsidRPr="00ED0CAD">
        <w:rPr>
          <w:rFonts w:ascii="仿宋" w:eastAsia="仿宋" w:cs="仿宋_GB2312" w:hint="eastAsia"/>
          <w:b w:val="0"/>
          <w:bCs/>
          <w:sz w:val="32"/>
          <w:szCs w:val="32"/>
        </w:rPr>
        <w:t>如下：</w:t>
      </w:r>
    </w:p>
    <w:p w:rsidR="00E16F20" w:rsidRPr="00ED0CAD" w:rsidRDefault="00000000">
      <w:pPr>
        <w:pStyle w:val="a"/>
        <w:numPr>
          <w:ilvl w:val="0"/>
          <w:numId w:val="0"/>
        </w:numPr>
        <w:spacing w:line="600" w:lineRule="exact"/>
        <w:ind w:firstLineChars="200" w:firstLine="640"/>
        <w:rPr>
          <w:rFonts w:ascii="仿宋" w:eastAsia="仿宋" w:cs="仿宋_GB2312"/>
          <w:b w:val="0"/>
          <w:bCs/>
          <w:sz w:val="32"/>
          <w:szCs w:val="32"/>
        </w:rPr>
      </w:pPr>
      <w:r w:rsidRPr="00ED0CAD">
        <w:rPr>
          <w:rFonts w:ascii="仿宋" w:eastAsia="仿宋" w:cs="仿宋_GB2312" w:hint="eastAsia"/>
          <w:b w:val="0"/>
          <w:bCs/>
          <w:sz w:val="32"/>
          <w:szCs w:val="32"/>
        </w:rPr>
        <w:t>一、提供活动主视觉设计理念或设计稿。</w:t>
      </w:r>
    </w:p>
    <w:p w:rsidR="00E16F20" w:rsidRDefault="00000000" w:rsidP="00ED0CAD">
      <w:pPr>
        <w:pStyle w:val="a"/>
        <w:numPr>
          <w:ilvl w:val="0"/>
          <w:numId w:val="0"/>
        </w:numPr>
        <w:spacing w:line="600" w:lineRule="exact"/>
        <w:ind w:firstLineChars="200" w:firstLine="640"/>
        <w:rPr>
          <w:rFonts w:ascii="仿宋" w:eastAsia="仿宋" w:cs="仿宋_GB2312"/>
          <w:b w:val="0"/>
          <w:bCs/>
          <w:sz w:val="32"/>
          <w:szCs w:val="32"/>
        </w:rPr>
      </w:pPr>
      <w:r w:rsidRPr="00ED0CAD">
        <w:rPr>
          <w:rFonts w:ascii="仿宋" w:eastAsia="仿宋" w:cs="仿宋_GB2312" w:hint="eastAsia"/>
          <w:b w:val="0"/>
          <w:bCs/>
          <w:sz w:val="32"/>
          <w:szCs w:val="32"/>
        </w:rPr>
        <w:t>二、根据活动要求，提供活动配套物料设计稿或物料列表及其参考效果（例如展板、易拉宝、宣传海报等等，详情见采购需求）。</w:t>
      </w:r>
    </w:p>
    <w:p w:rsidR="00ED0CAD" w:rsidRPr="00ED0CAD" w:rsidRDefault="00ED0CAD" w:rsidP="00ED0CAD">
      <w:pPr>
        <w:pStyle w:val="a1"/>
        <w:rPr>
          <w:rFonts w:hint="eastAsia"/>
        </w:rPr>
      </w:pPr>
    </w:p>
    <w:p w:rsidR="00ED0CAD" w:rsidRPr="00ED0CAD" w:rsidRDefault="00ED0CAD" w:rsidP="00ED0CAD">
      <w:pPr>
        <w:rPr>
          <w:rFonts w:hint="eastAsia"/>
        </w:rPr>
      </w:pPr>
    </w:p>
    <w:sectPr w:rsidR="00ED0CAD" w:rsidRPr="00ED0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5C60" w:rsidRDefault="00CB5C60" w:rsidP="00ED0CAD">
      <w:r>
        <w:separator/>
      </w:r>
    </w:p>
  </w:endnote>
  <w:endnote w:type="continuationSeparator" w:id="0">
    <w:p w:rsidR="00CB5C60" w:rsidRDefault="00CB5C60" w:rsidP="00ED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5C60" w:rsidRDefault="00CB5C60" w:rsidP="00ED0CAD">
      <w:r>
        <w:separator/>
      </w:r>
    </w:p>
  </w:footnote>
  <w:footnote w:type="continuationSeparator" w:id="0">
    <w:p w:rsidR="00CB5C60" w:rsidRDefault="00CB5C60" w:rsidP="00ED0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916C58"/>
    <w:multiLevelType w:val="multilevel"/>
    <w:tmpl w:val="4A916C58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a"/>
      <w:lvlText w:val="%1.%2.%3."/>
      <w:lvlJc w:val="left"/>
      <w:pPr>
        <w:ind w:left="709" w:hanging="709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 w16cid:durableId="97067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F54F39"/>
    <w:rsid w:val="00CB5C60"/>
    <w:rsid w:val="00E16F20"/>
    <w:rsid w:val="00ED0CAD"/>
    <w:rsid w:val="71F5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D0A28"/>
  <w15:docId w15:val="{9E9D6955-B473-4309-A047-92623122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a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99"/>
    <w:qFormat/>
    <w:pPr>
      <w:spacing w:after="120"/>
    </w:pPr>
  </w:style>
  <w:style w:type="paragraph" w:customStyle="1" w:styleId="a">
    <w:name w:val="三级标题"/>
    <w:basedOn w:val="a0"/>
    <w:qFormat/>
    <w:pPr>
      <w:numPr>
        <w:ilvl w:val="2"/>
        <w:numId w:val="1"/>
      </w:numPr>
      <w:jc w:val="left"/>
      <w:outlineLvl w:val="2"/>
    </w:pPr>
    <w:rPr>
      <w:rFonts w:ascii="仿宋_GB2312" w:eastAsia="仿宋_GB2312" w:hAnsi="仿宋"/>
      <w:b/>
      <w:sz w:val="28"/>
      <w:szCs w:val="28"/>
    </w:rPr>
  </w:style>
  <w:style w:type="paragraph" w:styleId="a6">
    <w:name w:val="header"/>
    <w:basedOn w:val="a0"/>
    <w:link w:val="a7"/>
    <w:rsid w:val="00ED0C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2"/>
    <w:link w:val="a6"/>
    <w:rsid w:val="00ED0CAD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0"/>
    <w:link w:val="a9"/>
    <w:rsid w:val="00ED0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2"/>
    <w:link w:val="a8"/>
    <w:rsid w:val="00ED0CA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正文文本 字符"/>
    <w:basedOn w:val="a2"/>
    <w:link w:val="a1"/>
    <w:uiPriority w:val="99"/>
    <w:rsid w:val="00ED0CA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lo威ol</dc:creator>
  <cp:lastModifiedBy>zuanye huang</cp:lastModifiedBy>
  <cp:revision>2</cp:revision>
  <dcterms:created xsi:type="dcterms:W3CDTF">2024-04-16T01:40:00Z</dcterms:created>
  <dcterms:modified xsi:type="dcterms:W3CDTF">2024-04-22T02:50:00Z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E6C0607E203D6CA290661D6607D83CFB_41</vt:lpwstr>
  </property>
</Properties>
</file>