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13"/>
        </w:tabs>
        <w:rPr>
          <w:b/>
          <w:bCs/>
          <w:sz w:val="30"/>
          <w:szCs w:val="30"/>
        </w:rPr>
      </w:pPr>
      <w:r>
        <w:rPr>
          <w:rFonts w:hint="eastAsia"/>
          <w:b/>
          <w:bCs/>
          <w:sz w:val="30"/>
          <w:szCs w:val="30"/>
        </w:rPr>
        <w:t>附件2：</w:t>
      </w:r>
    </w:p>
    <w:p>
      <w:pPr>
        <w:jc w:val="center"/>
      </w:pPr>
      <w:r>
        <w:rPr>
          <w:rFonts w:hint="eastAsia" w:cs="宋体"/>
          <w:b/>
          <w:color w:val="000000"/>
          <w:sz w:val="40"/>
        </w:rPr>
        <w:t>评</w:t>
      </w:r>
      <w:r>
        <w:rPr>
          <w:rFonts w:hint="eastAsia" w:cs="宋体"/>
          <w:b/>
          <w:color w:val="000000"/>
          <w:sz w:val="40"/>
          <w:lang w:val="en-US" w:eastAsia="zh-CN"/>
        </w:rPr>
        <w:t>审</w:t>
      </w:r>
      <w:r>
        <w:rPr>
          <w:rFonts w:hint="eastAsia" w:cs="宋体"/>
          <w:b/>
          <w:color w:val="000000"/>
          <w:sz w:val="40"/>
        </w:rPr>
        <w:t>标准</w:t>
      </w:r>
    </w:p>
    <w:tbl>
      <w:tblPr>
        <w:tblStyle w:val="7"/>
        <w:tblW w:w="92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6"/>
        <w:gridCol w:w="1110"/>
        <w:gridCol w:w="6915"/>
        <w:gridCol w:w="7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jc w:val="center"/>
        </w:trPr>
        <w:tc>
          <w:tcPr>
            <w:tcW w:w="466"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宋体" w:hAnsi="宋体" w:eastAsia="宋体" w:cs="宋体"/>
                <w:b/>
                <w:bCs/>
                <w:szCs w:val="21"/>
                <w:lang w:val="en-US" w:eastAsia="zh-CN"/>
              </w:rPr>
            </w:pPr>
            <w:r>
              <w:rPr>
                <w:rFonts w:hint="eastAsia" w:ascii="宋体" w:hAnsi="宋体" w:cs="宋体"/>
                <w:b/>
                <w:bCs/>
                <w:szCs w:val="21"/>
                <w:lang w:val="en-US" w:eastAsia="zh-CN"/>
              </w:rPr>
              <w:t>序号</w:t>
            </w:r>
          </w:p>
        </w:tc>
        <w:tc>
          <w:tcPr>
            <w:tcW w:w="111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b/>
                <w:bCs/>
                <w:szCs w:val="21"/>
              </w:rPr>
            </w:pPr>
            <w:r>
              <w:rPr>
                <w:rFonts w:hint="eastAsia" w:ascii="宋体" w:hAnsi="宋体" w:cs="宋体"/>
                <w:b/>
                <w:bCs/>
                <w:szCs w:val="21"/>
              </w:rPr>
              <w:t>内容</w:t>
            </w:r>
          </w:p>
        </w:tc>
        <w:tc>
          <w:tcPr>
            <w:tcW w:w="691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
                <w:bCs/>
                <w:kern w:val="2"/>
                <w:sz w:val="21"/>
                <w:szCs w:val="21"/>
                <w:lang w:val="en-US" w:eastAsia="zh-CN" w:bidi="ar-SA"/>
              </w:rPr>
            </w:pPr>
            <w:r>
              <w:rPr>
                <w:rFonts w:hint="eastAsia" w:ascii="宋体" w:hAnsi="宋体" w:cs="宋体"/>
                <w:b/>
                <w:bCs/>
                <w:szCs w:val="21"/>
              </w:rPr>
              <w:t>评分准则</w:t>
            </w:r>
          </w:p>
        </w:tc>
        <w:tc>
          <w:tcPr>
            <w:tcW w:w="795"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宋体" w:hAnsi="宋体" w:eastAsia="宋体" w:cs="宋体"/>
                <w:b/>
                <w:bCs/>
                <w:kern w:val="2"/>
                <w:sz w:val="21"/>
                <w:szCs w:val="21"/>
                <w:lang w:val="en-US" w:eastAsia="zh-CN" w:bidi="ar-SA"/>
              </w:rPr>
            </w:pPr>
            <w:r>
              <w:rPr>
                <w:rFonts w:hint="eastAsia" w:ascii="宋体" w:hAnsi="宋体" w:cs="宋体"/>
                <w:b/>
                <w:bCs/>
                <w:szCs w:val="21"/>
              </w:rPr>
              <w:t>分值</w:t>
            </w:r>
            <w:r>
              <w:rPr>
                <w:rFonts w:hint="eastAsia" w:ascii="宋体" w:hAnsi="宋体" w:cs="宋体"/>
                <w:b/>
                <w:bCs/>
                <w:szCs w:val="21"/>
                <w:lang w:eastAsia="zh-CN"/>
              </w:rPr>
              <w:t>（</w:t>
            </w:r>
            <w:r>
              <w:rPr>
                <w:rFonts w:hint="eastAsia" w:ascii="宋体" w:hAnsi="宋体" w:cs="宋体"/>
                <w:b/>
                <w:bCs/>
                <w:szCs w:val="21"/>
                <w:lang w:val="en-US"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466" w:type="dxa"/>
            <w:tcBorders>
              <w:top w:val="single" w:color="auto" w:sz="4" w:space="0"/>
              <w:left w:val="single" w:color="auto" w:sz="4" w:space="0"/>
              <w:right w:val="single" w:color="auto" w:sz="4" w:space="0"/>
            </w:tcBorders>
            <w:noWrap w:val="0"/>
            <w:vAlign w:val="center"/>
          </w:tcPr>
          <w:p>
            <w:pPr>
              <w:jc w:val="center"/>
              <w:rPr>
                <w:rFonts w:hint="default" w:ascii="宋体" w:hAnsi="宋体" w:eastAsia="宋体" w:cs="宋体"/>
                <w:kern w:val="2"/>
                <w:sz w:val="21"/>
                <w:szCs w:val="21"/>
                <w:lang w:val="en-US" w:eastAsia="zh-CN" w:bidi="ar-SA"/>
              </w:rPr>
            </w:pPr>
            <w:r>
              <w:rPr>
                <w:rFonts w:hint="eastAsia" w:ascii="宋体" w:hAnsi="宋体" w:cs="宋体"/>
                <w:kern w:val="2"/>
                <w:sz w:val="21"/>
                <w:szCs w:val="21"/>
                <w:lang w:val="en-US" w:eastAsia="zh-CN" w:bidi="ar-SA"/>
              </w:rPr>
              <w:t>1</w:t>
            </w:r>
          </w:p>
        </w:tc>
        <w:tc>
          <w:tcPr>
            <w:tcW w:w="1110" w:type="dxa"/>
            <w:tcBorders>
              <w:top w:val="single" w:color="auto" w:sz="4" w:space="0"/>
              <w:left w:val="single" w:color="auto" w:sz="4" w:space="0"/>
              <w:right w:val="single" w:color="auto" w:sz="4" w:space="0"/>
            </w:tcBorders>
            <w:noWrap w:val="0"/>
            <w:vAlign w:val="center"/>
          </w:tcPr>
          <w:p>
            <w:pPr>
              <w:jc w:val="center"/>
              <w:rPr>
                <w:rFonts w:ascii="宋体" w:hAnsi="宋体" w:cs="宋体"/>
                <w:szCs w:val="21"/>
              </w:rPr>
            </w:pPr>
            <w:r>
              <w:rPr>
                <w:rFonts w:hint="eastAsia" w:ascii="宋体" w:hAnsi="宋体" w:cs="宋体"/>
                <w:szCs w:val="21"/>
              </w:rPr>
              <w:t>同类项目经验</w:t>
            </w:r>
          </w:p>
        </w:tc>
        <w:tc>
          <w:tcPr>
            <w:tcW w:w="6915"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eastAsia="宋体" w:cs="宋体"/>
                <w:szCs w:val="21"/>
              </w:rPr>
            </w:pPr>
            <w:r>
              <w:rPr>
                <w:rFonts w:hint="eastAsia" w:ascii="宋体" w:hAnsi="宋体" w:eastAsia="宋体" w:cs="宋体"/>
                <w:szCs w:val="21"/>
              </w:rPr>
              <w:t>对供应商自202</w:t>
            </w:r>
            <w:r>
              <w:rPr>
                <w:rFonts w:hint="eastAsia" w:ascii="宋体" w:hAnsi="宋体" w:cs="宋体"/>
                <w:szCs w:val="21"/>
                <w:lang w:val="en-US" w:eastAsia="zh-CN"/>
              </w:rPr>
              <w:t>1</w:t>
            </w:r>
            <w:r>
              <w:rPr>
                <w:rFonts w:hint="eastAsia" w:ascii="宋体" w:hAnsi="宋体" w:eastAsia="宋体" w:cs="宋体"/>
                <w:szCs w:val="21"/>
              </w:rPr>
              <w:t>年至今(以合同签订日期为准)具备的</w:t>
            </w:r>
            <w:r>
              <w:rPr>
                <w:rFonts w:hint="eastAsia" w:ascii="宋体" w:hAnsi="宋体" w:cs="宋体"/>
                <w:szCs w:val="21"/>
                <w:lang w:val="en-US" w:eastAsia="zh-CN"/>
              </w:rPr>
              <w:t>11</w:t>
            </w:r>
            <w:r>
              <w:rPr>
                <w:rFonts w:hint="eastAsia" w:ascii="宋体" w:hAnsi="宋体" w:eastAsia="宋体" w:cs="宋体"/>
                <w:szCs w:val="21"/>
              </w:rPr>
              <w:t>万元以上（含</w:t>
            </w:r>
            <w:r>
              <w:rPr>
                <w:rFonts w:hint="eastAsia" w:ascii="宋体" w:hAnsi="宋体" w:cs="宋体"/>
                <w:szCs w:val="21"/>
                <w:lang w:val="en-US" w:eastAsia="zh-CN"/>
              </w:rPr>
              <w:t>11</w:t>
            </w:r>
            <w:r>
              <w:rPr>
                <w:rFonts w:hint="eastAsia" w:ascii="宋体" w:hAnsi="宋体" w:eastAsia="宋体" w:cs="宋体"/>
                <w:szCs w:val="21"/>
              </w:rPr>
              <w:t>万元）</w:t>
            </w:r>
            <w:r>
              <w:rPr>
                <w:rFonts w:hint="eastAsia" w:ascii="宋体" w:hAnsi="宋体" w:cs="宋体"/>
                <w:szCs w:val="21"/>
                <w:lang w:eastAsia="zh-CN"/>
              </w:rPr>
              <w:t>市场调研类</w:t>
            </w:r>
            <w:r>
              <w:rPr>
                <w:rFonts w:hint="eastAsia" w:ascii="宋体" w:hAnsi="宋体" w:eastAsia="宋体" w:cs="宋体"/>
                <w:szCs w:val="21"/>
              </w:rPr>
              <w:t>服务项目执行经验进行评分，每提供1个得</w:t>
            </w:r>
            <w:r>
              <w:rPr>
                <w:rFonts w:hint="eastAsia" w:ascii="宋体" w:hAnsi="宋体" w:cs="宋体"/>
                <w:szCs w:val="21"/>
                <w:lang w:val="en-US" w:eastAsia="zh-CN"/>
              </w:rPr>
              <w:t>4</w:t>
            </w:r>
            <w:r>
              <w:rPr>
                <w:rFonts w:hint="eastAsia" w:ascii="宋体" w:hAnsi="宋体" w:eastAsia="宋体" w:cs="宋体"/>
                <w:szCs w:val="21"/>
              </w:rPr>
              <w:t>分，本项最高</w:t>
            </w:r>
            <w:r>
              <w:rPr>
                <w:rFonts w:hint="eastAsia" w:ascii="宋体" w:hAnsi="宋体" w:cs="宋体"/>
                <w:szCs w:val="21"/>
                <w:lang w:val="en-US" w:eastAsia="zh-CN"/>
              </w:rPr>
              <w:t>20</w:t>
            </w:r>
            <w:r>
              <w:rPr>
                <w:rFonts w:hint="eastAsia" w:ascii="宋体" w:hAnsi="宋体" w:eastAsia="宋体" w:cs="宋体"/>
                <w:szCs w:val="21"/>
              </w:rPr>
              <w:t>分。</w:t>
            </w:r>
          </w:p>
          <w:p>
            <w:pPr>
              <w:rPr>
                <w:rFonts w:hint="eastAsia" w:ascii="宋体" w:hAnsi="宋体" w:eastAsia="宋体" w:cs="宋体"/>
                <w:kern w:val="2"/>
                <w:sz w:val="21"/>
                <w:szCs w:val="21"/>
                <w:lang w:val="en-US" w:eastAsia="zh-CN" w:bidi="ar-SA"/>
              </w:rPr>
            </w:pPr>
            <w:r>
              <w:rPr>
                <w:rFonts w:hint="eastAsia"/>
                <w:szCs w:val="21"/>
              </w:rPr>
              <w:t>【</w:t>
            </w:r>
            <w:r>
              <w:rPr>
                <w:rFonts w:hint="eastAsia"/>
                <w:b/>
                <w:szCs w:val="21"/>
              </w:rPr>
              <w:t>需要提供合同或委托协议关键页及双方落款页(体现签订日期)复印件，不提供不得分</w:t>
            </w:r>
            <w:r>
              <w:rPr>
                <w:rFonts w:hint="eastAsia"/>
                <w:szCs w:val="21"/>
              </w:rPr>
              <w:t>】</w:t>
            </w:r>
          </w:p>
        </w:tc>
        <w:tc>
          <w:tcPr>
            <w:tcW w:w="795"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宋体" w:hAnsi="宋体" w:cs="宋体"/>
                <w:szCs w:val="21"/>
                <w:lang w:val="en-US" w:eastAsia="zh-CN"/>
              </w:rPr>
            </w:pPr>
            <w:r>
              <w:rPr>
                <w:rFonts w:hint="eastAsia" w:ascii="宋体" w:hAnsi="宋体" w:cs="宋体"/>
                <w:szCs w:val="21"/>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466" w:type="dxa"/>
            <w:vMerge w:val="restart"/>
            <w:tcBorders>
              <w:top w:val="single" w:color="auto" w:sz="4" w:space="0"/>
              <w:left w:val="single" w:color="auto" w:sz="4" w:space="0"/>
              <w:right w:val="single" w:color="auto" w:sz="4" w:space="0"/>
            </w:tcBorders>
            <w:noWrap w:val="0"/>
            <w:vAlign w:val="center"/>
          </w:tcPr>
          <w:p>
            <w:pPr>
              <w:jc w:val="center"/>
              <w:rPr>
                <w:rFonts w:hint="eastAsia" w:ascii="宋体" w:hAnsi="宋体" w:eastAsia="宋体" w:cs="宋体"/>
                <w:kern w:val="2"/>
                <w:sz w:val="21"/>
                <w:szCs w:val="21"/>
                <w:lang w:val="en-US" w:eastAsia="zh-CN" w:bidi="ar-SA"/>
              </w:rPr>
            </w:pPr>
            <w:r>
              <w:rPr>
                <w:rFonts w:hint="eastAsia" w:ascii="宋体" w:hAnsi="宋体" w:cs="宋体"/>
                <w:kern w:val="2"/>
                <w:sz w:val="21"/>
                <w:szCs w:val="21"/>
                <w:lang w:val="en-US" w:eastAsia="zh-CN" w:bidi="ar-SA"/>
              </w:rPr>
              <w:t>2</w:t>
            </w:r>
          </w:p>
        </w:tc>
        <w:tc>
          <w:tcPr>
            <w:tcW w:w="1110" w:type="dxa"/>
            <w:vMerge w:val="restart"/>
            <w:tcBorders>
              <w:top w:val="single" w:color="auto" w:sz="4" w:space="0"/>
              <w:left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szCs w:val="21"/>
                <w:lang w:val="en-US" w:eastAsia="zh-CN"/>
              </w:rPr>
            </w:pPr>
            <w:r>
              <w:rPr>
                <w:rFonts w:hint="eastAsia" w:ascii="宋体" w:hAnsi="宋体" w:cs="宋体"/>
                <w:szCs w:val="21"/>
                <w:lang w:val="en-US" w:eastAsia="zh-CN"/>
              </w:rPr>
              <w:t>企业</w:t>
            </w:r>
          </w:p>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cs="宋体"/>
                <w:szCs w:val="21"/>
                <w:lang w:val="en-US" w:eastAsia="zh-CN"/>
              </w:rPr>
              <w:t>资质</w:t>
            </w:r>
          </w:p>
        </w:tc>
        <w:tc>
          <w:tcPr>
            <w:tcW w:w="69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8"/>
                <w:szCs w:val="28"/>
                <w:u w:val="none"/>
                <w:lang w:val="en-US" w:eastAsia="zh-CN" w:bidi="ar-SA"/>
              </w:rPr>
            </w:pPr>
            <w:r>
              <w:rPr>
                <w:rFonts w:hint="eastAsia" w:ascii="宋体" w:hAnsi="宋体" w:cs="宋体"/>
                <w:szCs w:val="21"/>
                <w:lang w:val="en-US" w:eastAsia="zh-CN"/>
              </w:rPr>
              <w:t>供应商</w:t>
            </w:r>
            <w:r>
              <w:rPr>
                <w:rFonts w:hint="eastAsia" w:ascii="宋体" w:hAnsi="宋体" w:eastAsia="宋体" w:cs="宋体"/>
                <w:szCs w:val="21"/>
                <w:lang w:val="en-US" w:eastAsia="zh-CN"/>
              </w:rPr>
              <w:t>行业资质，提供国家级市场信息调查业相关协会单位会员证明的得2分（注：提供有效期内的复印件并加盖公章）</w:t>
            </w:r>
          </w:p>
        </w:tc>
        <w:tc>
          <w:tcPr>
            <w:tcW w:w="795" w:type="dxa"/>
            <w:vMerge w:val="restart"/>
            <w:tcBorders>
              <w:top w:val="single" w:color="auto" w:sz="4" w:space="0"/>
              <w:left w:val="single" w:color="auto" w:sz="4" w:space="0"/>
              <w:right w:val="single" w:color="auto" w:sz="4" w:space="0"/>
            </w:tcBorders>
            <w:noWrap w:val="0"/>
            <w:vAlign w:val="center"/>
          </w:tcPr>
          <w:p>
            <w:pPr>
              <w:jc w:val="center"/>
              <w:rPr>
                <w:rFonts w:hint="eastAsia" w:ascii="宋体" w:hAnsi="宋体" w:cs="宋体"/>
                <w:szCs w:val="21"/>
                <w:lang w:val="en-US" w:eastAsia="zh-CN"/>
              </w:rPr>
            </w:pPr>
            <w:r>
              <w:rPr>
                <w:rFonts w:hint="eastAsia" w:ascii="宋体" w:hAnsi="宋体" w:cs="宋体"/>
                <w:szCs w:val="21"/>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466" w:type="dxa"/>
            <w:vMerge w:val="continue"/>
            <w:tcBorders>
              <w:left w:val="single" w:color="auto" w:sz="4" w:space="0"/>
              <w:right w:val="single" w:color="auto" w:sz="4" w:space="0"/>
            </w:tcBorders>
            <w:noWrap w:val="0"/>
            <w:vAlign w:val="center"/>
          </w:tcPr>
          <w:p>
            <w:pPr>
              <w:jc w:val="center"/>
              <w:rPr>
                <w:rFonts w:hint="eastAsia" w:ascii="宋体" w:hAnsi="宋体" w:cs="宋体"/>
                <w:kern w:val="2"/>
                <w:sz w:val="21"/>
                <w:szCs w:val="21"/>
                <w:lang w:val="en-US" w:eastAsia="zh-CN" w:bidi="ar-SA"/>
              </w:rPr>
            </w:pPr>
          </w:p>
        </w:tc>
        <w:tc>
          <w:tcPr>
            <w:tcW w:w="1110" w:type="dxa"/>
            <w:vMerge w:val="continue"/>
            <w:tcBorders>
              <w:left w:val="single" w:color="auto" w:sz="4" w:space="0"/>
              <w:right w:val="single" w:color="auto" w:sz="4" w:space="0"/>
            </w:tcBorders>
            <w:noWrap w:val="0"/>
            <w:vAlign w:val="center"/>
          </w:tcPr>
          <w:p>
            <w:pPr>
              <w:jc w:val="center"/>
              <w:rPr>
                <w:rFonts w:hint="eastAsia" w:ascii="宋体" w:hAnsi="宋体" w:cs="宋体"/>
                <w:szCs w:val="21"/>
              </w:rPr>
            </w:pPr>
          </w:p>
        </w:tc>
        <w:tc>
          <w:tcPr>
            <w:tcW w:w="69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szCs w:val="21"/>
                <w:lang w:val="en-US" w:eastAsia="zh-CN"/>
              </w:rPr>
            </w:pPr>
            <w:r>
              <w:rPr>
                <w:rFonts w:hint="eastAsia" w:ascii="宋体" w:hAnsi="宋体" w:eastAsia="宋体" w:cs="宋体"/>
                <w:szCs w:val="21"/>
                <w:lang w:val="en-US" w:eastAsia="zh-CN"/>
              </w:rPr>
              <w:t>企业管理体系认证情况：1、</w:t>
            </w:r>
            <w:r>
              <w:rPr>
                <w:rFonts w:hint="eastAsia" w:ascii="宋体" w:hAnsi="宋体" w:cs="宋体"/>
                <w:szCs w:val="21"/>
                <w:lang w:val="en-US" w:eastAsia="zh-CN"/>
              </w:rPr>
              <w:t>供应商</w:t>
            </w:r>
            <w:r>
              <w:rPr>
                <w:rFonts w:hint="eastAsia" w:ascii="宋体" w:hAnsi="宋体" w:eastAsia="宋体" w:cs="宋体"/>
                <w:szCs w:val="21"/>
                <w:lang w:val="en-US" w:eastAsia="zh-CN"/>
              </w:rPr>
              <w:t>具有覆盖范围为市场调研服务的ISO9001管理体系认证证书得1分； 2、</w:t>
            </w:r>
            <w:r>
              <w:rPr>
                <w:rFonts w:hint="eastAsia" w:ascii="宋体" w:hAnsi="宋体" w:cs="宋体"/>
                <w:szCs w:val="21"/>
                <w:lang w:val="en-US" w:eastAsia="zh-CN"/>
              </w:rPr>
              <w:t>供应商</w:t>
            </w:r>
            <w:r>
              <w:rPr>
                <w:rFonts w:hint="eastAsia" w:ascii="宋体" w:hAnsi="宋体" w:eastAsia="宋体" w:cs="宋体"/>
                <w:szCs w:val="21"/>
                <w:lang w:val="en-US" w:eastAsia="zh-CN"/>
              </w:rPr>
              <w:t>具有环境管理体系认证证书得1分；3、</w:t>
            </w:r>
            <w:r>
              <w:rPr>
                <w:rFonts w:hint="eastAsia" w:ascii="宋体" w:hAnsi="宋体" w:cs="宋体"/>
                <w:szCs w:val="21"/>
                <w:lang w:val="en-US" w:eastAsia="zh-CN"/>
              </w:rPr>
              <w:t>供应商</w:t>
            </w:r>
            <w:r>
              <w:rPr>
                <w:rFonts w:hint="eastAsia" w:ascii="宋体" w:hAnsi="宋体" w:eastAsia="宋体" w:cs="宋体"/>
                <w:szCs w:val="21"/>
                <w:lang w:val="en-US" w:eastAsia="zh-CN"/>
              </w:rPr>
              <w:t xml:space="preserve">具有职业健康安全管理体系认证证书得1分。 </w:t>
            </w:r>
          </w:p>
          <w:p>
            <w:pPr>
              <w:keepNext w:val="0"/>
              <w:keepLines w:val="0"/>
              <w:widowControl/>
              <w:suppressLineNumbers w:val="0"/>
              <w:jc w:val="left"/>
              <w:textAlignment w:val="center"/>
              <w:rPr>
                <w:rFonts w:hint="eastAsia" w:ascii="宋体" w:hAnsi="宋体" w:eastAsia="宋体" w:cs="宋体"/>
                <w:i w:val="0"/>
                <w:iCs w:val="0"/>
                <w:color w:val="000000"/>
                <w:kern w:val="0"/>
                <w:sz w:val="28"/>
                <w:szCs w:val="28"/>
                <w:u w:val="none"/>
                <w:lang w:val="en-US" w:eastAsia="zh-CN" w:bidi="ar"/>
              </w:rPr>
            </w:pPr>
            <w:r>
              <w:rPr>
                <w:rFonts w:hint="eastAsia"/>
                <w:szCs w:val="21"/>
              </w:rPr>
              <w:t>【</w:t>
            </w:r>
            <w:r>
              <w:rPr>
                <w:rFonts w:hint="eastAsia" w:ascii="宋体" w:hAnsi="宋体" w:eastAsia="宋体" w:cs="宋体"/>
                <w:szCs w:val="21"/>
                <w:lang w:val="en-US" w:eastAsia="zh-CN"/>
              </w:rPr>
              <w:t>注：须同时提供有效期内的认证证书复印件和全国认证认可信息公共服务平台http://www.cnca.gov.cn证书信息查询截图，证书状态须为“有效”（因逾期未年审或因其他原因导致投标截止前已经成功通过相关评审工作，但未能正常显示状态为“有效”的或处于制证过程的，可提供认证机构出具的《认证合格通知书》或认证机构开具的证明材料），否则不得分。</w:t>
            </w:r>
            <w:r>
              <w:rPr>
                <w:rFonts w:hint="eastAsia"/>
                <w:szCs w:val="21"/>
              </w:rPr>
              <w:t>】</w:t>
            </w:r>
            <w:bookmarkStart w:id="0" w:name="_GoBack"/>
            <w:bookmarkEnd w:id="0"/>
          </w:p>
        </w:tc>
        <w:tc>
          <w:tcPr>
            <w:tcW w:w="795" w:type="dxa"/>
            <w:vMerge w:val="continue"/>
            <w:tcBorders>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466" w:type="dxa"/>
            <w:tcBorders>
              <w:left w:val="single" w:color="auto" w:sz="4" w:space="0"/>
              <w:right w:val="single" w:color="auto" w:sz="4" w:space="0"/>
            </w:tcBorders>
            <w:noWrap w:val="0"/>
            <w:vAlign w:val="center"/>
          </w:tcPr>
          <w:p>
            <w:pPr>
              <w:jc w:val="center"/>
              <w:rPr>
                <w:rFonts w:hint="default" w:ascii="宋体" w:hAnsi="宋体" w:eastAsia="宋体" w:cs="宋体"/>
                <w:kern w:val="2"/>
                <w:sz w:val="21"/>
                <w:szCs w:val="21"/>
                <w:lang w:val="en-US" w:eastAsia="zh-CN" w:bidi="ar-SA"/>
              </w:rPr>
            </w:pPr>
            <w:r>
              <w:rPr>
                <w:rFonts w:hint="eastAsia" w:ascii="宋体" w:hAnsi="宋体" w:cs="宋体"/>
                <w:kern w:val="2"/>
                <w:sz w:val="21"/>
                <w:szCs w:val="21"/>
                <w:lang w:val="en-US" w:eastAsia="zh-CN" w:bidi="ar-SA"/>
              </w:rPr>
              <w:t>3</w:t>
            </w:r>
          </w:p>
        </w:tc>
        <w:tc>
          <w:tcPr>
            <w:tcW w:w="1110" w:type="dxa"/>
            <w:tcBorders>
              <w:top w:val="single" w:color="auto" w:sz="4" w:space="0"/>
              <w:left w:val="single" w:color="auto" w:sz="4" w:space="0"/>
              <w:right w:val="single" w:color="auto" w:sz="4" w:space="0"/>
            </w:tcBorders>
            <w:noWrap w:val="0"/>
            <w:vAlign w:val="center"/>
          </w:tcPr>
          <w:p>
            <w:pPr>
              <w:jc w:val="center"/>
              <w:rPr>
                <w:rFonts w:hint="eastAsia" w:ascii="宋体" w:hAnsi="宋体" w:cs="宋体"/>
                <w:szCs w:val="21"/>
              </w:rPr>
            </w:pPr>
            <w:r>
              <w:rPr>
                <w:rFonts w:hint="eastAsia"/>
                <w:szCs w:val="21"/>
              </w:rPr>
              <w:t>项目团队成员情况</w:t>
            </w:r>
          </w:p>
        </w:tc>
        <w:tc>
          <w:tcPr>
            <w:tcW w:w="6915"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eastAsia="宋体" w:cs="宋体"/>
                <w:szCs w:val="21"/>
              </w:rPr>
            </w:pPr>
            <w:r>
              <w:rPr>
                <w:rFonts w:hint="eastAsia" w:ascii="宋体" w:hAnsi="宋体" w:eastAsia="宋体" w:cs="宋体"/>
                <w:szCs w:val="21"/>
              </w:rPr>
              <w:t>根据供应商提供的项目团队成员情况进行评审：供应商需提供项目执行团队名单，人员配置合理齐全。</w:t>
            </w:r>
          </w:p>
          <w:p>
            <w:pPr>
              <w:jc w:val="left"/>
              <w:rPr>
                <w:rFonts w:hint="eastAsia" w:ascii="宋体" w:hAnsi="宋体" w:eastAsia="宋体" w:cs="宋体"/>
                <w:szCs w:val="21"/>
                <w:lang w:eastAsia="zh-CN"/>
              </w:rPr>
            </w:pPr>
            <w:r>
              <w:rPr>
                <w:rFonts w:hint="eastAsia" w:ascii="宋体" w:hAnsi="宋体" w:eastAsia="宋体" w:cs="宋体"/>
                <w:szCs w:val="21"/>
              </w:rPr>
              <w:t>①承诺专职服务团队为</w:t>
            </w:r>
            <w:r>
              <w:rPr>
                <w:rFonts w:hint="eastAsia" w:ascii="宋体" w:hAnsi="宋体" w:cs="宋体"/>
                <w:szCs w:val="21"/>
                <w:lang w:val="en-US" w:eastAsia="zh-CN"/>
              </w:rPr>
              <w:t>10</w:t>
            </w:r>
            <w:r>
              <w:rPr>
                <w:rFonts w:hint="eastAsia" w:ascii="宋体" w:hAnsi="宋体" w:eastAsia="宋体" w:cs="宋体"/>
                <w:szCs w:val="21"/>
              </w:rPr>
              <w:t>人以上(含</w:t>
            </w:r>
            <w:r>
              <w:rPr>
                <w:rFonts w:hint="eastAsia" w:ascii="宋体" w:hAnsi="宋体" w:cs="宋体"/>
                <w:szCs w:val="21"/>
                <w:lang w:val="en-US" w:eastAsia="zh-CN"/>
              </w:rPr>
              <w:t>10</w:t>
            </w:r>
            <w:r>
              <w:rPr>
                <w:rFonts w:hint="eastAsia" w:ascii="宋体" w:hAnsi="宋体" w:eastAsia="宋体" w:cs="宋体"/>
                <w:szCs w:val="21"/>
              </w:rPr>
              <w:t>人)的，得1</w:t>
            </w:r>
            <w:r>
              <w:rPr>
                <w:rFonts w:hint="eastAsia" w:ascii="宋体" w:hAnsi="宋体" w:cs="宋体"/>
                <w:szCs w:val="21"/>
                <w:lang w:val="en-US" w:eastAsia="zh-CN"/>
              </w:rPr>
              <w:t>0</w:t>
            </w:r>
            <w:r>
              <w:rPr>
                <w:rFonts w:hint="eastAsia" w:ascii="宋体" w:hAnsi="宋体" w:eastAsia="宋体" w:cs="宋体"/>
                <w:szCs w:val="21"/>
              </w:rPr>
              <w:t>分</w:t>
            </w:r>
            <w:r>
              <w:rPr>
                <w:rFonts w:hint="eastAsia" w:ascii="宋体" w:hAnsi="宋体" w:cs="宋体"/>
                <w:szCs w:val="21"/>
                <w:lang w:eastAsia="zh-CN"/>
              </w:rPr>
              <w:t>；</w:t>
            </w:r>
          </w:p>
          <w:p>
            <w:pPr>
              <w:jc w:val="left"/>
              <w:rPr>
                <w:rFonts w:hint="eastAsia" w:ascii="宋体" w:hAnsi="宋体" w:eastAsia="宋体" w:cs="宋体"/>
                <w:szCs w:val="21"/>
                <w:lang w:eastAsia="zh-CN"/>
              </w:rPr>
            </w:pPr>
            <w:r>
              <w:rPr>
                <w:rFonts w:hint="eastAsia" w:ascii="宋体" w:hAnsi="宋体" w:eastAsia="宋体" w:cs="宋体"/>
                <w:szCs w:val="21"/>
              </w:rPr>
              <w:t>②承诺专职服务团队为</w:t>
            </w:r>
            <w:r>
              <w:rPr>
                <w:rFonts w:hint="eastAsia" w:ascii="宋体" w:hAnsi="宋体" w:cs="宋体"/>
                <w:szCs w:val="21"/>
                <w:lang w:val="en-US" w:eastAsia="zh-CN"/>
              </w:rPr>
              <w:t>6</w:t>
            </w:r>
            <w:r>
              <w:rPr>
                <w:rFonts w:hint="eastAsia" w:ascii="宋体" w:hAnsi="宋体" w:eastAsia="宋体" w:cs="宋体"/>
                <w:szCs w:val="21"/>
              </w:rPr>
              <w:t>-</w:t>
            </w:r>
            <w:r>
              <w:rPr>
                <w:rFonts w:hint="eastAsia" w:ascii="宋体" w:hAnsi="宋体" w:cs="宋体"/>
                <w:szCs w:val="21"/>
                <w:lang w:val="en-US" w:eastAsia="zh-CN"/>
              </w:rPr>
              <w:t>9</w:t>
            </w:r>
            <w:r>
              <w:rPr>
                <w:rFonts w:hint="eastAsia" w:ascii="宋体" w:hAnsi="宋体" w:eastAsia="宋体" w:cs="宋体"/>
                <w:szCs w:val="21"/>
              </w:rPr>
              <w:t>人(含</w:t>
            </w:r>
            <w:r>
              <w:rPr>
                <w:rFonts w:hint="eastAsia" w:ascii="宋体" w:hAnsi="宋体" w:cs="宋体"/>
                <w:szCs w:val="21"/>
                <w:lang w:val="en-US" w:eastAsia="zh-CN"/>
              </w:rPr>
              <w:t>6</w:t>
            </w:r>
            <w:r>
              <w:rPr>
                <w:rFonts w:hint="eastAsia" w:ascii="宋体" w:hAnsi="宋体" w:eastAsia="宋体" w:cs="宋体"/>
                <w:szCs w:val="21"/>
              </w:rPr>
              <w:t>人)之间的，得</w:t>
            </w:r>
            <w:r>
              <w:rPr>
                <w:rFonts w:hint="eastAsia" w:ascii="宋体" w:hAnsi="宋体" w:cs="宋体"/>
                <w:szCs w:val="21"/>
                <w:lang w:val="en-US" w:eastAsia="zh-CN"/>
              </w:rPr>
              <w:t>5</w:t>
            </w:r>
            <w:r>
              <w:rPr>
                <w:rFonts w:hint="eastAsia" w:ascii="宋体" w:hAnsi="宋体" w:eastAsia="宋体" w:cs="宋体"/>
                <w:szCs w:val="21"/>
              </w:rPr>
              <w:t>分</w:t>
            </w:r>
            <w:r>
              <w:rPr>
                <w:rFonts w:hint="eastAsia" w:ascii="宋体" w:hAnsi="宋体" w:cs="宋体"/>
                <w:szCs w:val="21"/>
                <w:lang w:eastAsia="zh-CN"/>
              </w:rPr>
              <w:t>；</w:t>
            </w:r>
          </w:p>
          <w:p>
            <w:pPr>
              <w:jc w:val="left"/>
              <w:rPr>
                <w:rFonts w:hint="eastAsia" w:ascii="宋体" w:hAnsi="宋体" w:eastAsia="宋体" w:cs="宋体"/>
                <w:szCs w:val="21"/>
              </w:rPr>
            </w:pPr>
            <w:r>
              <w:rPr>
                <w:rFonts w:hint="eastAsia" w:ascii="宋体" w:hAnsi="宋体" w:eastAsia="宋体" w:cs="宋体"/>
                <w:szCs w:val="21"/>
              </w:rPr>
              <w:t>③承诺专职服务团队</w:t>
            </w:r>
            <w:r>
              <w:rPr>
                <w:rFonts w:hint="eastAsia" w:ascii="宋体" w:hAnsi="宋体" w:cs="宋体"/>
                <w:szCs w:val="21"/>
                <w:lang w:val="en-US" w:eastAsia="zh-CN"/>
              </w:rPr>
              <w:t>6</w:t>
            </w:r>
            <w:r>
              <w:rPr>
                <w:rFonts w:hint="eastAsia" w:ascii="宋体" w:hAnsi="宋体" w:eastAsia="宋体" w:cs="宋体"/>
                <w:szCs w:val="21"/>
              </w:rPr>
              <w:t>人以下的，不得分。</w:t>
            </w:r>
          </w:p>
          <w:p>
            <w:pPr>
              <w:pStyle w:val="5"/>
              <w:ind w:firstLine="0" w:firstLineChars="0"/>
              <w:rPr>
                <w:rFonts w:hint="eastAsia" w:ascii="宋体" w:hAnsi="宋体" w:eastAsia="宋体" w:cs="宋体"/>
                <w:kern w:val="2"/>
                <w:sz w:val="21"/>
                <w:szCs w:val="21"/>
              </w:rPr>
            </w:pPr>
            <w:r>
              <w:rPr>
                <w:rFonts w:hint="eastAsia" w:ascii="Times New Roman" w:hAnsi="Times New Roman" w:eastAsia="宋体" w:cs="Times New Roman"/>
                <w:b/>
                <w:kern w:val="2"/>
                <w:sz w:val="21"/>
                <w:szCs w:val="21"/>
                <w:lang w:val="en-US" w:eastAsia="zh-CN" w:bidi="ar-SA"/>
              </w:rPr>
              <w:t>【提供截止日前12个月内任意1个月的本单位缴纳社保</w:t>
            </w:r>
            <w:r>
              <w:rPr>
                <w:rFonts w:hint="eastAsia" w:ascii="Times New Roman" w:eastAsia="宋体" w:cs="Times New Roman"/>
                <w:b/>
                <w:kern w:val="2"/>
                <w:sz w:val="21"/>
                <w:szCs w:val="21"/>
                <w:lang w:val="en-US" w:eastAsia="zh-CN" w:bidi="ar-SA"/>
              </w:rPr>
              <w:t>人员</w:t>
            </w:r>
            <w:r>
              <w:rPr>
                <w:rFonts w:hint="eastAsia" w:ascii="Times New Roman" w:hAnsi="Times New Roman" w:eastAsia="宋体" w:cs="Times New Roman"/>
                <w:b/>
                <w:kern w:val="2"/>
                <w:sz w:val="21"/>
                <w:szCs w:val="21"/>
                <w:lang w:val="en-US" w:eastAsia="zh-CN" w:bidi="ar-SA"/>
              </w:rPr>
              <w:t>的证明材料</w:t>
            </w:r>
            <w:r>
              <w:rPr>
                <w:rFonts w:hint="eastAsia" w:ascii="Times New Roman" w:eastAsia="宋体" w:cs="Times New Roman"/>
                <w:b/>
                <w:kern w:val="2"/>
                <w:sz w:val="21"/>
                <w:szCs w:val="21"/>
                <w:lang w:val="en-US" w:eastAsia="zh-CN" w:bidi="ar-SA"/>
              </w:rPr>
              <w:t>（</w:t>
            </w:r>
            <w:r>
              <w:rPr>
                <w:rFonts w:hint="eastAsia" w:ascii="Times New Roman" w:hAnsi="Times New Roman" w:eastAsia="宋体" w:cs="Times New Roman"/>
                <w:b/>
                <w:kern w:val="2"/>
                <w:sz w:val="21"/>
                <w:szCs w:val="21"/>
                <w:lang w:val="en-US" w:eastAsia="zh-CN" w:bidi="ar-SA"/>
              </w:rPr>
              <w:t>社保局盖章），否则不得分。】</w:t>
            </w:r>
          </w:p>
        </w:tc>
        <w:tc>
          <w:tcPr>
            <w:tcW w:w="795"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宋体" w:hAnsi="宋体" w:cs="宋体"/>
                <w:szCs w:val="21"/>
                <w:lang w:val="en-US" w:eastAsia="zh-CN"/>
              </w:rPr>
            </w:pPr>
            <w:r>
              <w:rPr>
                <w:rFonts w:hint="eastAsia" w:ascii="宋体" w:hAnsi="宋体" w:cs="宋体"/>
                <w:szCs w:val="21"/>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466" w:type="dxa"/>
            <w:tcBorders>
              <w:left w:val="single" w:color="auto" w:sz="4" w:space="0"/>
              <w:right w:val="single" w:color="auto" w:sz="4" w:space="0"/>
            </w:tcBorders>
            <w:noWrap w:val="0"/>
            <w:vAlign w:val="center"/>
          </w:tcPr>
          <w:p>
            <w:pPr>
              <w:jc w:val="center"/>
              <w:rPr>
                <w:rFonts w:hint="default" w:ascii="宋体" w:hAnsi="宋体" w:eastAsia="宋体" w:cs="宋体"/>
                <w:kern w:val="2"/>
                <w:sz w:val="21"/>
                <w:szCs w:val="21"/>
                <w:lang w:val="en-US" w:eastAsia="zh-CN" w:bidi="ar-SA"/>
              </w:rPr>
            </w:pPr>
            <w:r>
              <w:rPr>
                <w:rFonts w:hint="eastAsia" w:ascii="宋体" w:hAnsi="宋体" w:cs="宋体"/>
                <w:kern w:val="2"/>
                <w:sz w:val="21"/>
                <w:szCs w:val="21"/>
                <w:lang w:val="en-US" w:eastAsia="zh-CN" w:bidi="ar-SA"/>
              </w:rPr>
              <w:t>4</w:t>
            </w:r>
          </w:p>
        </w:tc>
        <w:tc>
          <w:tcPr>
            <w:tcW w:w="1110" w:type="dxa"/>
            <w:tcBorders>
              <w:top w:val="single" w:color="auto" w:sz="4" w:space="0"/>
              <w:left w:val="single" w:color="auto" w:sz="4" w:space="0"/>
              <w:right w:val="single" w:color="auto" w:sz="4" w:space="0"/>
            </w:tcBorders>
            <w:noWrap w:val="0"/>
            <w:vAlign w:val="center"/>
          </w:tcPr>
          <w:p>
            <w:pPr>
              <w:jc w:val="center"/>
              <w:rPr>
                <w:rFonts w:hint="eastAsia" w:ascii="宋体" w:hAnsi="宋体" w:eastAsia="宋体" w:cs="宋体"/>
                <w:kern w:val="2"/>
                <w:sz w:val="21"/>
                <w:szCs w:val="21"/>
                <w:lang w:val="en-US" w:eastAsia="zh-CN" w:bidi="ar-SA"/>
              </w:rPr>
            </w:pPr>
            <w:r>
              <w:rPr>
                <w:rFonts w:hint="eastAsia" w:ascii="宋体" w:hAnsi="宋体" w:cs="宋体"/>
                <w:szCs w:val="21"/>
              </w:rPr>
              <w:t>响应材料制作规范性</w:t>
            </w:r>
          </w:p>
        </w:tc>
        <w:tc>
          <w:tcPr>
            <w:tcW w:w="6915" w:type="dxa"/>
            <w:tcBorders>
              <w:top w:val="single" w:color="auto" w:sz="4" w:space="0"/>
              <w:left w:val="single" w:color="auto" w:sz="4" w:space="0"/>
              <w:bottom w:val="single" w:color="auto" w:sz="4" w:space="0"/>
              <w:right w:val="single" w:color="auto" w:sz="4" w:space="0"/>
            </w:tcBorders>
            <w:noWrap w:val="0"/>
            <w:vAlign w:val="center"/>
          </w:tcPr>
          <w:p>
            <w:pPr>
              <w:pStyle w:val="5"/>
              <w:ind w:firstLine="0" w:firstLineChars="0"/>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rPr>
              <w:t>提交本项目响应文件完全满足项目需求，资料提供优于公告要求，认真制作并</w:t>
            </w:r>
            <w:r>
              <w:rPr>
                <w:rFonts w:hint="eastAsia" w:ascii="宋体" w:hAnsi="宋体" w:eastAsia="宋体" w:cs="宋体"/>
                <w:kern w:val="2"/>
                <w:sz w:val="21"/>
                <w:szCs w:val="21"/>
                <w:lang w:val="en-US" w:eastAsia="zh-CN"/>
              </w:rPr>
              <w:t>胶装</w:t>
            </w:r>
            <w:r>
              <w:rPr>
                <w:rFonts w:hint="eastAsia" w:ascii="宋体" w:hAnsi="宋体" w:eastAsia="宋体" w:cs="宋体"/>
                <w:kern w:val="2"/>
                <w:sz w:val="21"/>
                <w:szCs w:val="21"/>
              </w:rPr>
              <w:t>成册的，得</w:t>
            </w:r>
            <w:r>
              <w:rPr>
                <w:rFonts w:hint="eastAsia" w:ascii="宋体" w:hAnsi="宋体" w:eastAsia="宋体" w:cs="宋体"/>
                <w:kern w:val="2"/>
                <w:sz w:val="21"/>
                <w:szCs w:val="21"/>
                <w:lang w:val="en-US" w:eastAsia="zh-CN"/>
              </w:rPr>
              <w:t>10</w:t>
            </w:r>
            <w:r>
              <w:rPr>
                <w:rFonts w:hint="eastAsia" w:ascii="宋体" w:hAnsi="宋体" w:eastAsia="宋体" w:cs="宋体"/>
                <w:kern w:val="2"/>
                <w:sz w:val="21"/>
                <w:szCs w:val="21"/>
              </w:rPr>
              <w:t>分；资料提供符合公告要求并胶装成册的，得</w:t>
            </w:r>
            <w:r>
              <w:rPr>
                <w:rFonts w:hint="eastAsia" w:ascii="宋体" w:hAnsi="宋体" w:eastAsia="宋体" w:cs="宋体"/>
                <w:kern w:val="2"/>
                <w:sz w:val="21"/>
                <w:szCs w:val="21"/>
                <w:lang w:val="en-US" w:eastAsia="zh-CN"/>
              </w:rPr>
              <w:t>5</w:t>
            </w:r>
            <w:r>
              <w:rPr>
                <w:rFonts w:hint="eastAsia" w:ascii="宋体" w:hAnsi="宋体" w:eastAsia="宋体" w:cs="宋体"/>
                <w:kern w:val="2"/>
                <w:sz w:val="21"/>
                <w:szCs w:val="21"/>
              </w:rPr>
              <w:t>分；基本满足公告要求，材料不够完善，不胶装的，不得分。</w:t>
            </w:r>
          </w:p>
        </w:tc>
        <w:tc>
          <w:tcPr>
            <w:tcW w:w="79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kern w:val="2"/>
                <w:sz w:val="21"/>
                <w:szCs w:val="21"/>
                <w:lang w:val="en-US" w:eastAsia="zh-CN" w:bidi="ar-SA"/>
              </w:rPr>
            </w:pPr>
            <w:r>
              <w:rPr>
                <w:rFonts w:hint="eastAsia" w:ascii="宋体" w:hAnsi="宋体" w:cs="宋体"/>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466" w:type="dxa"/>
            <w:tcBorders>
              <w:top w:val="single" w:color="auto" w:sz="4" w:space="0"/>
              <w:left w:val="single" w:color="auto" w:sz="4" w:space="0"/>
              <w:right w:val="single" w:color="auto" w:sz="4" w:space="0"/>
            </w:tcBorders>
            <w:noWrap w:val="0"/>
            <w:vAlign w:val="center"/>
          </w:tcPr>
          <w:p>
            <w:pPr>
              <w:jc w:val="center"/>
              <w:rPr>
                <w:rFonts w:hint="default" w:ascii="宋体" w:hAnsi="宋体" w:eastAsia="宋体" w:cs="宋体"/>
                <w:kern w:val="2"/>
                <w:sz w:val="21"/>
                <w:szCs w:val="21"/>
                <w:lang w:val="en-US" w:eastAsia="zh-CN" w:bidi="ar-SA"/>
              </w:rPr>
            </w:pPr>
            <w:r>
              <w:rPr>
                <w:rFonts w:hint="eastAsia" w:ascii="宋体" w:hAnsi="宋体" w:cs="宋体"/>
                <w:kern w:val="2"/>
                <w:sz w:val="21"/>
                <w:szCs w:val="21"/>
                <w:lang w:val="en-US" w:eastAsia="zh-CN" w:bidi="ar-SA"/>
              </w:rPr>
              <w:t>5</w:t>
            </w:r>
          </w:p>
        </w:tc>
        <w:tc>
          <w:tcPr>
            <w:tcW w:w="1110" w:type="dxa"/>
            <w:tcBorders>
              <w:top w:val="single" w:color="auto" w:sz="4" w:space="0"/>
              <w:left w:val="single" w:color="auto" w:sz="4" w:space="0"/>
              <w:right w:val="single" w:color="auto" w:sz="4" w:space="0"/>
            </w:tcBorders>
            <w:noWrap w:val="0"/>
            <w:vAlign w:val="center"/>
          </w:tcPr>
          <w:p>
            <w:pPr>
              <w:jc w:val="center"/>
              <w:rPr>
                <w:rFonts w:hint="eastAsia" w:ascii="宋体" w:hAnsi="宋体" w:cs="宋体"/>
                <w:szCs w:val="21"/>
                <w:lang w:val="en-US" w:eastAsia="zh-CN"/>
              </w:rPr>
            </w:pPr>
            <w:r>
              <w:rPr>
                <w:rFonts w:hint="eastAsia" w:ascii="宋体" w:hAnsi="宋体" w:cs="宋体"/>
                <w:szCs w:val="21"/>
              </w:rPr>
              <w:t>项目</w:t>
            </w:r>
            <w:r>
              <w:rPr>
                <w:rFonts w:hint="eastAsia" w:ascii="宋体" w:hAnsi="宋体" w:cs="宋体"/>
                <w:szCs w:val="21"/>
                <w:lang w:val="en-US" w:eastAsia="zh-CN"/>
              </w:rPr>
              <w:t>服务</w:t>
            </w:r>
          </w:p>
          <w:p>
            <w:pPr>
              <w:jc w:val="center"/>
              <w:rPr>
                <w:rFonts w:ascii="宋体" w:hAnsi="宋体" w:cs="宋体"/>
                <w:szCs w:val="21"/>
              </w:rPr>
            </w:pPr>
            <w:r>
              <w:rPr>
                <w:rFonts w:hint="eastAsia" w:ascii="宋体" w:hAnsi="宋体" w:cs="宋体"/>
                <w:szCs w:val="21"/>
              </w:rPr>
              <w:t>方案</w:t>
            </w:r>
          </w:p>
        </w:tc>
        <w:tc>
          <w:tcPr>
            <w:tcW w:w="6915"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left"/>
              <w:rPr>
                <w:rFonts w:ascii="宋体" w:hAnsi="宋体" w:cs="宋体"/>
                <w:szCs w:val="21"/>
              </w:rPr>
            </w:pPr>
            <w:r>
              <w:rPr>
                <w:rFonts w:hint="eastAsia" w:ascii="宋体" w:hAnsi="宋体" w:cs="宋体"/>
                <w:szCs w:val="21"/>
              </w:rPr>
              <w:t>根据采购人需求，提供活动</w:t>
            </w:r>
            <w:r>
              <w:rPr>
                <w:rFonts w:hint="eastAsia" w:ascii="宋体" w:hAnsi="宋体" w:cs="宋体"/>
                <w:szCs w:val="21"/>
                <w:lang w:val="en-US" w:eastAsia="zh-CN"/>
              </w:rPr>
              <w:t>服务</w:t>
            </w:r>
            <w:r>
              <w:rPr>
                <w:rFonts w:hint="eastAsia" w:ascii="宋体" w:hAnsi="宋体" w:cs="宋体"/>
                <w:szCs w:val="21"/>
              </w:rPr>
              <w:t>方案；</w:t>
            </w:r>
          </w:p>
          <w:p>
            <w:pPr>
              <w:pStyle w:val="5"/>
              <w:ind w:firstLine="0" w:firstLineChars="0"/>
              <w:rPr>
                <w:rFonts w:hint="eastAsia" w:ascii="Times New Roman" w:hAnsi="Times New Roman" w:eastAsia="宋体" w:cs="Times New Roman"/>
                <w:kern w:val="2"/>
                <w:sz w:val="21"/>
                <w:szCs w:val="24"/>
                <w:lang w:val="en-US" w:eastAsia="zh-CN" w:bidi="ar-SA"/>
              </w:rPr>
            </w:pPr>
            <w:r>
              <w:rPr>
                <w:rFonts w:hint="eastAsia" w:ascii="宋体" w:hAnsi="宋体" w:eastAsia="宋体" w:cs="宋体"/>
                <w:kern w:val="2"/>
                <w:sz w:val="21"/>
                <w:szCs w:val="21"/>
              </w:rPr>
              <w:t>符合本项目实际情况，可执行性高，完全满足并优于采购需求得</w:t>
            </w:r>
            <w:r>
              <w:rPr>
                <w:rFonts w:hint="eastAsia" w:ascii="宋体" w:hAnsi="宋体" w:eastAsia="宋体" w:cs="宋体"/>
                <w:kern w:val="2"/>
                <w:sz w:val="21"/>
                <w:szCs w:val="21"/>
                <w:lang w:val="en-US" w:eastAsia="zh-CN"/>
              </w:rPr>
              <w:t>20</w:t>
            </w:r>
            <w:r>
              <w:rPr>
                <w:rFonts w:hint="eastAsia" w:ascii="宋体" w:hAnsi="宋体" w:eastAsia="宋体" w:cs="宋体"/>
                <w:kern w:val="2"/>
                <w:sz w:val="21"/>
                <w:szCs w:val="21"/>
              </w:rPr>
              <w:t>分；完全满足采购需求得</w:t>
            </w:r>
            <w:r>
              <w:rPr>
                <w:rFonts w:hint="eastAsia" w:ascii="宋体" w:hAnsi="宋体" w:eastAsia="宋体" w:cs="宋体"/>
                <w:kern w:val="2"/>
                <w:sz w:val="21"/>
                <w:szCs w:val="21"/>
                <w:lang w:val="en-US" w:eastAsia="zh-CN"/>
              </w:rPr>
              <w:t>13</w:t>
            </w:r>
            <w:r>
              <w:rPr>
                <w:rFonts w:hint="eastAsia" w:ascii="宋体" w:hAnsi="宋体" w:eastAsia="宋体" w:cs="宋体"/>
                <w:kern w:val="2"/>
                <w:sz w:val="21"/>
                <w:szCs w:val="21"/>
              </w:rPr>
              <w:t>分；不能完全满足采购需求得</w:t>
            </w:r>
            <w:r>
              <w:rPr>
                <w:rFonts w:hint="eastAsia" w:ascii="宋体" w:hAnsi="宋体" w:eastAsia="宋体" w:cs="宋体"/>
                <w:kern w:val="2"/>
                <w:sz w:val="21"/>
                <w:szCs w:val="21"/>
                <w:lang w:val="en-US" w:eastAsia="zh-CN"/>
              </w:rPr>
              <w:t>6</w:t>
            </w:r>
            <w:r>
              <w:rPr>
                <w:rFonts w:hint="eastAsia" w:ascii="宋体" w:hAnsi="宋体" w:eastAsia="宋体" w:cs="宋体"/>
                <w:kern w:val="2"/>
                <w:sz w:val="21"/>
                <w:szCs w:val="21"/>
              </w:rPr>
              <w:t>分,未提供不得分。</w:t>
            </w:r>
          </w:p>
        </w:tc>
        <w:tc>
          <w:tcPr>
            <w:tcW w:w="795"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宋体" w:hAnsi="宋体" w:eastAsia="宋体" w:cs="宋体"/>
                <w:kern w:val="2"/>
                <w:sz w:val="21"/>
                <w:szCs w:val="21"/>
                <w:lang w:val="en-US" w:eastAsia="zh-CN" w:bidi="ar-SA"/>
              </w:rPr>
            </w:pPr>
            <w:r>
              <w:rPr>
                <w:rFonts w:hint="eastAsia" w:ascii="宋体" w:hAnsi="宋体" w:cs="宋体"/>
                <w:szCs w:val="21"/>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466" w:type="dxa"/>
            <w:tcBorders>
              <w:left w:val="single" w:color="auto" w:sz="4" w:space="0"/>
              <w:bottom w:val="single" w:color="auto" w:sz="4" w:space="0"/>
              <w:right w:val="single" w:color="auto" w:sz="4" w:space="0"/>
            </w:tcBorders>
            <w:noWrap w:val="0"/>
            <w:vAlign w:val="center"/>
          </w:tcPr>
          <w:p>
            <w:pPr>
              <w:jc w:val="center"/>
              <w:rPr>
                <w:rFonts w:hint="default" w:ascii="宋体" w:hAnsi="宋体" w:eastAsia="宋体" w:cs="宋体"/>
                <w:kern w:val="2"/>
                <w:sz w:val="21"/>
                <w:szCs w:val="21"/>
                <w:lang w:val="en-US" w:eastAsia="zh-CN" w:bidi="ar-SA"/>
              </w:rPr>
            </w:pPr>
            <w:r>
              <w:rPr>
                <w:rFonts w:hint="eastAsia" w:ascii="宋体" w:hAnsi="宋体" w:cs="宋体"/>
                <w:kern w:val="2"/>
                <w:sz w:val="21"/>
                <w:szCs w:val="21"/>
                <w:lang w:val="en-US" w:eastAsia="zh-CN" w:bidi="ar-SA"/>
              </w:rPr>
              <w:t>6</w:t>
            </w:r>
          </w:p>
        </w:tc>
        <w:tc>
          <w:tcPr>
            <w:tcW w:w="1110" w:type="dxa"/>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ascii="宋体" w:hAnsi="宋体" w:cs="宋体"/>
                <w:szCs w:val="21"/>
              </w:rPr>
              <w:t>项目</w:t>
            </w:r>
            <w:r>
              <w:rPr>
                <w:rFonts w:hint="eastAsia"/>
              </w:rPr>
              <w:t>应急</w:t>
            </w:r>
          </w:p>
          <w:p>
            <w:pPr>
              <w:jc w:val="center"/>
              <w:rPr>
                <w:rFonts w:ascii="Times New Roman" w:hAnsi="Times New Roman" w:eastAsia="宋体" w:cs="Times New Roman"/>
                <w:kern w:val="2"/>
                <w:sz w:val="21"/>
                <w:szCs w:val="24"/>
                <w:lang w:val="en-US" w:eastAsia="zh-CN" w:bidi="ar-SA"/>
              </w:rPr>
            </w:pPr>
            <w:r>
              <w:rPr>
                <w:rFonts w:hint="eastAsia"/>
              </w:rPr>
              <w:t>方案</w:t>
            </w:r>
          </w:p>
        </w:tc>
        <w:tc>
          <w:tcPr>
            <w:tcW w:w="6915" w:type="dxa"/>
            <w:tcBorders>
              <w:top w:val="single" w:color="auto" w:sz="4" w:space="0"/>
              <w:left w:val="single" w:color="auto" w:sz="4" w:space="0"/>
              <w:bottom w:val="single" w:color="auto" w:sz="4" w:space="0"/>
              <w:right w:val="single" w:color="auto" w:sz="4" w:space="0"/>
            </w:tcBorders>
            <w:noWrap w:val="0"/>
            <w:vAlign w:val="top"/>
          </w:tcPr>
          <w:p>
            <w:pPr>
              <w:pStyle w:val="5"/>
              <w:ind w:firstLine="0"/>
              <w:rPr>
                <w:rFonts w:ascii="宋体" w:hAnsi="宋体" w:eastAsia="宋体" w:cs="宋体"/>
                <w:kern w:val="2"/>
                <w:sz w:val="21"/>
                <w:szCs w:val="21"/>
              </w:rPr>
            </w:pPr>
            <w:r>
              <w:rPr>
                <w:rFonts w:hint="eastAsia" w:ascii="宋体" w:hAnsi="宋体" w:eastAsia="宋体" w:cs="宋体"/>
                <w:kern w:val="2"/>
                <w:sz w:val="21"/>
                <w:szCs w:val="21"/>
              </w:rPr>
              <w:t>根据采购人需求，提供应急方案；</w:t>
            </w:r>
          </w:p>
          <w:p>
            <w:pPr>
              <w:pStyle w:val="5"/>
              <w:ind w:firstLine="0" w:firstLineChars="0"/>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rPr>
              <w:t>符合本项目实际情况，可执行性高，完全满足并优于采购需求得10分；完全满足采购需求得</w:t>
            </w:r>
            <w:r>
              <w:rPr>
                <w:rFonts w:hint="eastAsia" w:ascii="宋体" w:hAnsi="宋体" w:eastAsia="宋体" w:cs="宋体"/>
                <w:kern w:val="2"/>
                <w:sz w:val="21"/>
                <w:szCs w:val="21"/>
                <w:lang w:val="en-US" w:eastAsia="zh-CN"/>
              </w:rPr>
              <w:t>7</w:t>
            </w:r>
            <w:r>
              <w:rPr>
                <w:rFonts w:hint="eastAsia" w:ascii="宋体" w:hAnsi="宋体" w:eastAsia="宋体" w:cs="宋体"/>
                <w:kern w:val="2"/>
                <w:sz w:val="21"/>
                <w:szCs w:val="21"/>
              </w:rPr>
              <w:t>分；不能完全满足采购需求得</w:t>
            </w:r>
            <w:r>
              <w:rPr>
                <w:rFonts w:hint="eastAsia" w:ascii="宋体" w:hAnsi="宋体" w:eastAsia="宋体" w:cs="宋体"/>
                <w:kern w:val="2"/>
                <w:sz w:val="21"/>
                <w:szCs w:val="21"/>
                <w:lang w:val="en-US" w:eastAsia="zh-CN"/>
              </w:rPr>
              <w:t>4</w:t>
            </w:r>
            <w:r>
              <w:rPr>
                <w:rFonts w:hint="eastAsia" w:ascii="宋体" w:hAnsi="宋体" w:eastAsia="宋体" w:cs="宋体"/>
                <w:kern w:val="2"/>
                <w:sz w:val="21"/>
                <w:szCs w:val="21"/>
              </w:rPr>
              <w:t>分,未提供不得分。</w:t>
            </w:r>
          </w:p>
        </w:tc>
        <w:tc>
          <w:tcPr>
            <w:tcW w:w="79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kern w:val="2"/>
                <w:sz w:val="21"/>
                <w:szCs w:val="21"/>
                <w:lang w:val="en-US" w:eastAsia="zh-CN" w:bidi="ar-SA"/>
              </w:rPr>
            </w:pPr>
            <w:r>
              <w:rPr>
                <w:rFonts w:hint="eastAsia" w:ascii="宋体" w:hAnsi="宋体" w:cs="宋体"/>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466"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宋体" w:hAnsi="宋体" w:eastAsia="宋体" w:cs="宋体"/>
                <w:kern w:val="2"/>
                <w:sz w:val="21"/>
                <w:szCs w:val="21"/>
                <w:lang w:val="en-US" w:eastAsia="zh-CN" w:bidi="ar-SA"/>
              </w:rPr>
            </w:pPr>
            <w:r>
              <w:rPr>
                <w:rFonts w:hint="eastAsia" w:ascii="宋体" w:hAnsi="宋体" w:cs="宋体"/>
                <w:kern w:val="2"/>
                <w:sz w:val="21"/>
                <w:szCs w:val="21"/>
                <w:lang w:val="en-US" w:eastAsia="zh-CN" w:bidi="ar-SA"/>
              </w:rPr>
              <w:t>7</w:t>
            </w:r>
          </w:p>
        </w:tc>
        <w:tc>
          <w:tcPr>
            <w:tcW w:w="1110" w:type="dxa"/>
            <w:tcBorders>
              <w:top w:val="single" w:color="auto" w:sz="4" w:space="0"/>
              <w:left w:val="single" w:color="auto" w:sz="4" w:space="0"/>
              <w:bottom w:val="single" w:color="auto" w:sz="4" w:space="0"/>
              <w:right w:val="single" w:color="auto" w:sz="4" w:space="0"/>
            </w:tcBorders>
            <w:noWrap w:val="0"/>
            <w:vAlign w:val="center"/>
          </w:tcPr>
          <w:p>
            <w:pPr>
              <w:widowControl/>
              <w:spacing w:line="276" w:lineRule="auto"/>
              <w:jc w:val="center"/>
              <w:rPr>
                <w:rFonts w:ascii="宋体" w:hAnsi="宋体" w:eastAsia="宋体" w:cs="宋体"/>
                <w:kern w:val="2"/>
                <w:sz w:val="21"/>
                <w:szCs w:val="21"/>
                <w:lang w:val="en-US" w:eastAsia="zh-CN" w:bidi="ar-SA"/>
              </w:rPr>
            </w:pPr>
            <w:r>
              <w:rPr>
                <w:rFonts w:hint="eastAsia" w:ascii="宋体" w:hAnsi="宋体" w:cs="宋体"/>
                <w:szCs w:val="21"/>
              </w:rPr>
              <w:t>报价</w:t>
            </w:r>
          </w:p>
        </w:tc>
        <w:tc>
          <w:tcPr>
            <w:tcW w:w="6915" w:type="dxa"/>
            <w:tcBorders>
              <w:top w:val="single" w:color="auto" w:sz="4" w:space="0"/>
              <w:left w:val="single" w:color="auto" w:sz="4" w:space="0"/>
              <w:bottom w:val="single" w:color="auto" w:sz="4" w:space="0"/>
              <w:right w:val="single" w:color="auto" w:sz="4" w:space="0"/>
            </w:tcBorders>
            <w:noWrap w:val="0"/>
            <w:vAlign w:val="center"/>
          </w:tcPr>
          <w:p>
            <w:pPr>
              <w:pStyle w:val="13"/>
              <w:autoSpaceDE w:val="0"/>
              <w:autoSpaceDN w:val="0"/>
              <w:spacing w:line="276" w:lineRule="auto"/>
              <w:ind w:right="191" w:rightChars="0"/>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eastAsia="zh-CN"/>
              </w:rPr>
              <w:t>最低报价的供应商得</w:t>
            </w:r>
            <w:r>
              <w:rPr>
                <w:rFonts w:hint="eastAsia" w:ascii="宋体" w:hAnsi="宋体" w:eastAsia="宋体" w:cs="宋体"/>
                <w:kern w:val="2"/>
                <w:sz w:val="21"/>
                <w:szCs w:val="21"/>
                <w:lang w:val="en-US" w:eastAsia="zh-CN"/>
              </w:rPr>
              <w:t>25</w:t>
            </w:r>
            <w:r>
              <w:rPr>
                <w:rFonts w:hint="eastAsia" w:ascii="宋体" w:hAnsi="宋体" w:eastAsia="宋体" w:cs="宋体"/>
                <w:kern w:val="2"/>
                <w:sz w:val="21"/>
                <w:szCs w:val="21"/>
                <w:lang w:eastAsia="zh-CN"/>
              </w:rPr>
              <w:t>分，其余报价依次递减</w:t>
            </w:r>
            <w:r>
              <w:rPr>
                <w:rFonts w:hint="eastAsia" w:ascii="宋体" w:hAnsi="宋体" w:eastAsia="宋体" w:cs="宋体"/>
                <w:kern w:val="2"/>
                <w:sz w:val="21"/>
                <w:szCs w:val="21"/>
                <w:lang w:val="en-US" w:eastAsia="zh-CN"/>
              </w:rPr>
              <w:t>5</w:t>
            </w:r>
            <w:r>
              <w:rPr>
                <w:rFonts w:hint="eastAsia" w:ascii="宋体" w:hAnsi="宋体" w:eastAsia="宋体" w:cs="宋体"/>
                <w:kern w:val="2"/>
                <w:sz w:val="21"/>
                <w:szCs w:val="21"/>
                <w:lang w:eastAsia="zh-CN"/>
              </w:rPr>
              <w:t>分，报价由低到高，排名不到前五的，均得0分。</w:t>
            </w:r>
          </w:p>
        </w:tc>
        <w:tc>
          <w:tcPr>
            <w:tcW w:w="795"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宋体" w:hAnsi="宋体" w:eastAsia="宋体" w:cs="宋体"/>
                <w:kern w:val="2"/>
                <w:sz w:val="21"/>
                <w:szCs w:val="21"/>
                <w:lang w:val="en-US" w:eastAsia="zh-CN" w:bidi="ar-SA"/>
              </w:rPr>
            </w:pPr>
            <w:r>
              <w:rPr>
                <w:rFonts w:hint="eastAsia" w:ascii="宋体" w:hAnsi="宋体" w:cs="宋体"/>
                <w:szCs w:val="21"/>
                <w:lang w:val="en-US" w:eastAsia="zh-CN"/>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8491" w:type="dxa"/>
            <w:gridSpan w:val="3"/>
            <w:tcBorders>
              <w:top w:val="single" w:color="auto" w:sz="4" w:space="0"/>
              <w:left w:val="single" w:color="auto" w:sz="4" w:space="0"/>
              <w:bottom w:val="single" w:color="auto" w:sz="4" w:space="0"/>
              <w:right w:val="single" w:color="auto" w:sz="4" w:space="0"/>
            </w:tcBorders>
            <w:noWrap w:val="0"/>
            <w:vAlign w:val="center"/>
          </w:tcPr>
          <w:p>
            <w:pPr>
              <w:pStyle w:val="13"/>
              <w:tabs>
                <w:tab w:val="left" w:pos="2854"/>
              </w:tabs>
              <w:autoSpaceDE w:val="0"/>
              <w:autoSpaceDN w:val="0"/>
              <w:spacing w:line="276" w:lineRule="auto"/>
              <w:ind w:right="191" w:rightChars="0"/>
              <w:jc w:val="center"/>
              <w:rPr>
                <w:rFonts w:hint="default" w:ascii="宋体" w:hAnsi="宋体" w:eastAsia="宋体" w:cs="宋体"/>
                <w:kern w:val="2"/>
                <w:sz w:val="21"/>
                <w:szCs w:val="21"/>
                <w:lang w:val="en-US" w:eastAsia="zh-CN"/>
              </w:rPr>
            </w:pPr>
            <w:r>
              <w:rPr>
                <w:rFonts w:hint="eastAsia" w:ascii="宋体" w:hAnsi="宋体" w:eastAsia="宋体" w:cs="宋体"/>
                <w:kern w:val="2"/>
                <w:sz w:val="21"/>
                <w:szCs w:val="21"/>
                <w:lang w:val="en-US" w:eastAsia="zh-CN"/>
              </w:rPr>
              <w:t>合计</w:t>
            </w:r>
          </w:p>
        </w:tc>
        <w:tc>
          <w:tcPr>
            <w:tcW w:w="795"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宋体" w:hAnsi="宋体" w:cs="宋体"/>
                <w:szCs w:val="21"/>
                <w:lang w:val="en-US" w:eastAsia="zh-CN"/>
              </w:rPr>
            </w:pPr>
            <w:r>
              <w:rPr>
                <w:rFonts w:hint="eastAsia" w:ascii="宋体" w:hAnsi="宋体" w:cs="宋体"/>
                <w:szCs w:val="21"/>
                <w:lang w:val="en-US" w:eastAsia="zh-CN"/>
              </w:rPr>
              <w:t>100</w:t>
            </w:r>
          </w:p>
        </w:tc>
      </w:tr>
    </w:tbl>
    <w:p/>
    <w:sectPr>
      <w:pgSz w:w="11906" w:h="16838"/>
      <w:pgMar w:top="1040" w:right="1800" w:bottom="1098"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panose1 w:val="02010609030101010101"/>
    <w:charset w:val="86"/>
    <w:family w:val="auto"/>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Q3OWU3YTk2MmMxOTBhOWM3ZjdlNjM4MGRlMzYyOTIifQ=="/>
    <w:docVar w:name="KSO_WPS_MARK_KEY" w:val="e1fadcb7-fd25-4e10-be7b-7c72a94131d1"/>
  </w:docVars>
  <w:rsids>
    <w:rsidRoot w:val="517953C4"/>
    <w:rsid w:val="00182B8B"/>
    <w:rsid w:val="00564E65"/>
    <w:rsid w:val="00AE1352"/>
    <w:rsid w:val="00D820FB"/>
    <w:rsid w:val="00E127C2"/>
    <w:rsid w:val="00F105A3"/>
    <w:rsid w:val="02516018"/>
    <w:rsid w:val="028B18FB"/>
    <w:rsid w:val="041201CF"/>
    <w:rsid w:val="057648ED"/>
    <w:rsid w:val="07F552B1"/>
    <w:rsid w:val="07FE7390"/>
    <w:rsid w:val="08D87384"/>
    <w:rsid w:val="09D12633"/>
    <w:rsid w:val="0A945772"/>
    <w:rsid w:val="0AB47515"/>
    <w:rsid w:val="0B1F52D6"/>
    <w:rsid w:val="0B4F502B"/>
    <w:rsid w:val="0B5B795F"/>
    <w:rsid w:val="0DF20A80"/>
    <w:rsid w:val="0EB36461"/>
    <w:rsid w:val="0F4C0664"/>
    <w:rsid w:val="113F3715"/>
    <w:rsid w:val="121F2ECD"/>
    <w:rsid w:val="130E65C5"/>
    <w:rsid w:val="135A334F"/>
    <w:rsid w:val="141B7885"/>
    <w:rsid w:val="142F2BA6"/>
    <w:rsid w:val="17E42C20"/>
    <w:rsid w:val="18544120"/>
    <w:rsid w:val="18850ED8"/>
    <w:rsid w:val="1B256D13"/>
    <w:rsid w:val="1B827539"/>
    <w:rsid w:val="203211B0"/>
    <w:rsid w:val="22121299"/>
    <w:rsid w:val="22D401B1"/>
    <w:rsid w:val="23810484"/>
    <w:rsid w:val="26AA7CF2"/>
    <w:rsid w:val="275E4267"/>
    <w:rsid w:val="2AD64B4F"/>
    <w:rsid w:val="2B2250D9"/>
    <w:rsid w:val="2C3E0860"/>
    <w:rsid w:val="2E573A32"/>
    <w:rsid w:val="31456F95"/>
    <w:rsid w:val="34525CD3"/>
    <w:rsid w:val="386C13AB"/>
    <w:rsid w:val="3B015911"/>
    <w:rsid w:val="3BFC2D20"/>
    <w:rsid w:val="3CE7690E"/>
    <w:rsid w:val="3CEC29BB"/>
    <w:rsid w:val="3F410424"/>
    <w:rsid w:val="3FE457D9"/>
    <w:rsid w:val="40360E11"/>
    <w:rsid w:val="414C57E9"/>
    <w:rsid w:val="422B5D33"/>
    <w:rsid w:val="44FB2AC6"/>
    <w:rsid w:val="46DD5FA8"/>
    <w:rsid w:val="47886AE8"/>
    <w:rsid w:val="48BC3733"/>
    <w:rsid w:val="48CA1FE3"/>
    <w:rsid w:val="4A914BA1"/>
    <w:rsid w:val="4DBA440F"/>
    <w:rsid w:val="4DC1579E"/>
    <w:rsid w:val="4DC5753B"/>
    <w:rsid w:val="4F661791"/>
    <w:rsid w:val="50F639B0"/>
    <w:rsid w:val="517953C4"/>
    <w:rsid w:val="51855C50"/>
    <w:rsid w:val="52376050"/>
    <w:rsid w:val="52972F71"/>
    <w:rsid w:val="549D271E"/>
    <w:rsid w:val="59A246D5"/>
    <w:rsid w:val="5A5F25C6"/>
    <w:rsid w:val="5B7F45A2"/>
    <w:rsid w:val="5BEA2363"/>
    <w:rsid w:val="5C702869"/>
    <w:rsid w:val="5CA7542C"/>
    <w:rsid w:val="5D1D4073"/>
    <w:rsid w:val="5D9E3405"/>
    <w:rsid w:val="60594478"/>
    <w:rsid w:val="620D6DAC"/>
    <w:rsid w:val="65371580"/>
    <w:rsid w:val="69894F6A"/>
    <w:rsid w:val="6BBF6778"/>
    <w:rsid w:val="6F4A519B"/>
    <w:rsid w:val="6FBD3C00"/>
    <w:rsid w:val="70EC51A8"/>
    <w:rsid w:val="722F289D"/>
    <w:rsid w:val="7295497F"/>
    <w:rsid w:val="73A94432"/>
    <w:rsid w:val="75E57E27"/>
    <w:rsid w:val="75F45E61"/>
    <w:rsid w:val="7730131F"/>
    <w:rsid w:val="78BD4775"/>
    <w:rsid w:val="79A82583"/>
    <w:rsid w:val="7A9E7C24"/>
    <w:rsid w:val="7AE852C7"/>
    <w:rsid w:val="7B580C40"/>
    <w:rsid w:val="7BD6763A"/>
    <w:rsid w:val="7FD34D3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character" w:default="1" w:styleId="8">
    <w:name w:val="Default Paragraph Font"/>
    <w:unhideWhenUsed/>
    <w:qFormat/>
    <w:uiPriority w:val="1"/>
  </w:style>
  <w:style w:type="table" w:default="1" w:styleId="7">
    <w:name w:val="Normal Table"/>
    <w:unhideWhenUsed/>
    <w:qFormat/>
    <w:uiPriority w:val="99"/>
    <w:tblPr>
      <w:tblCellMar>
        <w:top w:w="0" w:type="dxa"/>
        <w:left w:w="108" w:type="dxa"/>
        <w:bottom w:w="0" w:type="dxa"/>
        <w:right w:w="108" w:type="dxa"/>
      </w:tblCellMar>
    </w:tblPr>
  </w:style>
  <w:style w:type="paragraph" w:customStyle="1" w:styleId="2">
    <w:name w:val="正文文本首行缩进 21"/>
    <w:basedOn w:val="3"/>
    <w:next w:val="1"/>
    <w:qFormat/>
    <w:uiPriority w:val="0"/>
  </w:style>
  <w:style w:type="paragraph" w:customStyle="1" w:styleId="3">
    <w:name w:val="正文文本缩进1"/>
    <w:basedOn w:val="1"/>
    <w:qFormat/>
    <w:uiPriority w:val="0"/>
    <w:pPr>
      <w:autoSpaceDE w:val="0"/>
      <w:autoSpaceDN w:val="0"/>
      <w:spacing w:line="360" w:lineRule="auto"/>
      <w:ind w:firstLine="420" w:firstLineChars="200"/>
    </w:pPr>
    <w:rPr>
      <w:rFonts w:ascii="宋体" w:hAnsi="宋体"/>
      <w:szCs w:val="21"/>
    </w:rPr>
  </w:style>
  <w:style w:type="paragraph" w:styleId="5">
    <w:name w:val="Normal Indent"/>
    <w:basedOn w:val="1"/>
    <w:qFormat/>
    <w:uiPriority w:val="0"/>
    <w:pPr>
      <w:autoSpaceDE w:val="0"/>
      <w:autoSpaceDN w:val="0"/>
      <w:adjustRightInd w:val="0"/>
      <w:spacing w:line="315" w:lineRule="atLeast"/>
      <w:ind w:firstLine="420"/>
      <w:jc w:val="left"/>
    </w:pPr>
    <w:rPr>
      <w:rFonts w:ascii="楷体_GB2312" w:eastAsia="楷体_GB2312"/>
      <w:kern w:val="0"/>
      <w:sz w:val="28"/>
      <w:szCs w:val="20"/>
    </w:rPr>
  </w:style>
  <w:style w:type="paragraph" w:styleId="6">
    <w:name w:val="Body Text"/>
    <w:basedOn w:val="1"/>
    <w:next w:val="1"/>
    <w:qFormat/>
    <w:uiPriority w:val="0"/>
    <w:pPr>
      <w:spacing w:after="120"/>
    </w:pPr>
  </w:style>
  <w:style w:type="paragraph" w:customStyle="1" w:styleId="9">
    <w:name w:val="Body Text First Indent 21"/>
    <w:basedOn w:val="10"/>
    <w:next w:val="1"/>
    <w:qFormat/>
    <w:uiPriority w:val="0"/>
  </w:style>
  <w:style w:type="paragraph" w:customStyle="1" w:styleId="10">
    <w:name w:val="Body Text Indent1"/>
    <w:basedOn w:val="1"/>
    <w:qFormat/>
    <w:uiPriority w:val="0"/>
    <w:pPr>
      <w:autoSpaceDE w:val="0"/>
      <w:autoSpaceDN w:val="0"/>
      <w:spacing w:line="360" w:lineRule="auto"/>
      <w:ind w:firstLine="420" w:firstLineChars="200"/>
    </w:pPr>
    <w:rPr>
      <w:rFonts w:ascii="宋体" w:hAnsi="宋体"/>
      <w:szCs w:val="21"/>
    </w:rPr>
  </w:style>
  <w:style w:type="character" w:customStyle="1" w:styleId="11">
    <w:name w:val="无"/>
    <w:qFormat/>
    <w:uiPriority w:val="0"/>
  </w:style>
  <w:style w:type="paragraph" w:styleId="12">
    <w:name w:val="List Paragraph"/>
    <w:basedOn w:val="1"/>
    <w:unhideWhenUsed/>
    <w:qFormat/>
    <w:uiPriority w:val="0"/>
    <w:pPr>
      <w:ind w:firstLine="420" w:firstLineChars="200"/>
    </w:pPr>
  </w:style>
  <w:style w:type="paragraph" w:customStyle="1" w:styleId="13">
    <w:name w:val="Table Paragraph"/>
    <w:basedOn w:val="14"/>
    <w:qFormat/>
    <w:uiPriority w:val="1"/>
    <w:pPr>
      <w:wordWrap/>
      <w:spacing w:line="240" w:lineRule="auto"/>
      <w:jc w:val="left"/>
    </w:pPr>
    <w:rPr>
      <w:rFonts w:ascii="等线" w:hAnsi="等线" w:eastAsia="等线"/>
      <w:kern w:val="0"/>
      <w:sz w:val="22"/>
      <w:lang w:eastAsia="en-US"/>
    </w:rPr>
  </w:style>
  <w:style w:type="paragraph" w:customStyle="1" w:styleId="14">
    <w:name w:val="正文_1"/>
    <w:qFormat/>
    <w:uiPriority w:val="0"/>
    <w:pPr>
      <w:widowControl w:val="0"/>
      <w:wordWrap w:val="0"/>
      <w:spacing w:line="400" w:lineRule="exact"/>
      <w:contextualSpacing/>
      <w:jc w:val="both"/>
    </w:pPr>
    <w:rPr>
      <w:rFonts w:ascii="Times New Roman" w:hAnsi="Times New Roman"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928</Words>
  <Characters>983</Characters>
  <Lines>4</Lines>
  <Paragraphs>1</Paragraphs>
  <TotalTime>1</TotalTime>
  <ScaleCrop>false</ScaleCrop>
  <LinksUpToDate>false</LinksUpToDate>
  <CharactersWithSpaces>985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2023-06-12T08:14:00Z</dcterms:created>
  <dc:creator>崔蔚</dc:creator>
  <cp:lastModifiedBy>玉婷</cp:lastModifiedBy>
  <cp:lastPrinted>2024-03-07T07:48:30Z</cp:lastPrinted>
  <dcterms:modified xsi:type="dcterms:W3CDTF">2024-03-07T10:47:13Z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E6F07198050E4F958A25BF3504D88F6C</vt:lpwstr>
  </property>
</Properties>
</file>