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44"/>
          <w:szCs w:val="44"/>
        </w:rPr>
        <w:t>企业关怀公益活动执行项目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hint="eastAsia" w:ascii="黑体" w:hAnsi="黑体" w:eastAsia="黑体"/>
          <w:spacing w:val="40"/>
          <w:sz w:val="44"/>
          <w:szCs w:val="44"/>
        </w:rPr>
      </w:pPr>
      <w:r>
        <w:rPr>
          <w:rFonts w:hint="eastAsia" w:ascii="黑体" w:hAnsi="黑体" w:eastAsia="黑体"/>
          <w:spacing w:val="40"/>
          <w:sz w:val="44"/>
          <w:szCs w:val="44"/>
        </w:rPr>
        <w:t>项目编号：</w:t>
      </w:r>
      <w:r>
        <w:rPr>
          <w:rFonts w:hint="eastAsia" w:ascii="黑体" w:hAnsi="黑体" w:eastAsia="黑体"/>
          <w:spacing w:val="40"/>
          <w:sz w:val="44"/>
          <w:szCs w:val="44"/>
          <w:lang w:val="en-US" w:eastAsia="zh-CN"/>
        </w:rPr>
        <w:t>ND25030016GZ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经认真阅读主题活动策划及执行项目采购公告及附件（项目编号：</w:t>
      </w:r>
      <w:r>
        <w:rPr>
          <w:rFonts w:hint="eastAsia"/>
          <w:bCs/>
          <w:sz w:val="24"/>
          <w:lang w:val="en-US" w:eastAsia="zh-CN"/>
        </w:rPr>
        <w:t>ND25030016GZ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color w:val="auto"/>
                <w:sz w:val="24"/>
              </w:rPr>
            </w:pPr>
            <w:r>
              <w:rPr>
                <w:rFonts w:hint="eastAsia" w:ascii="宋体" w:hAnsi="宋体" w:cs="仿宋"/>
                <w:sz w:val="24"/>
              </w:rPr>
              <w:t>1</w:t>
            </w:r>
            <w:r>
              <w:rPr>
                <w:rFonts w:hint="eastAsia" w:ascii="宋体" w:hAnsi="宋体" w:cs="仿宋"/>
                <w:color w:val="auto"/>
                <w:sz w:val="24"/>
              </w:rPr>
              <w:t>.服务期限：以实际签订合同时间为准。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广东省</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3.付款方式：预留合同总额的</w:t>
            </w:r>
            <w:r>
              <w:rPr>
                <w:rFonts w:hint="eastAsia" w:ascii="宋体" w:hAnsi="宋体" w:cs="仿宋"/>
                <w:color w:val="auto"/>
                <w:sz w:val="24"/>
                <w:lang w:val="en-US" w:eastAsia="zh-CN"/>
              </w:rPr>
              <w:t>50</w:t>
            </w:r>
            <w:r>
              <w:rPr>
                <w:rFonts w:hint="eastAsia" w:ascii="宋体" w:hAnsi="宋体" w:cs="仿宋"/>
                <w:color w:val="auto"/>
                <w:sz w:val="24"/>
              </w:rPr>
              <w:t>%，在项目验收通过后支付。</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w:t>
      </w:r>
      <w:r>
        <w:rPr>
          <w:rFonts w:hint="eastAsia"/>
          <w:bCs/>
          <w:sz w:val="24"/>
        </w:rPr>
        <w:t>主题活动策划及执行项目</w:t>
      </w:r>
      <w:r>
        <w:rPr>
          <w:rFonts w:hint="eastAsia" w:cs="宋体"/>
          <w:bCs/>
          <w:sz w:val="24"/>
        </w:rPr>
        <w:t>采购公告及附件（项目编号：ND25030016GZ）我方已完全了解本项目的商务与技术要求，承诺按照采购文件的要求提供产品和服务，报价如下。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533"/>
        <w:gridCol w:w="1035"/>
        <w:gridCol w:w="4550"/>
        <w:gridCol w:w="1369"/>
        <w:gridCol w:w="715"/>
        <w:gridCol w:w="1016"/>
      </w:tblGrid>
      <w:tr>
        <w:trPr>
          <w:trHeight w:val="90" w:hRule="atLeast"/>
          <w:jc w:val="center"/>
        </w:trPr>
        <w:tc>
          <w:tcPr>
            <w:tcW w:w="533"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035" w:type="dxa"/>
            <w:tcBorders>
              <w:top w:val="single" w:color="auto" w:sz="4" w:space="0"/>
              <w:left w:val="single" w:color="auto" w:sz="4" w:space="0"/>
              <w:bottom w:val="single" w:color="000000"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4550"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1369"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71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016"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r>
              <w:rPr>
                <w:rFonts w:hint="eastAsia" w:ascii="宋体" w:hAnsi="宋体" w:eastAsia="宋体" w:cs="宋体"/>
                <w:i w:val="0"/>
                <w:iCs w:val="0"/>
                <w:color w:val="000000"/>
                <w:kern w:val="0"/>
                <w:sz w:val="21"/>
                <w:szCs w:val="21"/>
                <w:u w:val="none"/>
                <w:lang w:val="en-US" w:eastAsia="zh-CN" w:bidi="ar"/>
              </w:rPr>
              <w:t>物料制作（植树节活动）</w:t>
            </w: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numPr>
                <w:ilvl w:val="0"/>
                <w:numId w:val="0"/>
              </w:numPr>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（1）制作背景板：宽800cm*高300cm（含：桁架+高清550灯布）；</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numPr>
                <w:ilvl w:val="0"/>
                <w:numId w:val="0"/>
              </w:numPr>
              <w:jc w:val="both"/>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（2）起点立柱：宽100cm*高300cm，厚度100cm（桁架+户外高清亚展kt板）；</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jc w:val="both"/>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（3）提供红色帐篷：尺寸</w:t>
            </w:r>
            <w:r>
              <w:rPr>
                <w:rFonts w:hint="eastAsia" w:ascii="宋体" w:hAnsi="宋体" w:cs="宋体"/>
                <w:i w:val="0"/>
                <w:iCs w:val="0"/>
                <w:color w:val="000000"/>
                <w:kern w:val="0"/>
                <w:sz w:val="21"/>
                <w:szCs w:val="21"/>
                <w:u w:val="none"/>
                <w:lang w:val="en-US" w:eastAsia="zh-CN" w:bidi="ar"/>
              </w:rPr>
              <w:t>为3m*3m</w:t>
            </w:r>
            <w:r>
              <w:rPr>
                <w:rFonts w:hint="eastAsia" w:ascii="宋体" w:hAnsi="宋体" w:eastAsia="宋体" w:cs="宋体"/>
                <w:i w:val="0"/>
                <w:iCs w:val="0"/>
                <w:color w:val="000000"/>
                <w:kern w:val="0"/>
                <w:sz w:val="21"/>
                <w:szCs w:val="21"/>
                <w:u w:val="none"/>
                <w:lang w:val="en-US" w:eastAsia="zh-CN" w:bidi="ar"/>
              </w:rPr>
              <w:t>；</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顶</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numPr>
                <w:ilvl w:val="0"/>
                <w:numId w:val="3"/>
              </w:numPr>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提供长条桌：</w:t>
            </w:r>
          </w:p>
          <w:p>
            <w:pPr>
              <w:widowControl/>
              <w:numPr>
                <w:ilvl w:val="0"/>
                <w:numId w:val="0"/>
              </w:numPr>
              <w:jc w:val="both"/>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尺寸为长1.2m*宽0.4m（配备红色桌布）；</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6张</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jc w:val="both"/>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（5）提供红色折叠椅；</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20张</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6</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numPr>
                <w:ilvl w:val="0"/>
                <w:numId w:val="3"/>
              </w:numPr>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制作指示牌（画架+KT板）：</w:t>
            </w:r>
          </w:p>
          <w:p>
            <w:pPr>
              <w:widowControl/>
              <w:numPr>
                <w:ilvl w:val="0"/>
                <w:numId w:val="0"/>
              </w:numPr>
              <w:ind w:leftChars="0"/>
              <w:jc w:val="both"/>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尺寸</w:t>
            </w:r>
            <w:r>
              <w:rPr>
                <w:rFonts w:hint="eastAsia" w:ascii="宋体" w:hAnsi="宋体" w:cs="宋体"/>
                <w:i w:val="0"/>
                <w:iCs w:val="0"/>
                <w:color w:val="000000"/>
                <w:kern w:val="0"/>
                <w:sz w:val="21"/>
                <w:szCs w:val="21"/>
                <w:u w:val="none"/>
                <w:lang w:val="en-US" w:eastAsia="zh-CN" w:bidi="ar"/>
              </w:rPr>
              <w:t>为</w:t>
            </w:r>
            <w:r>
              <w:rPr>
                <w:rFonts w:hint="eastAsia" w:ascii="宋体" w:hAnsi="宋体" w:eastAsia="宋体" w:cs="宋体"/>
                <w:i w:val="0"/>
                <w:iCs w:val="0"/>
                <w:color w:val="000000"/>
                <w:kern w:val="0"/>
                <w:sz w:val="21"/>
                <w:szCs w:val="21"/>
                <w:u w:val="none"/>
                <w:lang w:val="en-US" w:eastAsia="zh-CN" w:bidi="ar"/>
              </w:rPr>
              <w:t>长0.6m</w:t>
            </w:r>
            <w:r>
              <w:rPr>
                <w:rFonts w:hint="eastAsia" w:ascii="宋体" w:hAnsi="宋体" w:cs="宋体"/>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*高1m；</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4个</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7</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jc w:val="both"/>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（7）制作刀旗：用作徒步线路指引，画面尺寸</w:t>
            </w:r>
            <w:r>
              <w:rPr>
                <w:rFonts w:hint="eastAsia" w:ascii="宋体" w:hAnsi="宋体" w:cs="宋体"/>
                <w:i w:val="0"/>
                <w:iCs w:val="0"/>
                <w:color w:val="000000"/>
                <w:kern w:val="0"/>
                <w:sz w:val="21"/>
                <w:szCs w:val="21"/>
                <w:u w:val="none"/>
                <w:lang w:val="en-US" w:eastAsia="zh-CN" w:bidi="ar"/>
              </w:rPr>
              <w:t>长</w:t>
            </w:r>
            <w:r>
              <w:rPr>
                <w:rFonts w:hint="eastAsia" w:ascii="宋体" w:hAnsi="宋体" w:eastAsia="宋体" w:cs="宋体"/>
                <w:i w:val="0"/>
                <w:iCs w:val="0"/>
                <w:color w:val="000000"/>
                <w:kern w:val="0"/>
                <w:sz w:val="21"/>
                <w:szCs w:val="21"/>
                <w:u w:val="none"/>
                <w:lang w:val="en-US" w:eastAsia="zh-CN" w:bidi="ar"/>
              </w:rPr>
              <w:t>1.6*</w:t>
            </w:r>
            <w:r>
              <w:rPr>
                <w:rFonts w:hint="eastAsia" w:ascii="宋体" w:hAnsi="宋体" w:cs="宋体"/>
                <w:i w:val="0"/>
                <w:iCs w:val="0"/>
                <w:color w:val="000000"/>
                <w:kern w:val="0"/>
                <w:sz w:val="21"/>
                <w:szCs w:val="21"/>
                <w:u w:val="none"/>
                <w:lang w:val="en-US" w:eastAsia="zh-CN" w:bidi="ar"/>
              </w:rPr>
              <w:t>宽</w:t>
            </w:r>
            <w:r>
              <w:rPr>
                <w:rFonts w:hint="eastAsia" w:ascii="宋体" w:hAnsi="宋体" w:eastAsia="宋体" w:cs="宋体"/>
                <w:i w:val="0"/>
                <w:iCs w:val="0"/>
                <w:color w:val="000000"/>
                <w:kern w:val="0"/>
                <w:sz w:val="21"/>
                <w:szCs w:val="21"/>
                <w:u w:val="none"/>
                <w:lang w:val="en-US" w:eastAsia="zh-CN" w:bidi="ar"/>
              </w:rPr>
              <w:t>0.6m</w:t>
            </w:r>
            <w:r>
              <w:rPr>
                <w:rFonts w:hint="eastAsia" w:ascii="宋体" w:hAnsi="宋体" w:cs="宋体"/>
                <w:i w:val="0"/>
                <w:iCs w:val="0"/>
                <w:color w:val="000000"/>
                <w:kern w:val="0"/>
                <w:sz w:val="21"/>
                <w:szCs w:val="21"/>
                <w:u w:val="none"/>
                <w:lang w:val="en-US" w:eastAsia="zh-CN" w:bidi="ar"/>
              </w:rPr>
              <w:t>；</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40面</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231"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8</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numPr>
                <w:ilvl w:val="0"/>
                <w:numId w:val="0"/>
              </w:numPr>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（8）刀旗+竹子（植树区）：画面尺寸</w:t>
            </w:r>
            <w:r>
              <w:rPr>
                <w:rFonts w:hint="eastAsia" w:ascii="宋体" w:hAnsi="宋体" w:cs="宋体"/>
                <w:i w:val="0"/>
                <w:iCs w:val="0"/>
                <w:color w:val="000000"/>
                <w:kern w:val="0"/>
                <w:sz w:val="21"/>
                <w:szCs w:val="21"/>
                <w:u w:val="none"/>
                <w:lang w:val="en-US" w:eastAsia="zh-CN" w:bidi="ar"/>
              </w:rPr>
              <w:t>长</w:t>
            </w:r>
            <w:r>
              <w:rPr>
                <w:rFonts w:hint="eastAsia" w:ascii="宋体" w:hAnsi="宋体" w:eastAsia="宋体" w:cs="宋体"/>
                <w:i w:val="0"/>
                <w:iCs w:val="0"/>
                <w:color w:val="000000"/>
                <w:kern w:val="0"/>
                <w:sz w:val="21"/>
                <w:szCs w:val="21"/>
                <w:u w:val="none"/>
                <w:lang w:val="en-US" w:eastAsia="zh-CN" w:bidi="ar"/>
              </w:rPr>
              <w:t>1.6*</w:t>
            </w:r>
            <w:r>
              <w:rPr>
                <w:rFonts w:hint="eastAsia" w:ascii="宋体" w:hAnsi="宋体" w:cs="宋体"/>
                <w:i w:val="0"/>
                <w:iCs w:val="0"/>
                <w:color w:val="000000"/>
                <w:kern w:val="0"/>
                <w:sz w:val="21"/>
                <w:szCs w:val="21"/>
                <w:u w:val="none"/>
                <w:lang w:val="en-US" w:eastAsia="zh-CN" w:bidi="ar"/>
              </w:rPr>
              <w:t>宽</w:t>
            </w:r>
            <w:r>
              <w:rPr>
                <w:rFonts w:hint="eastAsia" w:ascii="宋体" w:hAnsi="宋体" w:eastAsia="宋体" w:cs="宋体"/>
                <w:i w:val="0"/>
                <w:iCs w:val="0"/>
                <w:color w:val="000000"/>
                <w:kern w:val="0"/>
                <w:sz w:val="21"/>
                <w:szCs w:val="21"/>
                <w:u w:val="none"/>
                <w:lang w:val="en-US" w:eastAsia="zh-CN" w:bidi="ar"/>
              </w:rPr>
              <w:t>0.6m；</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30面</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9</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numPr>
                <w:ilvl w:val="0"/>
                <w:numId w:val="0"/>
              </w:numPr>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（9）制作手举牌：材质KT板，尺寸</w:t>
            </w:r>
            <w:r>
              <w:rPr>
                <w:rFonts w:hint="eastAsia" w:ascii="宋体" w:hAnsi="宋体" w:cs="宋体"/>
                <w:i w:val="0"/>
                <w:iCs w:val="0"/>
                <w:color w:val="000000"/>
                <w:kern w:val="0"/>
                <w:sz w:val="21"/>
                <w:szCs w:val="21"/>
                <w:u w:val="none"/>
                <w:lang w:val="en-US" w:eastAsia="zh-CN" w:bidi="ar"/>
              </w:rPr>
              <w:t>长</w:t>
            </w:r>
            <w:r>
              <w:rPr>
                <w:rFonts w:hint="eastAsia" w:ascii="宋体" w:hAnsi="宋体" w:eastAsia="宋体" w:cs="宋体"/>
                <w:i w:val="0"/>
                <w:iCs w:val="0"/>
                <w:color w:val="000000"/>
                <w:kern w:val="0"/>
                <w:sz w:val="21"/>
                <w:szCs w:val="21"/>
                <w:u w:val="none"/>
                <w:lang w:val="en-US" w:eastAsia="zh-CN" w:bidi="ar"/>
              </w:rPr>
              <w:t>60*</w:t>
            </w:r>
            <w:r>
              <w:rPr>
                <w:rFonts w:hint="eastAsia" w:ascii="宋体" w:hAnsi="宋体" w:cs="宋体"/>
                <w:i w:val="0"/>
                <w:iCs w:val="0"/>
                <w:color w:val="000000"/>
                <w:kern w:val="0"/>
                <w:sz w:val="21"/>
                <w:szCs w:val="21"/>
                <w:u w:val="none"/>
                <w:lang w:val="en-US" w:eastAsia="zh-CN" w:bidi="ar"/>
              </w:rPr>
              <w:t>高</w:t>
            </w:r>
            <w:r>
              <w:rPr>
                <w:rFonts w:hint="eastAsia" w:ascii="宋体" w:hAnsi="宋体" w:eastAsia="宋体" w:cs="宋体"/>
                <w:i w:val="0"/>
                <w:iCs w:val="0"/>
                <w:color w:val="000000"/>
                <w:kern w:val="0"/>
                <w:sz w:val="21"/>
                <w:szCs w:val="21"/>
                <w:u w:val="none"/>
                <w:lang w:val="en-US" w:eastAsia="zh-CN" w:bidi="ar"/>
              </w:rPr>
              <w:t>40cm；</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40块</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numPr>
                <w:ilvl w:val="0"/>
                <w:numId w:val="0"/>
              </w:numPr>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（10）制作主持手卡：宽16.5</w:t>
            </w:r>
            <w:r>
              <w:rPr>
                <w:rFonts w:hint="eastAsia" w:ascii="宋体" w:hAnsi="宋体" w:cs="宋体"/>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*高13cm（横版A5）</w:t>
            </w:r>
            <w:r>
              <w:rPr>
                <w:rFonts w:hint="eastAsia" w:ascii="宋体" w:hAnsi="宋体" w:cs="宋体"/>
                <w:i w:val="0"/>
                <w:iCs w:val="0"/>
                <w:color w:val="000000"/>
                <w:kern w:val="0"/>
                <w:sz w:val="21"/>
                <w:szCs w:val="21"/>
                <w:u w:val="none"/>
                <w:lang w:val="en-US" w:eastAsia="zh-CN" w:bidi="ar"/>
              </w:rPr>
              <w:t>；</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30张</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numPr>
                <w:ilvl w:val="0"/>
                <w:numId w:val="0"/>
              </w:numPr>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（11）制作麦牌：宽18cm*高8cm</w:t>
            </w:r>
            <w:r>
              <w:rPr>
                <w:rFonts w:hint="eastAsia" w:ascii="宋体" w:hAnsi="宋体" w:cs="宋体"/>
                <w:i w:val="0"/>
                <w:iCs w:val="0"/>
                <w:color w:val="000000"/>
                <w:kern w:val="0"/>
                <w:sz w:val="21"/>
                <w:szCs w:val="21"/>
                <w:u w:val="none"/>
                <w:lang w:val="en-US" w:eastAsia="zh-CN" w:bidi="ar"/>
              </w:rPr>
              <w:t>；</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2个</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（12）提供饮用矿泉水；服务方案中请列明饮用矿泉水品牌</w:t>
            </w:r>
            <w:r>
              <w:rPr>
                <w:rFonts w:hint="eastAsia" w:ascii="宋体" w:hAnsi="宋体" w:cs="宋体"/>
                <w:i w:val="0"/>
                <w:iCs w:val="0"/>
                <w:color w:val="000000"/>
                <w:kern w:val="0"/>
                <w:sz w:val="21"/>
                <w:szCs w:val="21"/>
                <w:u w:val="none"/>
                <w:lang w:val="en-US" w:eastAsia="zh-CN" w:bidi="ar"/>
              </w:rPr>
              <w:t>；</w:t>
            </w:r>
            <w:bookmarkStart w:id="9" w:name="_GoBack"/>
            <w:bookmarkEnd w:id="9"/>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w:t>
            </w:r>
            <w:r>
              <w:rPr>
                <w:rFonts w:hint="eastAsia" w:ascii="宋体" w:hAnsi="宋体" w:eastAsia="宋体" w:cs="宋体"/>
                <w:i w:val="0"/>
                <w:iCs w:val="0"/>
                <w:color w:val="000000"/>
                <w:kern w:val="0"/>
                <w:sz w:val="21"/>
                <w:szCs w:val="21"/>
                <w:u w:val="none"/>
                <w:lang w:val="en-US" w:eastAsia="zh-CN" w:bidi="ar"/>
              </w:rPr>
              <w:t>箱</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13</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（13）雨衣：要求无味、EVA材质，加厚成人雨衣；</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100件</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（14）种树工具：包括但不限于铁锹、镐头、水桶等工具；</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30套</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（15）花树：包括但不限于尊仪花树/腊肠树/木棉树，树干直径不少于30CM</w:t>
            </w:r>
            <w:r>
              <w:rPr>
                <w:rFonts w:hint="eastAsia" w:ascii="宋体" w:hAnsi="宋体" w:cs="宋体"/>
                <w:i w:val="0"/>
                <w:iCs w:val="0"/>
                <w:color w:val="000000"/>
                <w:kern w:val="0"/>
                <w:sz w:val="21"/>
                <w:szCs w:val="21"/>
                <w:u w:val="none"/>
                <w:lang w:val="en-US" w:eastAsia="zh-CN" w:bidi="ar"/>
              </w:rPr>
              <w:t>。</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16</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r>
              <w:rPr>
                <w:rFonts w:hint="eastAsia" w:ascii="宋体" w:hAnsi="宋体" w:eastAsia="宋体" w:cs="宋体"/>
                <w:i w:val="0"/>
                <w:iCs w:val="0"/>
                <w:color w:val="000000"/>
                <w:kern w:val="0"/>
                <w:sz w:val="21"/>
                <w:szCs w:val="21"/>
                <w:u w:val="none"/>
                <w:lang w:val="en-US" w:eastAsia="zh-CN" w:bidi="ar"/>
              </w:rPr>
              <w:t>活动配套服务（植树节活动）</w:t>
            </w: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（1）安排布场及撤场人员：根据采购方工作安排及调配，安排不少于12人的服务团队负责活动现场物料搬运工作；</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12名</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212"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17</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（2）运输服务：根据采购方工作安排，提前将活动物料送往指定地点，活动结束后将物料运走；</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2趟</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18</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（3）音响设备：活动现场提供全频防水音箱2个，无线麦克风2支、32路调音台一个；</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19</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（4）调音师：活动当天负责现场音响的调音工作，确保现场音质清晰；</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（5）主持服务：安排活动主持人，需有相关主持经验，自带妆容及服饰。工作时间6小时</w:t>
            </w:r>
            <w:r>
              <w:rPr>
                <w:rFonts w:hint="eastAsia" w:ascii="宋体" w:hAnsi="宋体" w:cs="宋体"/>
                <w:i w:val="0"/>
                <w:iCs w:val="0"/>
                <w:color w:val="000000"/>
                <w:kern w:val="0"/>
                <w:sz w:val="21"/>
                <w:szCs w:val="21"/>
                <w:u w:val="none"/>
                <w:lang w:val="en-US" w:eastAsia="zh-CN" w:bidi="ar"/>
              </w:rPr>
              <w:t>。</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21</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r>
              <w:rPr>
                <w:rFonts w:hint="eastAsia" w:ascii="宋体" w:hAnsi="宋体" w:eastAsia="宋体" w:cs="宋体"/>
                <w:i w:val="0"/>
                <w:iCs w:val="0"/>
                <w:color w:val="000000"/>
                <w:kern w:val="0"/>
                <w:sz w:val="21"/>
                <w:szCs w:val="21"/>
                <w:u w:val="none"/>
                <w:lang w:val="en-US" w:eastAsia="zh-CN" w:bidi="ar"/>
              </w:rPr>
              <w:t>租车服务（植树节活动）</w:t>
            </w: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（1）55座大巴：使用时间1天，费用含司机劳务、司乘人员保险、油费、路桥费、停车费等相关费用）；</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1辆</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（2）商务7座：使用时间1天，费用含司机劳务、司乘人员保险、油费、路桥费、停车费等相关费用）；</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2辆</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color w:val="000000"/>
                <w:kern w:val="0"/>
                <w:sz w:val="24"/>
                <w:lang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23</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r>
              <w:rPr>
                <w:rFonts w:hint="eastAsia" w:ascii="宋体" w:hAnsi="宋体" w:eastAsia="宋体" w:cs="宋体"/>
                <w:i w:val="0"/>
                <w:iCs w:val="0"/>
                <w:color w:val="000000"/>
                <w:kern w:val="0"/>
                <w:sz w:val="21"/>
                <w:szCs w:val="21"/>
                <w:u w:val="none"/>
                <w:lang w:val="en-US" w:eastAsia="zh-CN" w:bidi="ar"/>
              </w:rPr>
              <w:t>物料制作（八一建军节活动）</w:t>
            </w: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（1）制作活动背景板：宽800cm*高300cm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（桁架+高清550灯布）；</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w:t>
            </w:r>
            <w:r>
              <w:rPr>
                <w:rFonts w:hint="eastAsia" w:ascii="宋体" w:hAnsi="宋体" w:eastAsia="宋体" w:cs="宋体"/>
                <w:i w:val="0"/>
                <w:iCs w:val="0"/>
                <w:color w:val="000000"/>
                <w:kern w:val="0"/>
                <w:sz w:val="21"/>
                <w:szCs w:val="21"/>
                <w:u w:val="none"/>
                <w:lang w:val="en-US" w:eastAsia="zh-CN" w:bidi="ar"/>
              </w:rPr>
              <w:t>项</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numPr>
                <w:ilvl w:val="0"/>
                <w:numId w:val="4"/>
              </w:numPr>
              <w:suppressLineNumbers w:val="0"/>
              <w:jc w:val="both"/>
              <w:textAlignment w:val="center"/>
              <w:rPr>
                <w:rFonts w:hint="eastAsia" w:eastAsia="宋体"/>
                <w:lang w:eastAsia="zh-CN"/>
              </w:rPr>
            </w:pPr>
            <w:r>
              <w:rPr>
                <w:rFonts w:hint="eastAsia" w:ascii="宋体" w:hAnsi="宋体" w:eastAsia="宋体" w:cs="宋体"/>
                <w:i w:val="0"/>
                <w:iCs w:val="0"/>
                <w:color w:val="000000"/>
                <w:kern w:val="0"/>
                <w:sz w:val="21"/>
                <w:szCs w:val="21"/>
                <w:u w:val="none"/>
                <w:lang w:val="en-US" w:eastAsia="zh-CN" w:bidi="ar"/>
              </w:rPr>
              <w:t>制作指示牌（画架+KT板）：尺寸为长0.6m*高1m；</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3个</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（3）提供红色帐篷：尺寸</w:t>
            </w:r>
            <w:r>
              <w:rPr>
                <w:rFonts w:hint="eastAsia" w:ascii="宋体" w:hAnsi="宋体" w:cs="宋体"/>
                <w:i w:val="0"/>
                <w:iCs w:val="0"/>
                <w:color w:val="000000"/>
                <w:kern w:val="0"/>
                <w:sz w:val="21"/>
                <w:szCs w:val="21"/>
                <w:u w:val="none"/>
                <w:lang w:val="en-US" w:eastAsia="zh-CN" w:bidi="ar"/>
              </w:rPr>
              <w:t>为3m*3m</w:t>
            </w:r>
            <w:r>
              <w:rPr>
                <w:rFonts w:hint="eastAsia" w:ascii="宋体" w:hAnsi="宋体" w:eastAsia="宋体" w:cs="宋体"/>
                <w:i w:val="0"/>
                <w:iCs w:val="0"/>
                <w:color w:val="000000"/>
                <w:kern w:val="0"/>
                <w:sz w:val="21"/>
                <w:szCs w:val="21"/>
                <w:u w:val="none"/>
                <w:lang w:val="en-US" w:eastAsia="zh-CN" w:bidi="ar"/>
              </w:rPr>
              <w:t>；</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10顶</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26</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numPr>
                <w:ilvl w:val="0"/>
                <w:numId w:val="4"/>
              </w:numPr>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提供长条桌：</w:t>
            </w:r>
          </w:p>
          <w:p>
            <w:pPr>
              <w:widowControl/>
              <w:numPr>
                <w:ilvl w:val="0"/>
                <w:numId w:val="0"/>
              </w:numPr>
              <w:ind w:left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尺寸</w:t>
            </w:r>
            <w:r>
              <w:rPr>
                <w:rFonts w:hint="eastAsia" w:ascii="宋体" w:hAnsi="宋体" w:cs="宋体"/>
                <w:i w:val="0"/>
                <w:iCs w:val="0"/>
                <w:color w:val="000000"/>
                <w:kern w:val="0"/>
                <w:sz w:val="21"/>
                <w:szCs w:val="21"/>
                <w:u w:val="none"/>
                <w:lang w:val="en-US" w:eastAsia="zh-CN" w:bidi="ar"/>
              </w:rPr>
              <w:t>为长1.2m*宽0.4m</w:t>
            </w:r>
            <w:r>
              <w:rPr>
                <w:rFonts w:hint="eastAsia" w:ascii="宋体" w:hAnsi="宋体" w:eastAsia="宋体" w:cs="宋体"/>
                <w:i w:val="0"/>
                <w:iCs w:val="0"/>
                <w:color w:val="000000"/>
                <w:kern w:val="0"/>
                <w:sz w:val="21"/>
                <w:szCs w:val="21"/>
                <w:u w:val="none"/>
                <w:lang w:val="en-US" w:eastAsia="zh-CN" w:bidi="ar"/>
              </w:rPr>
              <w:t>（配备红色桌布）；</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15张</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27</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（5）提供红色折叠椅；</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color w:val="000000"/>
                <w:kern w:val="0"/>
                <w:sz w:val="21"/>
                <w:szCs w:val="21"/>
                <w:lang w:val="en-US" w:eastAsia="zh-CN" w:bidi="ar"/>
              </w:rPr>
              <w:t>60张</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28</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（6）提供饮用矿泉水；服务方案中请列明饮用矿泉水品牌。</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5箱</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29</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r>
              <w:rPr>
                <w:rFonts w:hint="eastAsia" w:ascii="宋体" w:hAnsi="宋体" w:eastAsia="宋体" w:cs="宋体"/>
                <w:i w:val="0"/>
                <w:iCs w:val="0"/>
                <w:color w:val="000000"/>
                <w:kern w:val="0"/>
                <w:sz w:val="21"/>
                <w:szCs w:val="21"/>
                <w:u w:val="none"/>
                <w:lang w:val="en-US" w:eastAsia="zh-CN" w:bidi="ar"/>
              </w:rPr>
              <w:t>活动配套服务（八一建军节活动）</w:t>
            </w: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（1）音响设备：活动现场提供全频防水音箱2个，无线麦克风2支、32路调音台一个；</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（2）调音师：活动当天负责现场音响的调音工作，确保现场音质清晰；</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widowControl/>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（3）活动现场搭建服务：根据采购方要求，安排不少于3名搭建人员配合安装及拆除物料工作</w:t>
            </w:r>
            <w:r>
              <w:rPr>
                <w:rFonts w:hint="eastAsia" w:ascii="宋体" w:hAnsi="宋体" w:cs="宋体"/>
                <w:i w:val="0"/>
                <w:iCs w:val="0"/>
                <w:color w:val="000000"/>
                <w:kern w:val="0"/>
                <w:sz w:val="21"/>
                <w:szCs w:val="21"/>
                <w:u w:val="none"/>
                <w:lang w:val="en-US" w:eastAsia="zh-CN" w:bidi="ar"/>
              </w:rPr>
              <w:t>；</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3名</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822"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（4）工作人员：根据采购方要求，配合做好交通指引、疏导、活动协作等工作，工作时间为现场早上8点到下午2点；</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5名</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33</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（5）主持服务：安排活动主持人，需有相关主持经验，自带妆容及服饰。工作时间6小时；</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auto" w:sz="4" w:space="0"/>
              <w:left w:val="single" w:color="000000" w:sz="4" w:space="0"/>
              <w:bottom w:val="single" w:color="000000" w:sz="4" w:space="0"/>
              <w:right w:val="single" w:color="auto" w:sz="4" w:space="0"/>
            </w:tcBorders>
            <w:shd w:val="clear" w:color="auto" w:fill="auto"/>
            <w:vAlign w:val="top"/>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（6）运输</w:t>
            </w:r>
            <w:r>
              <w:rPr>
                <w:rFonts w:hint="eastAsia" w:ascii="宋体" w:hAnsi="宋体" w:cs="宋体"/>
                <w:i w:val="0"/>
                <w:iCs w:val="0"/>
                <w:color w:val="000000"/>
                <w:kern w:val="0"/>
                <w:sz w:val="21"/>
                <w:szCs w:val="21"/>
                <w:u w:val="none"/>
                <w:lang w:val="en-US" w:eastAsia="zh-CN" w:bidi="ar"/>
              </w:rPr>
              <w:t>服务：根据采购方工作安排，负责提供活动物料来回运输工作。</w:t>
            </w:r>
          </w:p>
        </w:tc>
        <w:tc>
          <w:tcPr>
            <w:tcW w:w="1369"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1辆</w:t>
            </w:r>
          </w:p>
        </w:tc>
        <w:tc>
          <w:tcPr>
            <w:tcW w:w="71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p/>
        </w:tc>
        <w:tc>
          <w:tcPr>
            <w:tcW w:w="1016"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35</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r>
              <w:rPr>
                <w:rFonts w:hint="eastAsia" w:ascii="宋体" w:hAnsi="宋体" w:eastAsia="宋体" w:cs="宋体"/>
                <w:i w:val="0"/>
                <w:iCs w:val="0"/>
                <w:color w:val="000000"/>
                <w:kern w:val="0"/>
                <w:sz w:val="21"/>
                <w:szCs w:val="21"/>
                <w:u w:val="none"/>
                <w:lang w:val="en-US" w:eastAsia="zh-CN" w:bidi="ar"/>
              </w:rPr>
              <w:t>物料制作（老兵方阵出征仪式）</w:t>
            </w:r>
          </w:p>
        </w:tc>
        <w:tc>
          <w:tcPr>
            <w:tcW w:w="455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（1）制作活动背景板：宽800cm*高300cm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（桁架+高清550灯布）；</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w:t>
            </w: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36</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widowControl/>
              <w:numPr>
                <w:ilvl w:val="0"/>
                <w:numId w:val="0"/>
              </w:numPr>
              <w:ind w:left="0" w:leftChars="0" w:firstLine="0" w:firstLineChars="0"/>
              <w:jc w:val="both"/>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（2）起点立柱：宽100cm*高300cm，厚度100cm（桁架+户外高清亚展kt板）；</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Hans" w:bidi="ar-SA"/>
              </w:rPr>
            </w:pPr>
          </w:p>
        </w:tc>
      </w:tr>
      <w:tr>
        <w:tblPrEx>
          <w:tblCellMar>
            <w:top w:w="15" w:type="dxa"/>
            <w:left w:w="15" w:type="dxa"/>
            <w:bottom w:w="15" w:type="dxa"/>
            <w:right w:w="15" w:type="dxa"/>
          </w:tblCellMar>
        </w:tblPrEx>
        <w:trPr>
          <w:trHeight w:val="112"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（3）制作刀旗氛围物料：用作徒步线路指引，画面尺寸1.6</w:t>
            </w:r>
            <w:r>
              <w:rPr>
                <w:rFonts w:hint="eastAsia" w:ascii="宋体" w:hAnsi="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lang w:val="en-US" w:eastAsia="zh-CN" w:bidi="ar"/>
              </w:rPr>
              <w:t>*0.6m；</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40面</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294"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（4）提供红色帐篷：尺寸3m*3m;</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10顶</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39</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（5）提供长条桌：尺寸</w:t>
            </w:r>
            <w:r>
              <w:rPr>
                <w:rFonts w:hint="eastAsia" w:ascii="宋体" w:hAnsi="宋体" w:cs="宋体"/>
                <w:i w:val="0"/>
                <w:iCs w:val="0"/>
                <w:color w:val="000000"/>
                <w:kern w:val="0"/>
                <w:sz w:val="21"/>
                <w:szCs w:val="21"/>
                <w:u w:val="none"/>
                <w:lang w:val="en-US" w:eastAsia="zh-CN" w:bidi="ar"/>
              </w:rPr>
              <w:t>为长1.2m*宽0.4m</w:t>
            </w:r>
            <w:r>
              <w:rPr>
                <w:rFonts w:hint="eastAsia" w:ascii="宋体" w:hAnsi="宋体" w:eastAsia="宋体" w:cs="宋体"/>
                <w:i w:val="0"/>
                <w:iCs w:val="0"/>
                <w:color w:val="000000"/>
                <w:kern w:val="0"/>
                <w:sz w:val="21"/>
                <w:szCs w:val="21"/>
                <w:u w:val="none"/>
                <w:lang w:val="en-US" w:eastAsia="zh-CN" w:bidi="ar"/>
              </w:rPr>
              <w:t>（配备红色桌布）；</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15张</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40</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（6）提供红色折叠椅；</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color w:val="000000"/>
                <w:kern w:val="0"/>
                <w:sz w:val="21"/>
                <w:szCs w:val="21"/>
                <w:lang w:val="en-US" w:eastAsia="zh-CN" w:bidi="ar"/>
              </w:rPr>
              <w:t>60张</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41</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（7）提供饮用矿泉水；服务方案中请列明饮用矿泉水品牌。</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5箱</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42</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r>
              <w:rPr>
                <w:rFonts w:hint="eastAsia" w:ascii="宋体" w:hAnsi="宋体" w:eastAsia="宋体" w:cs="宋体"/>
                <w:i w:val="0"/>
                <w:iCs w:val="0"/>
                <w:color w:val="000000"/>
                <w:kern w:val="0"/>
                <w:sz w:val="21"/>
                <w:szCs w:val="21"/>
                <w:u w:val="none"/>
                <w:lang w:val="en-US" w:eastAsia="zh-CN" w:bidi="ar"/>
              </w:rPr>
              <w:t>活动配套服务（老兵方阵出征仪式）</w:t>
            </w:r>
          </w:p>
        </w:tc>
        <w:tc>
          <w:tcPr>
            <w:tcW w:w="455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（1）音响设备：活动现场提供全频防水音箱2个，无线麦克风2支、32路调音台一个；</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1套</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43</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（2）调音师：活动当天负责现场音响的调音工作，确保现场音质清晰；</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44</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（3）活动现场搭建服务：根据采购方要求，安排不少于3名搭建人员配合安装及拆除物料工作。</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3名</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822"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45</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（4）工作人员：根据采购方要求，配合做好交通指引、疏导、活动协作等工作，工作时间为现场早上8点到下午2点；</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5名</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46</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（5）主持服务：安排活动主持人，需有相关主持经验，自带妆容及服饰。工作时间6小时；</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47</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（6）运输</w:t>
            </w:r>
            <w:r>
              <w:rPr>
                <w:rFonts w:hint="eastAsia" w:ascii="宋体" w:hAnsi="宋体" w:cs="宋体"/>
                <w:i w:val="0"/>
                <w:iCs w:val="0"/>
                <w:color w:val="000000"/>
                <w:kern w:val="0"/>
                <w:sz w:val="21"/>
                <w:szCs w:val="21"/>
                <w:u w:val="none"/>
                <w:lang w:val="en-US" w:eastAsia="zh-CN" w:bidi="ar"/>
              </w:rPr>
              <w:t>服务：根据采购方工作安排，负责提供活动物料来回运输工作。</w:t>
            </w: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1辆</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48</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r>
              <w:rPr>
                <w:rFonts w:hint="eastAsia" w:ascii="宋体" w:hAnsi="宋体" w:eastAsia="宋体" w:cs="宋体"/>
                <w:i w:val="0"/>
                <w:iCs w:val="0"/>
                <w:color w:val="000000"/>
                <w:kern w:val="2"/>
                <w:sz w:val="21"/>
                <w:szCs w:val="21"/>
                <w:u w:val="none"/>
                <w:lang w:val="en-US" w:eastAsia="zh-CN" w:bidi="ar-SA"/>
              </w:rPr>
              <w:t>物料制作服务</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国际</w:t>
            </w:r>
            <w:r>
              <w:rPr>
                <w:rFonts w:hint="eastAsia" w:ascii="宋体" w:hAnsi="宋体" w:eastAsia="宋体" w:cs="宋体"/>
                <w:i w:val="0"/>
                <w:iCs w:val="0"/>
                <w:color w:val="000000"/>
                <w:kern w:val="0"/>
                <w:sz w:val="21"/>
                <w:szCs w:val="21"/>
                <w:u w:val="none"/>
                <w:lang w:val="en-US" w:eastAsia="zh-CN" w:bidi="ar"/>
              </w:rPr>
              <w:t>志愿</w:t>
            </w:r>
            <w:r>
              <w:rPr>
                <w:rFonts w:hint="eastAsia" w:ascii="宋体" w:hAnsi="宋体" w:cs="宋体"/>
                <w:i w:val="0"/>
                <w:iCs w:val="0"/>
                <w:color w:val="000000"/>
                <w:kern w:val="0"/>
                <w:sz w:val="21"/>
                <w:szCs w:val="21"/>
                <w:u w:val="none"/>
                <w:lang w:val="en-US" w:eastAsia="zh-CN" w:bidi="ar"/>
              </w:rPr>
              <w:t>者</w:t>
            </w:r>
            <w:r>
              <w:rPr>
                <w:rFonts w:hint="eastAsia" w:ascii="宋体" w:hAnsi="宋体" w:eastAsia="宋体" w:cs="宋体"/>
                <w:i w:val="0"/>
                <w:iCs w:val="0"/>
                <w:color w:val="000000"/>
                <w:kern w:val="0"/>
                <w:sz w:val="21"/>
                <w:szCs w:val="21"/>
                <w:u w:val="none"/>
                <w:lang w:val="en-US" w:eastAsia="zh-CN" w:bidi="ar"/>
              </w:rPr>
              <w:t>活动）</w:t>
            </w:r>
          </w:p>
        </w:tc>
        <w:tc>
          <w:tcPr>
            <w:tcW w:w="4550" w:type="dxa"/>
            <w:tcBorders>
              <w:top w:val="single" w:color="000000" w:sz="4" w:space="0"/>
              <w:left w:val="single" w:color="000000" w:sz="4" w:space="0"/>
              <w:bottom w:val="single" w:color="000000" w:sz="4" w:space="0"/>
              <w:right w:val="single" w:color="000000" w:sz="4" w:space="0"/>
            </w:tcBorders>
            <w:vAlign w:val="top"/>
          </w:tcPr>
          <w:p>
            <w:pPr>
              <w:pStyle w:val="2"/>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i w:val="0"/>
                <w:iCs w:val="0"/>
                <w:color w:val="000000"/>
                <w:kern w:val="2"/>
                <w:sz w:val="21"/>
                <w:szCs w:val="21"/>
                <w:u w:val="none"/>
                <w:lang w:val="en-US" w:eastAsia="zh-CN" w:bidi="ar-SA"/>
              </w:rPr>
              <w:t>（1）制作</w:t>
            </w:r>
            <w:r>
              <w:rPr>
                <w:rFonts w:hint="eastAsia" w:ascii="宋体" w:hAnsi="宋体" w:eastAsia="宋体" w:cs="宋体"/>
                <w:i w:val="0"/>
                <w:iCs w:val="0"/>
                <w:color w:val="000000"/>
                <w:kern w:val="0"/>
                <w:sz w:val="21"/>
                <w:szCs w:val="21"/>
                <w:u w:val="none"/>
                <w:lang w:val="en-US" w:eastAsia="zh-CN" w:bidi="ar"/>
              </w:rPr>
              <w:t>背景板：尺寸6M*3M，双层防水灯布+不锈钢行架；</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2套</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pStyle w:val="2"/>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（2）制作易拉宝：尺寸2M*0.8M，含印刷；</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3个</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pStyle w:val="2"/>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（3）制作指引牌：尺寸为长0.6m*高1m，T型木结构，贴双层防水UV胶；</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4个</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pStyle w:val="2"/>
              <w:numPr>
                <w:ilvl w:val="0"/>
                <w:numId w:val="4"/>
              </w:num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线下案例展示牌：材质：木画架+KT板，展示牌尺寸:长0.6m*高1m；</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40个</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（5）提供饮用矿泉水；服务方案中请列明饮用矿泉水品牌</w:t>
            </w:r>
            <w:r>
              <w:rPr>
                <w:rFonts w:hint="eastAsia" w:ascii="宋体" w:hAnsi="宋体" w:cs="宋体"/>
                <w:i w:val="0"/>
                <w:iCs w:val="0"/>
                <w:color w:val="000000"/>
                <w:kern w:val="0"/>
                <w:sz w:val="21"/>
                <w:szCs w:val="21"/>
                <w:u w:val="none"/>
                <w:lang w:val="en-US" w:eastAsia="zh-CN" w:bidi="ar"/>
              </w:rPr>
              <w:t>；</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5箱</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（6）A4纸托：PU皮材质+硬底、黑色，彩打A4纸</w:t>
            </w:r>
            <w:r>
              <w:rPr>
                <w:rFonts w:hint="eastAsia" w:ascii="宋体" w:hAnsi="宋体" w:cs="宋体"/>
                <w:i w:val="0"/>
                <w:iCs w:val="0"/>
                <w:color w:val="000000"/>
                <w:kern w:val="0"/>
                <w:sz w:val="21"/>
                <w:szCs w:val="21"/>
                <w:u w:val="none"/>
                <w:lang w:val="en-US" w:eastAsia="zh-CN" w:bidi="ar"/>
              </w:rPr>
              <w:t>。</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60个</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r>
              <w:rPr>
                <w:rFonts w:hint="eastAsia" w:ascii="宋体" w:hAnsi="宋体" w:eastAsia="宋体" w:cs="宋体"/>
                <w:i w:val="0"/>
                <w:iCs w:val="0"/>
                <w:color w:val="000000"/>
                <w:kern w:val="0"/>
                <w:sz w:val="21"/>
                <w:szCs w:val="21"/>
                <w:u w:val="none"/>
                <w:lang w:val="en-US" w:eastAsia="zh-CN" w:bidi="ar"/>
              </w:rPr>
              <w:t>配套设备服务（</w:t>
            </w:r>
            <w:r>
              <w:rPr>
                <w:rFonts w:hint="eastAsia" w:ascii="宋体" w:hAnsi="宋体" w:cs="宋体"/>
                <w:i w:val="0"/>
                <w:iCs w:val="0"/>
                <w:color w:val="000000"/>
                <w:kern w:val="0"/>
                <w:sz w:val="21"/>
                <w:szCs w:val="21"/>
                <w:u w:val="none"/>
                <w:lang w:val="en-US" w:eastAsia="zh-CN" w:bidi="ar"/>
              </w:rPr>
              <w:t>国际</w:t>
            </w:r>
            <w:r>
              <w:rPr>
                <w:rFonts w:hint="eastAsia" w:ascii="宋体" w:hAnsi="宋体" w:eastAsia="宋体" w:cs="宋体"/>
                <w:i w:val="0"/>
                <w:iCs w:val="0"/>
                <w:color w:val="000000"/>
                <w:kern w:val="0"/>
                <w:sz w:val="21"/>
                <w:szCs w:val="21"/>
                <w:u w:val="none"/>
                <w:lang w:val="en-US" w:eastAsia="zh-CN" w:bidi="ar"/>
              </w:rPr>
              <w:t>志愿</w:t>
            </w:r>
            <w:r>
              <w:rPr>
                <w:rFonts w:hint="eastAsia" w:ascii="宋体" w:hAnsi="宋体" w:cs="宋体"/>
                <w:i w:val="0"/>
                <w:iCs w:val="0"/>
                <w:color w:val="000000"/>
                <w:kern w:val="0"/>
                <w:sz w:val="21"/>
                <w:szCs w:val="21"/>
                <w:u w:val="none"/>
                <w:lang w:val="en-US" w:eastAsia="zh-CN" w:bidi="ar"/>
              </w:rPr>
              <w:t>者</w:t>
            </w:r>
            <w:r>
              <w:rPr>
                <w:rFonts w:hint="eastAsia" w:ascii="宋体" w:hAnsi="宋体" w:eastAsia="宋体" w:cs="宋体"/>
                <w:i w:val="0"/>
                <w:iCs w:val="0"/>
                <w:color w:val="000000"/>
                <w:kern w:val="0"/>
                <w:sz w:val="21"/>
                <w:szCs w:val="21"/>
                <w:u w:val="none"/>
                <w:lang w:val="en-US" w:eastAsia="zh-CN" w:bidi="ar"/>
              </w:rPr>
              <w:t>活动）</w:t>
            </w:r>
          </w:p>
        </w:tc>
        <w:tc>
          <w:tcPr>
            <w:tcW w:w="4550" w:type="dxa"/>
            <w:tcBorders>
              <w:top w:val="single" w:color="000000" w:sz="4" w:space="0"/>
              <w:left w:val="single" w:color="000000" w:sz="4" w:space="0"/>
              <w:bottom w:val="single" w:color="000000" w:sz="4" w:space="0"/>
              <w:right w:val="single" w:color="000000" w:sz="4" w:space="0"/>
            </w:tcBorders>
            <w:vAlign w:val="top"/>
          </w:tcPr>
          <w:p>
            <w:pPr>
              <w:pStyle w:val="2"/>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（1）音响设备：线阵音响，6只全频2只低间音2只反送，共10箱音响，无线麦克风2支、32路调音台一个；活动当天安排1名调音师调试音响设备，确保设备正常运行不出差错。</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1套</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55</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pStyle w:val="2"/>
              <w:numPr>
                <w:ilvl w:val="0"/>
                <w:numId w:val="0"/>
              </w:numPr>
              <w:ind w:leftChars="0"/>
              <w:jc w:val="both"/>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（2）灯光设备：根据场地需求提供灯光设备，包括但不限于：TURR架3米含底座2支；舞台灯光（染色灯）12支；舞台灯光（面光灯）12支；活动当天安排1名灯光师调试音响设备，确保设备正常运行不出差错。</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1项</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56</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（3）车辆租赁：商务7座车，使用时间1天，费用含司机劳务、司乘人员保险、油费、路桥费、停车费等相关费用）</w:t>
            </w:r>
            <w:r>
              <w:rPr>
                <w:rFonts w:hint="eastAsia" w:ascii="宋体" w:hAnsi="宋体" w:cs="宋体"/>
                <w:i w:val="0"/>
                <w:iCs w:val="0"/>
                <w:color w:val="000000"/>
                <w:kern w:val="0"/>
                <w:sz w:val="21"/>
                <w:szCs w:val="21"/>
                <w:u w:val="none"/>
                <w:lang w:val="en-US" w:eastAsia="zh-CN" w:bidi="ar"/>
              </w:rPr>
              <w:t>。</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2辆</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57</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r>
              <w:rPr>
                <w:rFonts w:hint="eastAsia" w:ascii="宋体" w:hAnsi="宋体" w:eastAsia="宋体" w:cs="宋体"/>
                <w:i w:val="0"/>
                <w:iCs w:val="0"/>
                <w:color w:val="000000"/>
                <w:kern w:val="0"/>
                <w:sz w:val="21"/>
                <w:szCs w:val="21"/>
                <w:u w:val="none"/>
                <w:lang w:val="en-US" w:eastAsia="zh-CN" w:bidi="ar"/>
              </w:rPr>
              <w:t>嘉宾邀请及工作人员（</w:t>
            </w:r>
            <w:r>
              <w:rPr>
                <w:rFonts w:hint="eastAsia" w:ascii="宋体" w:hAnsi="宋体" w:cs="宋体"/>
                <w:i w:val="0"/>
                <w:iCs w:val="0"/>
                <w:color w:val="000000"/>
                <w:kern w:val="0"/>
                <w:sz w:val="21"/>
                <w:szCs w:val="21"/>
                <w:u w:val="none"/>
                <w:lang w:val="en-US" w:eastAsia="zh-CN" w:bidi="ar"/>
              </w:rPr>
              <w:t>国际</w:t>
            </w:r>
            <w:r>
              <w:rPr>
                <w:rFonts w:hint="eastAsia" w:ascii="宋体" w:hAnsi="宋体" w:eastAsia="宋体" w:cs="宋体"/>
                <w:i w:val="0"/>
                <w:iCs w:val="0"/>
                <w:color w:val="000000"/>
                <w:kern w:val="0"/>
                <w:sz w:val="21"/>
                <w:szCs w:val="21"/>
                <w:u w:val="none"/>
                <w:lang w:val="en-US" w:eastAsia="zh-CN" w:bidi="ar"/>
              </w:rPr>
              <w:t>志愿</w:t>
            </w:r>
            <w:r>
              <w:rPr>
                <w:rFonts w:hint="eastAsia" w:ascii="宋体" w:hAnsi="宋体" w:cs="宋体"/>
                <w:i w:val="0"/>
                <w:iCs w:val="0"/>
                <w:color w:val="000000"/>
                <w:kern w:val="0"/>
                <w:sz w:val="21"/>
                <w:szCs w:val="21"/>
                <w:u w:val="none"/>
                <w:lang w:val="en-US" w:eastAsia="zh-CN" w:bidi="ar"/>
              </w:rPr>
              <w:t>者</w:t>
            </w:r>
            <w:r>
              <w:rPr>
                <w:rFonts w:hint="eastAsia" w:ascii="宋体" w:hAnsi="宋体" w:eastAsia="宋体" w:cs="宋体"/>
                <w:i w:val="0"/>
                <w:iCs w:val="0"/>
                <w:color w:val="000000"/>
                <w:kern w:val="0"/>
                <w:sz w:val="21"/>
                <w:szCs w:val="21"/>
                <w:u w:val="none"/>
                <w:lang w:val="en-US" w:eastAsia="zh-CN" w:bidi="ar"/>
              </w:rPr>
              <w:t>活动）</w:t>
            </w:r>
          </w:p>
        </w:tc>
        <w:tc>
          <w:tcPr>
            <w:tcW w:w="455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（1）邀请嘉宾：甲方提供邀请名单，每位嘉宾酬劳不少于1500元</w:t>
            </w:r>
            <w:r>
              <w:rPr>
                <w:rFonts w:hint="eastAsia" w:ascii="宋体" w:hAnsi="宋体" w:cs="宋体"/>
                <w:i w:val="0"/>
                <w:iCs w:val="0"/>
                <w:color w:val="000000"/>
                <w:kern w:val="0"/>
                <w:sz w:val="21"/>
                <w:szCs w:val="21"/>
                <w:u w:val="none"/>
                <w:lang w:val="en-US" w:eastAsia="zh-CN" w:bidi="ar"/>
              </w:rPr>
              <w:t>；</w:t>
            </w: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5名</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58</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（2）工作人员：根据采购方要求，配合做好交通指引、疏导、活动协作等工作，工作时间为现场早上8点到下午2点；</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5名</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59</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pStyle w:val="2"/>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（3）主持服务：安排活动主持人，需有相关主持经验，自带妆容及服饰。工作时间6小时；</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60</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pStyle w:val="2"/>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（4）速记服务：安排活动速记，工作时间6小时。</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61</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lang w:eastAsia="zh-Hans"/>
              </w:rPr>
            </w:pPr>
            <w:r>
              <w:rPr>
                <w:rFonts w:hint="eastAsia" w:ascii="宋体" w:hAnsi="宋体" w:eastAsia="宋体" w:cs="宋体"/>
                <w:i w:val="0"/>
                <w:iCs w:val="0"/>
                <w:color w:val="000000"/>
                <w:kern w:val="0"/>
                <w:sz w:val="21"/>
                <w:szCs w:val="21"/>
                <w:u w:val="none"/>
                <w:lang w:val="en-US" w:eastAsia="zh-CN" w:bidi="ar"/>
              </w:rPr>
              <w:t>物料运输及装拆工作（</w:t>
            </w:r>
            <w:r>
              <w:rPr>
                <w:rFonts w:hint="eastAsia" w:ascii="宋体" w:hAnsi="宋体" w:cs="宋体"/>
                <w:i w:val="0"/>
                <w:iCs w:val="0"/>
                <w:color w:val="000000"/>
                <w:kern w:val="0"/>
                <w:sz w:val="21"/>
                <w:szCs w:val="21"/>
                <w:u w:val="none"/>
                <w:lang w:val="en-US" w:eastAsia="zh-CN" w:bidi="ar"/>
              </w:rPr>
              <w:t>国际</w:t>
            </w:r>
            <w:r>
              <w:rPr>
                <w:rFonts w:hint="eastAsia" w:ascii="宋体" w:hAnsi="宋体" w:eastAsia="宋体" w:cs="宋体"/>
                <w:i w:val="0"/>
                <w:iCs w:val="0"/>
                <w:color w:val="000000"/>
                <w:kern w:val="0"/>
                <w:sz w:val="21"/>
                <w:szCs w:val="21"/>
                <w:u w:val="none"/>
                <w:lang w:val="en-US" w:eastAsia="zh-CN" w:bidi="ar"/>
              </w:rPr>
              <w:t>志愿</w:t>
            </w:r>
            <w:r>
              <w:rPr>
                <w:rFonts w:hint="eastAsia" w:ascii="宋体" w:hAnsi="宋体" w:cs="宋体"/>
                <w:i w:val="0"/>
                <w:iCs w:val="0"/>
                <w:color w:val="000000"/>
                <w:kern w:val="0"/>
                <w:sz w:val="21"/>
                <w:szCs w:val="21"/>
                <w:u w:val="none"/>
                <w:lang w:val="en-US" w:eastAsia="zh-CN" w:bidi="ar"/>
              </w:rPr>
              <w:t>者</w:t>
            </w:r>
            <w:r>
              <w:rPr>
                <w:rFonts w:hint="eastAsia" w:ascii="宋体" w:hAnsi="宋体" w:eastAsia="宋体" w:cs="宋体"/>
                <w:i w:val="0"/>
                <w:iCs w:val="0"/>
                <w:color w:val="000000"/>
                <w:kern w:val="0"/>
                <w:sz w:val="21"/>
                <w:szCs w:val="21"/>
                <w:u w:val="none"/>
                <w:lang w:val="en-US" w:eastAsia="zh-CN" w:bidi="ar"/>
              </w:rPr>
              <w:t>活动）</w:t>
            </w:r>
          </w:p>
        </w:tc>
        <w:tc>
          <w:tcPr>
            <w:tcW w:w="455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（1）运输</w:t>
            </w:r>
            <w:r>
              <w:rPr>
                <w:rFonts w:hint="eastAsia" w:ascii="宋体" w:hAnsi="宋体" w:cs="宋体"/>
                <w:i w:val="0"/>
                <w:iCs w:val="0"/>
                <w:color w:val="000000"/>
                <w:kern w:val="0"/>
                <w:sz w:val="21"/>
                <w:szCs w:val="21"/>
                <w:u w:val="none"/>
                <w:lang w:val="en-US" w:eastAsia="zh-CN" w:bidi="ar"/>
              </w:rPr>
              <w:t>服务：根据采购方工作安排，负责提供活动物料来回运输工作；</w:t>
            </w: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1辆</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r>
        <w:tblPrEx>
          <w:tblCellMar>
            <w:top w:w="15" w:type="dxa"/>
            <w:left w:w="15" w:type="dxa"/>
            <w:bottom w:w="15" w:type="dxa"/>
            <w:right w:w="15"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62</w:t>
            </w:r>
          </w:p>
        </w:tc>
        <w:tc>
          <w:tcPr>
            <w:tcW w:w="1035" w:type="dxa"/>
            <w:vMerge w:val="continue"/>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b/>
                <w:color w:val="000000"/>
                <w:sz w:val="21"/>
                <w:szCs w:val="21"/>
                <w:lang w:eastAsia="zh-Hans"/>
              </w:rPr>
            </w:pPr>
          </w:p>
        </w:tc>
        <w:tc>
          <w:tcPr>
            <w:tcW w:w="455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）活动现场搭建服务：根据采购方要求，安排不少于6名搭建人员配合安装及拆除物料工作。</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6名</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ascii="宋体" w:hAnsi="宋体" w:cs="宋体"/>
          <w:sz w:val="24"/>
        </w:rPr>
      </w:pPr>
      <w:r>
        <w:rPr>
          <w:rFonts w:hint="eastAsia" w:ascii="宋体" w:hAnsi="宋体" w:cs="宋体"/>
          <w:sz w:val="24"/>
        </w:rPr>
        <w:t>2、项目服务要求的具体解决方案，</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ascii="宋体" w:hAnsi="宋体" w:cs="宋体"/>
          <w:sz w:val="24"/>
        </w:rPr>
      </w:pPr>
      <w:r>
        <w:rPr>
          <w:rFonts w:hint="eastAsia" w:ascii="宋体" w:hAnsi="宋体" w:cs="宋体"/>
          <w:sz w:val="24"/>
        </w:rPr>
        <w:t>4、项目实施进度计划；</w:t>
      </w:r>
    </w:p>
    <w:p>
      <w:pPr>
        <w:spacing w:line="360" w:lineRule="auto"/>
        <w:rPr>
          <w:rFonts w:ascii="宋体" w:hAnsi="宋体" w:cs="宋体"/>
          <w:sz w:val="24"/>
        </w:rPr>
      </w:pPr>
      <w:r>
        <w:rPr>
          <w:rFonts w:hint="eastAsia" w:ascii="宋体" w:hAnsi="宋体" w:cs="宋体"/>
          <w:sz w:val="24"/>
        </w:rPr>
        <w:t>5、服务质量保证措施；</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5"/>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54357656"/>
      <w:bookmarkStart w:id="4" w:name="_Toc1651899"/>
      <w:bookmarkStart w:id="5" w:name="_Toc475472674"/>
      <w:r>
        <w:rPr>
          <w:rFonts w:hint="eastAsia" w:ascii="宋体" w:hAnsi="宋体" w:cs="宋体"/>
          <w:sz w:val="28"/>
          <w:szCs w:val="28"/>
        </w:rPr>
        <w:t>五、授权代表证明资料</w:t>
      </w:r>
    </w:p>
    <w:p>
      <w:pPr>
        <w:pStyle w:val="4"/>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4"/>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4"/>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2"/>
        <w:rPr>
          <w:rFonts w:ascii="宋体" w:hAnsi="宋体" w:eastAsia="宋体" w:cs="宋体"/>
          <w:sz w:val="18"/>
          <w:szCs w:val="18"/>
        </w:rPr>
      </w:pPr>
    </w:p>
    <w:p>
      <w:pPr>
        <w:pStyle w:val="141"/>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lang w:val="en-US" w:eastAsia="zh-CN"/>
                        </w:rPr>
                        <w:t>主题活动策划及执行项目</w:t>
                      </w:r>
                      <w:r>
                        <w:rPr>
                          <w:rFonts w:hint="eastAsia" w:hAnsi="宋体"/>
                          <w:b/>
                          <w:sz w:val="24"/>
                          <w:szCs w:val="24"/>
                          <w:u w:val="single"/>
                        </w:rPr>
                        <w:t xml:space="preserve">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lang w:val="en-US" w:eastAsia="zh-CN"/>
          </w:rPr>
        </w:sdtEndPr>
        <w:sdtContent>
          <w:r>
            <w:rPr>
              <w:rFonts w:hint="eastAsia" w:hAnsi="宋体"/>
              <w:b/>
              <w:sz w:val="24"/>
              <w:szCs w:val="24"/>
              <w:u w:val="single"/>
            </w:rPr>
            <w:t>：</w:t>
          </w:r>
          <w:r>
            <w:rPr>
              <w:rFonts w:hint="eastAsia" w:hAnsi="宋体"/>
              <w:b/>
              <w:sz w:val="24"/>
              <w:szCs w:val="24"/>
              <w:u w:val="single"/>
              <w:lang w:val="en-US" w:eastAsia="zh-CN"/>
            </w:rPr>
            <w:t>ND25030016GZ</w:t>
          </w:r>
        </w:sdtContent>
      </w:sdt>
      <w:r>
        <w:rPr>
          <w:rFonts w:hint="eastAsia" w:hAnsi="宋体"/>
          <w:bCs/>
          <w:sz w:val="24"/>
          <w:szCs w:val="24"/>
        </w:rPr>
        <w:t>）”</w:t>
      </w:r>
      <w:r>
        <w:rPr>
          <w:rFonts w:hint="eastAsia" w:hAnsi="宋体"/>
          <w:sz w:val="24"/>
          <w:szCs w:val="24"/>
        </w:rPr>
        <w:t>的【洽谈、签约、项目服务联络等】事宜。</w:t>
      </w:r>
    </w:p>
    <w:p>
      <w:pPr>
        <w:pStyle w:val="141"/>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1"/>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1"/>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475472676"/>
      <w:bookmarkStart w:id="7" w:name="_Toc34146941"/>
      <w:bookmarkStart w:id="8" w:name="_Toc1651903"/>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主题活动策划及执行项目（项目编号：</w:t>
    </w:r>
    <w:r>
      <w:rPr>
        <w:rFonts w:hint="eastAsia" w:ascii="宋体" w:hAnsi="宋体" w:cs="宋体"/>
        <w:lang w:val="en-US" w:eastAsia="zh-CN"/>
      </w:rPr>
      <w:t>ND25030016GZ</w:t>
    </w:r>
    <w:r>
      <w:rPr>
        <w:rFonts w:hint="eastAsia" w:ascii="宋体" w:hAnsi="宋体" w:cs="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CB8599DF"/>
    <w:multiLevelType w:val="singleLevel"/>
    <w:tmpl w:val="CB8599DF"/>
    <w:lvl w:ilvl="0" w:tentative="0">
      <w:start w:val="2"/>
      <w:numFmt w:val="decimal"/>
      <w:suff w:val="nothing"/>
      <w:lvlText w:val="（%1）"/>
      <w:lvlJc w:val="left"/>
    </w:lvl>
  </w:abstractNum>
  <w:abstractNum w:abstractNumId="2">
    <w:nsid w:val="3B33AD58"/>
    <w:multiLevelType w:val="singleLevel"/>
    <w:tmpl w:val="3B33AD58"/>
    <w:lvl w:ilvl="0" w:tentative="0">
      <w:start w:val="4"/>
      <w:numFmt w:val="decimal"/>
      <w:suff w:val="nothing"/>
      <w:lvlText w:val="（%1）"/>
      <w:lvlJc w:val="left"/>
    </w:lvl>
  </w:abstractNum>
  <w:abstractNum w:abstractNumId="3">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1"/>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63FA0"/>
    <w:rsid w:val="02A770EE"/>
    <w:rsid w:val="02B11EFA"/>
    <w:rsid w:val="02CF5C27"/>
    <w:rsid w:val="030E4985"/>
    <w:rsid w:val="03134554"/>
    <w:rsid w:val="0329503C"/>
    <w:rsid w:val="036D6D42"/>
    <w:rsid w:val="037E62D4"/>
    <w:rsid w:val="03882E57"/>
    <w:rsid w:val="058362D4"/>
    <w:rsid w:val="05D07568"/>
    <w:rsid w:val="05E10046"/>
    <w:rsid w:val="06B32422"/>
    <w:rsid w:val="07517424"/>
    <w:rsid w:val="07C17E77"/>
    <w:rsid w:val="07FE3355"/>
    <w:rsid w:val="08527B4E"/>
    <w:rsid w:val="08A93718"/>
    <w:rsid w:val="08AF6AF4"/>
    <w:rsid w:val="08EE19B4"/>
    <w:rsid w:val="0A05502A"/>
    <w:rsid w:val="0A305AF7"/>
    <w:rsid w:val="0A8100A8"/>
    <w:rsid w:val="0A9C42E5"/>
    <w:rsid w:val="0AB076F0"/>
    <w:rsid w:val="0AC576BE"/>
    <w:rsid w:val="0AD31EEF"/>
    <w:rsid w:val="0AEF24C8"/>
    <w:rsid w:val="0B081F64"/>
    <w:rsid w:val="0B832C72"/>
    <w:rsid w:val="0C2C1C81"/>
    <w:rsid w:val="0C6812B9"/>
    <w:rsid w:val="0CC93EA9"/>
    <w:rsid w:val="0CDB2D4D"/>
    <w:rsid w:val="0CE11D04"/>
    <w:rsid w:val="0D847E39"/>
    <w:rsid w:val="0D937566"/>
    <w:rsid w:val="0D982403"/>
    <w:rsid w:val="0E256736"/>
    <w:rsid w:val="0F276DB0"/>
    <w:rsid w:val="0FB16810"/>
    <w:rsid w:val="107548E2"/>
    <w:rsid w:val="10C62A40"/>
    <w:rsid w:val="111F2BA3"/>
    <w:rsid w:val="11A02ABA"/>
    <w:rsid w:val="11C25DB7"/>
    <w:rsid w:val="11E3179F"/>
    <w:rsid w:val="121A6E9E"/>
    <w:rsid w:val="121C395B"/>
    <w:rsid w:val="12BB03C6"/>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91F1F9B"/>
    <w:rsid w:val="1A294CE9"/>
    <w:rsid w:val="1ACE4F42"/>
    <w:rsid w:val="1AE115A6"/>
    <w:rsid w:val="1B4B75C9"/>
    <w:rsid w:val="1BB704F8"/>
    <w:rsid w:val="1BE36C4D"/>
    <w:rsid w:val="1C614B16"/>
    <w:rsid w:val="1D4F2C25"/>
    <w:rsid w:val="1D6A328E"/>
    <w:rsid w:val="1D960F37"/>
    <w:rsid w:val="1DEC9A83"/>
    <w:rsid w:val="1E377AD8"/>
    <w:rsid w:val="1F455CC3"/>
    <w:rsid w:val="1F7E4DCC"/>
    <w:rsid w:val="1FB1080F"/>
    <w:rsid w:val="1FD15227"/>
    <w:rsid w:val="20145149"/>
    <w:rsid w:val="20BB00B5"/>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7E51A0E"/>
    <w:rsid w:val="39054E8B"/>
    <w:rsid w:val="39296EFC"/>
    <w:rsid w:val="3A212BEB"/>
    <w:rsid w:val="3A8F4ED7"/>
    <w:rsid w:val="3A935D24"/>
    <w:rsid w:val="3ACB7C6F"/>
    <w:rsid w:val="3ADA159A"/>
    <w:rsid w:val="3ADE4B42"/>
    <w:rsid w:val="3B023329"/>
    <w:rsid w:val="3B1B619B"/>
    <w:rsid w:val="3B5E576A"/>
    <w:rsid w:val="3B6605BB"/>
    <w:rsid w:val="3BB335D0"/>
    <w:rsid w:val="3C3834BC"/>
    <w:rsid w:val="3C3B4A28"/>
    <w:rsid w:val="3C64354C"/>
    <w:rsid w:val="3D295EE1"/>
    <w:rsid w:val="3D354FE5"/>
    <w:rsid w:val="3D5D7829"/>
    <w:rsid w:val="3D787FB2"/>
    <w:rsid w:val="3E76470F"/>
    <w:rsid w:val="3EB910C1"/>
    <w:rsid w:val="3ED85C6D"/>
    <w:rsid w:val="3F886276"/>
    <w:rsid w:val="3FA5323C"/>
    <w:rsid w:val="405B13A1"/>
    <w:rsid w:val="41352DD4"/>
    <w:rsid w:val="413952AD"/>
    <w:rsid w:val="41744039"/>
    <w:rsid w:val="419049AE"/>
    <w:rsid w:val="42620FCF"/>
    <w:rsid w:val="429F43E5"/>
    <w:rsid w:val="430739E7"/>
    <w:rsid w:val="43357305"/>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274B2"/>
    <w:rsid w:val="533B5338"/>
    <w:rsid w:val="535610E6"/>
    <w:rsid w:val="53C07BE7"/>
    <w:rsid w:val="53CB47B8"/>
    <w:rsid w:val="56230387"/>
    <w:rsid w:val="56DF6C36"/>
    <w:rsid w:val="57672288"/>
    <w:rsid w:val="5786671C"/>
    <w:rsid w:val="57B510CE"/>
    <w:rsid w:val="57BD0B53"/>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ED31093"/>
    <w:rsid w:val="5F4E0674"/>
    <w:rsid w:val="5FAA7CB5"/>
    <w:rsid w:val="5FC17308"/>
    <w:rsid w:val="5FC779E1"/>
    <w:rsid w:val="5FEF0884"/>
    <w:rsid w:val="5FF01824"/>
    <w:rsid w:val="60560179"/>
    <w:rsid w:val="61695CA6"/>
    <w:rsid w:val="61863A23"/>
    <w:rsid w:val="62606EB4"/>
    <w:rsid w:val="6338711F"/>
    <w:rsid w:val="640C33C8"/>
    <w:rsid w:val="640E33BA"/>
    <w:rsid w:val="64B0644B"/>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382A2C"/>
    <w:rsid w:val="693904AE"/>
    <w:rsid w:val="696D6A24"/>
    <w:rsid w:val="69882ADD"/>
    <w:rsid w:val="698A564E"/>
    <w:rsid w:val="6A0A4C57"/>
    <w:rsid w:val="6A471166"/>
    <w:rsid w:val="6A62644C"/>
    <w:rsid w:val="6A696621"/>
    <w:rsid w:val="6A823EA1"/>
    <w:rsid w:val="6ACF4614"/>
    <w:rsid w:val="6AD11892"/>
    <w:rsid w:val="6AD45CD0"/>
    <w:rsid w:val="6AD53752"/>
    <w:rsid w:val="6AF7445A"/>
    <w:rsid w:val="6B683202"/>
    <w:rsid w:val="6B77429D"/>
    <w:rsid w:val="6B7E0898"/>
    <w:rsid w:val="6B9366CA"/>
    <w:rsid w:val="6C533EA5"/>
    <w:rsid w:val="6C577C20"/>
    <w:rsid w:val="6C5D7100"/>
    <w:rsid w:val="6CD65DA7"/>
    <w:rsid w:val="6D9C1C86"/>
    <w:rsid w:val="6DCC3312"/>
    <w:rsid w:val="6DFF7482"/>
    <w:rsid w:val="6E572E03"/>
    <w:rsid w:val="6E7C4919"/>
    <w:rsid w:val="6F5B358B"/>
    <w:rsid w:val="6F695EDB"/>
    <w:rsid w:val="6FA33CA2"/>
    <w:rsid w:val="70EC1636"/>
    <w:rsid w:val="72B12A11"/>
    <w:rsid w:val="72B76139"/>
    <w:rsid w:val="72C165D1"/>
    <w:rsid w:val="72D8767B"/>
    <w:rsid w:val="72E94EAC"/>
    <w:rsid w:val="737C76EA"/>
    <w:rsid w:val="737F5080"/>
    <w:rsid w:val="73D75975"/>
    <w:rsid w:val="73FD1CE2"/>
    <w:rsid w:val="74C81746"/>
    <w:rsid w:val="74D12CB3"/>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2"/>
    <w:link w:val="47"/>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2"/>
    <w:link w:val="49"/>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50"/>
    <w:qFormat/>
    <w:uiPriority w:val="0"/>
    <w:pPr>
      <w:keepNext/>
      <w:outlineLvl w:val="3"/>
    </w:pPr>
    <w:rPr>
      <w:sz w:val="28"/>
      <w:szCs w:val="20"/>
    </w:rPr>
  </w:style>
  <w:style w:type="paragraph" w:styleId="7">
    <w:name w:val="heading 5"/>
    <w:basedOn w:val="1"/>
    <w:next w:val="1"/>
    <w:link w:val="51"/>
    <w:qFormat/>
    <w:uiPriority w:val="0"/>
    <w:pPr>
      <w:keepNext/>
      <w:keepLines/>
      <w:spacing w:before="280" w:after="290" w:line="376" w:lineRule="auto"/>
      <w:outlineLvl w:val="4"/>
    </w:pPr>
    <w:rPr>
      <w:b/>
      <w:bCs/>
      <w:sz w:val="28"/>
      <w:szCs w:val="28"/>
    </w:rPr>
  </w:style>
  <w:style w:type="paragraph" w:styleId="8">
    <w:name w:val="heading 6"/>
    <w:basedOn w:val="1"/>
    <w:next w:val="1"/>
    <w:link w:val="52"/>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3"/>
    <w:qFormat/>
    <w:uiPriority w:val="0"/>
    <w:pPr>
      <w:keepNext/>
      <w:keepLines/>
      <w:spacing w:before="240" w:after="64" w:line="320" w:lineRule="auto"/>
      <w:outlineLvl w:val="6"/>
    </w:pPr>
    <w:rPr>
      <w:b/>
      <w:bCs/>
      <w:sz w:val="24"/>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48"/>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8"/>
    <w:semiHidden/>
    <w:qFormat/>
    <w:uiPriority w:val="0"/>
    <w:rPr>
      <w:rFonts w:ascii="宋体"/>
      <w:sz w:val="18"/>
      <w:szCs w:val="18"/>
    </w:rPr>
  </w:style>
  <w:style w:type="paragraph" w:styleId="14">
    <w:name w:val="annotation text"/>
    <w:basedOn w:val="1"/>
    <w:link w:val="56"/>
    <w:unhideWhenUsed/>
    <w:qFormat/>
    <w:uiPriority w:val="99"/>
    <w:pPr>
      <w:jc w:val="left"/>
    </w:pPr>
  </w:style>
  <w:style w:type="paragraph" w:styleId="15">
    <w:name w:val="Body Text 3"/>
    <w:basedOn w:val="1"/>
    <w:link w:val="59"/>
    <w:unhideWhenUsed/>
    <w:qFormat/>
    <w:uiPriority w:val="99"/>
    <w:pPr>
      <w:spacing w:after="120"/>
    </w:pPr>
    <w:rPr>
      <w:sz w:val="16"/>
      <w:szCs w:val="16"/>
    </w:rPr>
  </w:style>
  <w:style w:type="paragraph" w:styleId="16">
    <w:name w:val="Body Text"/>
    <w:basedOn w:val="1"/>
    <w:link w:val="60"/>
    <w:qFormat/>
    <w:uiPriority w:val="99"/>
    <w:rPr>
      <w:sz w:val="28"/>
      <w:szCs w:val="20"/>
    </w:rPr>
  </w:style>
  <w:style w:type="paragraph" w:styleId="17">
    <w:name w:val="Body Text Indent"/>
    <w:basedOn w:val="1"/>
    <w:link w:val="6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2"/>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3"/>
    <w:qFormat/>
    <w:uiPriority w:val="0"/>
    <w:pPr>
      <w:ind w:left="100" w:leftChars="2500"/>
    </w:pPr>
    <w:rPr>
      <w:szCs w:val="20"/>
    </w:rPr>
  </w:style>
  <w:style w:type="paragraph" w:styleId="24">
    <w:name w:val="Body Text Indent 2"/>
    <w:basedOn w:val="1"/>
    <w:link w:val="64"/>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5"/>
    <w:unhideWhenUsed/>
    <w:qFormat/>
    <w:uiPriority w:val="0"/>
    <w:rPr>
      <w:sz w:val="18"/>
      <w:szCs w:val="18"/>
    </w:rPr>
  </w:style>
  <w:style w:type="paragraph" w:styleId="26">
    <w:name w:val="footer"/>
    <w:basedOn w:val="1"/>
    <w:link w:val="66"/>
    <w:unhideWhenUsed/>
    <w:qFormat/>
    <w:uiPriority w:val="0"/>
    <w:pPr>
      <w:tabs>
        <w:tab w:val="center" w:pos="4153"/>
        <w:tab w:val="right" w:pos="8306"/>
      </w:tabs>
      <w:snapToGrid w:val="0"/>
      <w:jc w:val="left"/>
    </w:pPr>
    <w:rPr>
      <w:sz w:val="18"/>
      <w:szCs w:val="18"/>
    </w:rPr>
  </w:style>
  <w:style w:type="paragraph" w:styleId="27">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8"/>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9"/>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70"/>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7"/>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标题 1 字符"/>
    <w:basedOn w:val="40"/>
    <w:link w:val="3"/>
    <w:qFormat/>
    <w:uiPriority w:val="0"/>
    <w:rPr>
      <w:rFonts w:ascii="Times New Roman" w:hAnsi="Times New Roman" w:eastAsia="宋体" w:cs="Times New Roman"/>
      <w:b/>
      <w:bCs/>
      <w:kern w:val="44"/>
      <w:sz w:val="44"/>
      <w:szCs w:val="44"/>
    </w:rPr>
  </w:style>
  <w:style w:type="character" w:customStyle="1" w:styleId="47">
    <w:name w:val="标题 2 字符"/>
    <w:basedOn w:val="40"/>
    <w:link w:val="4"/>
    <w:qFormat/>
    <w:uiPriority w:val="9"/>
    <w:rPr>
      <w:rFonts w:ascii="Arial" w:hAnsi="Arial" w:eastAsia="黑体" w:cs="Times New Roman"/>
      <w:b/>
      <w:bCs/>
      <w:sz w:val="32"/>
      <w:szCs w:val="32"/>
    </w:rPr>
  </w:style>
  <w:style w:type="character" w:customStyle="1" w:styleId="48">
    <w:name w:val="正文缩进 字符"/>
    <w:link w:val="2"/>
    <w:qFormat/>
    <w:uiPriority w:val="0"/>
    <w:rPr>
      <w:rFonts w:ascii="楷体_GB2312" w:eastAsia="楷体_GB2312"/>
      <w:sz w:val="28"/>
    </w:rPr>
  </w:style>
  <w:style w:type="character" w:customStyle="1" w:styleId="49">
    <w:name w:val="标题 3 字符"/>
    <w:basedOn w:val="40"/>
    <w:link w:val="5"/>
    <w:qFormat/>
    <w:uiPriority w:val="0"/>
    <w:rPr>
      <w:rFonts w:ascii="黑体" w:hAnsi="Times New Roman" w:eastAsia="黑体" w:cs="Times New Roman"/>
      <w:kern w:val="0"/>
      <w:sz w:val="28"/>
      <w:szCs w:val="20"/>
    </w:rPr>
  </w:style>
  <w:style w:type="character" w:customStyle="1" w:styleId="50">
    <w:name w:val="标题 4 字符"/>
    <w:basedOn w:val="40"/>
    <w:link w:val="6"/>
    <w:qFormat/>
    <w:uiPriority w:val="0"/>
    <w:rPr>
      <w:rFonts w:ascii="Times New Roman" w:hAnsi="Times New Roman" w:eastAsia="宋体" w:cs="Times New Roman"/>
      <w:sz w:val="28"/>
      <w:szCs w:val="20"/>
    </w:rPr>
  </w:style>
  <w:style w:type="character" w:customStyle="1" w:styleId="51">
    <w:name w:val="标题 5 字符"/>
    <w:basedOn w:val="40"/>
    <w:link w:val="7"/>
    <w:qFormat/>
    <w:uiPriority w:val="0"/>
    <w:rPr>
      <w:rFonts w:ascii="Times New Roman" w:hAnsi="Times New Roman" w:eastAsia="宋体" w:cs="Times New Roman"/>
      <w:b/>
      <w:bCs/>
      <w:sz w:val="28"/>
      <w:szCs w:val="28"/>
    </w:rPr>
  </w:style>
  <w:style w:type="character" w:customStyle="1" w:styleId="52">
    <w:name w:val="标题 6 字符"/>
    <w:basedOn w:val="40"/>
    <w:link w:val="8"/>
    <w:qFormat/>
    <w:uiPriority w:val="0"/>
    <w:rPr>
      <w:rFonts w:ascii="Arial" w:hAnsi="Arial" w:eastAsia="黑体" w:cs="Times New Roman"/>
      <w:b/>
      <w:bCs/>
      <w:sz w:val="28"/>
      <w:szCs w:val="24"/>
    </w:rPr>
  </w:style>
  <w:style w:type="character" w:customStyle="1" w:styleId="53">
    <w:name w:val="标题 7 字符"/>
    <w:basedOn w:val="40"/>
    <w:link w:val="9"/>
    <w:qFormat/>
    <w:uiPriority w:val="0"/>
    <w:rPr>
      <w:rFonts w:ascii="Times New Roman" w:hAnsi="Times New Roman" w:eastAsia="宋体" w:cs="Times New Roman"/>
      <w:b/>
      <w:bCs/>
      <w:sz w:val="24"/>
      <w:szCs w:val="24"/>
    </w:rPr>
  </w:style>
  <w:style w:type="character" w:customStyle="1" w:styleId="54">
    <w:name w:val="标题 8 字符"/>
    <w:basedOn w:val="40"/>
    <w:link w:val="10"/>
    <w:qFormat/>
    <w:uiPriority w:val="0"/>
    <w:rPr>
      <w:rFonts w:ascii="Arial" w:hAnsi="Arial" w:eastAsia="黑体" w:cs="Times New Roman"/>
      <w:sz w:val="24"/>
      <w:szCs w:val="24"/>
    </w:rPr>
  </w:style>
  <w:style w:type="character" w:customStyle="1" w:styleId="55">
    <w:name w:val="标题 9 字符"/>
    <w:basedOn w:val="40"/>
    <w:link w:val="11"/>
    <w:qFormat/>
    <w:uiPriority w:val="0"/>
    <w:rPr>
      <w:rFonts w:ascii="Arial" w:hAnsi="Arial" w:eastAsia="黑体" w:cs="Times New Roman"/>
      <w:szCs w:val="21"/>
    </w:rPr>
  </w:style>
  <w:style w:type="character" w:customStyle="1" w:styleId="56">
    <w:name w:val="批注文字 字符"/>
    <w:basedOn w:val="40"/>
    <w:link w:val="14"/>
    <w:qFormat/>
    <w:uiPriority w:val="99"/>
    <w:rPr>
      <w:rFonts w:ascii="Times New Roman" w:hAnsi="Times New Roman" w:eastAsia="宋体" w:cs="Times New Roman"/>
      <w:szCs w:val="24"/>
    </w:rPr>
  </w:style>
  <w:style w:type="character" w:customStyle="1" w:styleId="57">
    <w:name w:val="批注主题 字符"/>
    <w:basedOn w:val="56"/>
    <w:link w:val="37"/>
    <w:semiHidden/>
    <w:qFormat/>
    <w:uiPriority w:val="0"/>
    <w:rPr>
      <w:rFonts w:ascii="Times New Roman" w:hAnsi="Times New Roman" w:eastAsia="宋体" w:cs="Times New Roman"/>
      <w:b/>
      <w:bCs/>
      <w:szCs w:val="20"/>
    </w:rPr>
  </w:style>
  <w:style w:type="character" w:customStyle="1" w:styleId="58">
    <w:name w:val="文档结构图 字符"/>
    <w:basedOn w:val="40"/>
    <w:link w:val="13"/>
    <w:semiHidden/>
    <w:qFormat/>
    <w:uiPriority w:val="0"/>
    <w:rPr>
      <w:rFonts w:ascii="宋体" w:hAnsi="Times New Roman" w:eastAsia="宋体" w:cs="Times New Roman"/>
      <w:sz w:val="18"/>
      <w:szCs w:val="18"/>
    </w:rPr>
  </w:style>
  <w:style w:type="character" w:customStyle="1" w:styleId="59">
    <w:name w:val="正文文本 3 字符"/>
    <w:basedOn w:val="40"/>
    <w:link w:val="15"/>
    <w:semiHidden/>
    <w:qFormat/>
    <w:uiPriority w:val="99"/>
    <w:rPr>
      <w:rFonts w:ascii="Times New Roman" w:hAnsi="Times New Roman" w:eastAsia="宋体" w:cs="Times New Roman"/>
      <w:sz w:val="16"/>
      <w:szCs w:val="16"/>
    </w:rPr>
  </w:style>
  <w:style w:type="character" w:customStyle="1" w:styleId="60">
    <w:name w:val="正文文本 字符"/>
    <w:basedOn w:val="40"/>
    <w:link w:val="16"/>
    <w:qFormat/>
    <w:uiPriority w:val="0"/>
    <w:rPr>
      <w:rFonts w:ascii="Times New Roman" w:hAnsi="Times New Roman" w:eastAsia="宋体" w:cs="Times New Roman"/>
      <w:sz w:val="28"/>
      <w:szCs w:val="20"/>
    </w:rPr>
  </w:style>
  <w:style w:type="character" w:customStyle="1" w:styleId="61">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2">
    <w:name w:val="纯文本 字符"/>
    <w:basedOn w:val="40"/>
    <w:link w:val="21"/>
    <w:qFormat/>
    <w:uiPriority w:val="0"/>
    <w:rPr>
      <w:rFonts w:ascii="宋体" w:hAnsi="Courier New" w:eastAsia="宋体" w:cs="Times New Roman"/>
      <w:szCs w:val="20"/>
    </w:rPr>
  </w:style>
  <w:style w:type="character" w:customStyle="1" w:styleId="63">
    <w:name w:val="日期 字符"/>
    <w:basedOn w:val="40"/>
    <w:link w:val="23"/>
    <w:qFormat/>
    <w:uiPriority w:val="0"/>
    <w:rPr>
      <w:rFonts w:ascii="Times New Roman" w:hAnsi="Times New Roman" w:eastAsia="宋体" w:cs="Times New Roman"/>
      <w:szCs w:val="20"/>
    </w:rPr>
  </w:style>
  <w:style w:type="character" w:customStyle="1" w:styleId="64">
    <w:name w:val="正文文本缩进 2 字符"/>
    <w:basedOn w:val="40"/>
    <w:link w:val="24"/>
    <w:qFormat/>
    <w:uiPriority w:val="0"/>
    <w:rPr>
      <w:rFonts w:ascii="仿宋_GB2312" w:hAnsi="宋体" w:eastAsia="仿宋_GB2312" w:cs="Times New Roman"/>
      <w:sz w:val="24"/>
      <w:szCs w:val="24"/>
    </w:rPr>
  </w:style>
  <w:style w:type="character" w:customStyle="1" w:styleId="65">
    <w:name w:val="批注框文本 字符"/>
    <w:basedOn w:val="40"/>
    <w:link w:val="25"/>
    <w:semiHidden/>
    <w:qFormat/>
    <w:uiPriority w:val="0"/>
    <w:rPr>
      <w:rFonts w:ascii="Times New Roman" w:hAnsi="Times New Roman" w:eastAsia="宋体" w:cs="Times New Roman"/>
      <w:sz w:val="18"/>
      <w:szCs w:val="18"/>
    </w:rPr>
  </w:style>
  <w:style w:type="character" w:customStyle="1" w:styleId="66">
    <w:name w:val="页脚 字符"/>
    <w:basedOn w:val="40"/>
    <w:link w:val="26"/>
    <w:qFormat/>
    <w:uiPriority w:val="0"/>
    <w:rPr>
      <w:rFonts w:ascii="Times New Roman" w:hAnsi="Times New Roman" w:eastAsia="宋体" w:cs="Times New Roman"/>
      <w:sz w:val="18"/>
      <w:szCs w:val="18"/>
    </w:rPr>
  </w:style>
  <w:style w:type="character" w:customStyle="1" w:styleId="67">
    <w:name w:val="页眉 字符"/>
    <w:basedOn w:val="40"/>
    <w:link w:val="27"/>
    <w:qFormat/>
    <w:uiPriority w:val="0"/>
    <w:rPr>
      <w:rFonts w:ascii="Times New Roman" w:hAnsi="Times New Roman" w:eastAsia="宋体" w:cs="Times New Roman"/>
      <w:sz w:val="18"/>
      <w:szCs w:val="18"/>
    </w:rPr>
  </w:style>
  <w:style w:type="character" w:customStyle="1" w:styleId="68">
    <w:name w:val="副标题 字符"/>
    <w:basedOn w:val="40"/>
    <w:link w:val="30"/>
    <w:qFormat/>
    <w:uiPriority w:val="0"/>
    <w:rPr>
      <w:rFonts w:ascii="Cambria" w:hAnsi="Cambria" w:eastAsia="宋体" w:cs="黑体"/>
      <w:b/>
      <w:bCs/>
      <w:kern w:val="28"/>
      <w:sz w:val="32"/>
      <w:szCs w:val="32"/>
    </w:rPr>
  </w:style>
  <w:style w:type="character" w:customStyle="1" w:styleId="69">
    <w:name w:val="正文文本缩进 3 字符"/>
    <w:basedOn w:val="40"/>
    <w:link w:val="32"/>
    <w:qFormat/>
    <w:uiPriority w:val="0"/>
    <w:rPr>
      <w:rFonts w:ascii="Times New Roman" w:hAnsi="Times New Roman" w:eastAsia="宋体" w:cs="Times New Roman"/>
      <w:sz w:val="24"/>
      <w:szCs w:val="20"/>
    </w:rPr>
  </w:style>
  <w:style w:type="character" w:customStyle="1" w:styleId="70">
    <w:name w:val="标题 字符"/>
    <w:basedOn w:val="40"/>
    <w:link w:val="36"/>
    <w:qFormat/>
    <w:uiPriority w:val="0"/>
    <w:rPr>
      <w:rFonts w:ascii="Cambria" w:hAnsi="Cambria" w:eastAsia="宋体" w:cs="Times New Roman"/>
      <w:b/>
      <w:bCs/>
      <w:sz w:val="32"/>
      <w:szCs w:val="32"/>
    </w:rPr>
  </w:style>
  <w:style w:type="paragraph" w:customStyle="1" w:styleId="71">
    <w:name w:val="bt1bt1"/>
    <w:basedOn w:val="3"/>
    <w:qFormat/>
    <w:uiPriority w:val="0"/>
    <w:pPr>
      <w:spacing w:line="240" w:lineRule="auto"/>
      <w:jc w:val="center"/>
    </w:pPr>
    <w:rPr>
      <w:rFonts w:ascii="黑体" w:eastAsia="黑体"/>
      <w:b w:val="0"/>
      <w:sz w:val="36"/>
      <w:szCs w:val="36"/>
    </w:rPr>
  </w:style>
  <w:style w:type="paragraph" w:customStyle="1" w:styleId="72">
    <w:name w:val="列出段落1"/>
    <w:basedOn w:val="1"/>
    <w:link w:val="73"/>
    <w:unhideWhenUsed/>
    <w:qFormat/>
    <w:uiPriority w:val="0"/>
    <w:pPr>
      <w:ind w:firstLine="420" w:firstLineChars="200"/>
    </w:pPr>
  </w:style>
  <w:style w:type="character" w:customStyle="1" w:styleId="73">
    <w:name w:val="列表段落 字符"/>
    <w:link w:val="72"/>
    <w:qFormat/>
    <w:uiPriority w:val="0"/>
    <w:rPr>
      <w:rFonts w:ascii="Times New Roman" w:hAnsi="Times New Roman" w:eastAsia="宋体" w:cs="Times New Roman"/>
      <w:szCs w:val="24"/>
    </w:rPr>
  </w:style>
  <w:style w:type="paragraph" w:customStyle="1" w:styleId="7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5">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6">
    <w:name w:val="_Style 36"/>
    <w:basedOn w:val="1"/>
    <w:qFormat/>
    <w:uiPriority w:val="34"/>
    <w:pPr>
      <w:ind w:firstLine="420" w:firstLineChars="200"/>
    </w:pPr>
    <w:rPr>
      <w:szCs w:val="20"/>
    </w:rPr>
  </w:style>
  <w:style w:type="paragraph" w:customStyle="1" w:styleId="77">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0">
    <w:name w:val="新定义正文"/>
    <w:basedOn w:val="1"/>
    <w:qFormat/>
    <w:uiPriority w:val="0"/>
    <w:pPr>
      <w:widowControl/>
    </w:pPr>
    <w:rPr>
      <w:color w:val="000000"/>
      <w:szCs w:val="21"/>
    </w:rPr>
  </w:style>
  <w:style w:type="paragraph" w:customStyle="1" w:styleId="81">
    <w:name w:val="节"/>
    <w:basedOn w:val="4"/>
    <w:qFormat/>
    <w:uiPriority w:val="0"/>
    <w:pPr>
      <w:numPr>
        <w:ilvl w:val="1"/>
        <w:numId w:val="1"/>
      </w:numPr>
      <w:tabs>
        <w:tab w:val="left" w:pos="432"/>
      </w:tabs>
      <w:spacing w:line="240" w:lineRule="auto"/>
    </w:pPr>
    <w:rPr>
      <w:rFonts w:ascii="黑体"/>
      <w:b w:val="0"/>
      <w:sz w:val="28"/>
      <w:szCs w:val="28"/>
    </w:rPr>
  </w:style>
  <w:style w:type="paragraph" w:customStyle="1" w:styleId="82">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3">
    <w:name w:val="列出段落11"/>
    <w:basedOn w:val="1"/>
    <w:qFormat/>
    <w:uiPriority w:val="34"/>
    <w:pPr>
      <w:ind w:firstLine="420" w:firstLineChars="200"/>
    </w:pPr>
    <w:rPr>
      <w:szCs w:val="20"/>
    </w:rPr>
  </w:style>
  <w:style w:type="paragraph" w:customStyle="1" w:styleId="8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Char Char1"/>
    <w:qFormat/>
    <w:uiPriority w:val="0"/>
    <w:rPr>
      <w:rFonts w:ascii="楷体_GB2312" w:eastAsia="楷体_GB2312"/>
      <w:sz w:val="28"/>
    </w:rPr>
  </w:style>
  <w:style w:type="character" w:customStyle="1" w:styleId="86">
    <w:name w:val="Char Char"/>
    <w:qFormat/>
    <w:uiPriority w:val="0"/>
    <w:rPr>
      <w:rFonts w:ascii="宋体"/>
      <w:kern w:val="2"/>
      <w:sz w:val="18"/>
      <w:szCs w:val="18"/>
    </w:rPr>
  </w:style>
  <w:style w:type="paragraph" w:customStyle="1" w:styleId="8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8">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9">
    <w:name w:val="批注文字 Char1"/>
    <w:qFormat/>
    <w:uiPriority w:val="99"/>
    <w:rPr>
      <w:kern w:val="2"/>
      <w:sz w:val="21"/>
    </w:rPr>
  </w:style>
  <w:style w:type="paragraph" w:customStyle="1" w:styleId="9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91">
    <w:name w:val="p0"/>
    <w:basedOn w:val="1"/>
    <w:qFormat/>
    <w:uiPriority w:val="0"/>
    <w:rPr>
      <w:szCs w:val="20"/>
    </w:rPr>
  </w:style>
  <w:style w:type="paragraph" w:customStyle="1" w:styleId="92">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3">
    <w:name w:val="normaltextrun"/>
    <w:basedOn w:val="40"/>
    <w:qFormat/>
    <w:uiPriority w:val="0"/>
  </w:style>
  <w:style w:type="character" w:customStyle="1" w:styleId="94">
    <w:name w:val="eop"/>
    <w:basedOn w:val="40"/>
    <w:qFormat/>
    <w:uiPriority w:val="0"/>
  </w:style>
  <w:style w:type="character" w:customStyle="1" w:styleId="95">
    <w:name w:val="列出段落 Char"/>
    <w:qFormat/>
    <w:uiPriority w:val="34"/>
    <w:rPr>
      <w:kern w:val="2"/>
      <w:sz w:val="21"/>
      <w:szCs w:val="24"/>
    </w:rPr>
  </w:style>
  <w:style w:type="character" w:customStyle="1" w:styleId="96">
    <w:name w:val="未处理的提及1"/>
    <w:basedOn w:val="40"/>
    <w:unhideWhenUsed/>
    <w:qFormat/>
    <w:uiPriority w:val="99"/>
    <w:rPr>
      <w:color w:val="605E5C"/>
      <w:shd w:val="clear" w:color="auto" w:fill="E1DFDD"/>
    </w:rPr>
  </w:style>
  <w:style w:type="paragraph" w:customStyle="1" w:styleId="97">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9">
    <w:name w:val="文一 Char"/>
    <w:link w:val="100"/>
    <w:qFormat/>
    <w:locked/>
    <w:uiPriority w:val="0"/>
    <w:rPr>
      <w:spacing w:val="4"/>
      <w:sz w:val="24"/>
      <w:szCs w:val="24"/>
    </w:rPr>
  </w:style>
  <w:style w:type="paragraph" w:customStyle="1" w:styleId="100">
    <w:name w:val="文一"/>
    <w:basedOn w:val="1"/>
    <w:link w:val="99"/>
    <w:qFormat/>
    <w:uiPriority w:val="0"/>
    <w:pPr>
      <w:topLinePunct/>
      <w:adjustRightInd w:val="0"/>
      <w:snapToGrid w:val="0"/>
      <w:spacing w:line="360" w:lineRule="auto"/>
      <w:ind w:firstLine="200" w:firstLineChars="200"/>
    </w:pPr>
    <w:rPr>
      <w:spacing w:val="4"/>
      <w:kern w:val="0"/>
      <w:sz w:val="24"/>
    </w:rPr>
  </w:style>
  <w:style w:type="character" w:customStyle="1" w:styleId="101">
    <w:name w:val="未处理的提及2"/>
    <w:basedOn w:val="40"/>
    <w:unhideWhenUsed/>
    <w:qFormat/>
    <w:uiPriority w:val="99"/>
    <w:rPr>
      <w:color w:val="605E5C"/>
      <w:shd w:val="clear" w:color="auto" w:fill="E1DFDD"/>
    </w:rPr>
  </w:style>
  <w:style w:type="character" w:customStyle="1" w:styleId="102">
    <w:name w:val="p141"/>
    <w:qFormat/>
    <w:uiPriority w:val="0"/>
    <w:rPr>
      <w:sz w:val="21"/>
      <w:szCs w:val="21"/>
    </w:rPr>
  </w:style>
  <w:style w:type="paragraph" w:customStyle="1" w:styleId="103">
    <w:name w:val="列表段落1"/>
    <w:basedOn w:val="1"/>
    <w:unhideWhenUsed/>
    <w:qFormat/>
    <w:uiPriority w:val="99"/>
    <w:pPr>
      <w:ind w:firstLine="420" w:firstLineChars="200"/>
    </w:pPr>
  </w:style>
  <w:style w:type="paragraph" w:customStyle="1" w:styleId="10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5">
    <w:name w:val="段"/>
    <w:link w:val="10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6">
    <w:name w:val="段 Char"/>
    <w:link w:val="105"/>
    <w:qFormat/>
    <w:uiPriority w:val="0"/>
    <w:rPr>
      <w:rFonts w:ascii="宋体"/>
      <w:sz w:val="21"/>
    </w:rPr>
  </w:style>
  <w:style w:type="paragraph" w:customStyle="1" w:styleId="107">
    <w:name w:val="列出段落2"/>
    <w:basedOn w:val="1"/>
    <w:unhideWhenUsed/>
    <w:qFormat/>
    <w:uiPriority w:val="34"/>
    <w:pPr>
      <w:ind w:firstLine="420" w:firstLineChars="200"/>
    </w:pPr>
  </w:style>
  <w:style w:type="table" w:customStyle="1" w:styleId="108">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0">
    <w:name w:val="H正_1"/>
    <w:basedOn w:val="111"/>
    <w:qFormat/>
    <w:uiPriority w:val="0"/>
    <w:pPr>
      <w:spacing w:after="0" w:line="420" w:lineRule="auto"/>
      <w:ind w:firstLine="200" w:firstLineChars="200"/>
      <w:jc w:val="left"/>
    </w:pPr>
    <w:rPr>
      <w:bCs/>
      <w:spacing w:val="0"/>
      <w:kern w:val="2"/>
      <w:szCs w:val="24"/>
    </w:rPr>
  </w:style>
  <w:style w:type="paragraph" w:customStyle="1" w:styleId="111">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2">
    <w:name w:val="H标_1"/>
    <w:basedOn w:val="113"/>
    <w:qFormat/>
    <w:uiPriority w:val="0"/>
    <w:pPr>
      <w:keepNext/>
      <w:keepLines/>
      <w:tabs>
        <w:tab w:val="left" w:pos="1300"/>
        <w:tab w:val="left" w:pos="1440"/>
        <w:tab w:val="left" w:pos="1932"/>
        <w:tab w:val="left" w:pos="6184"/>
      </w:tabs>
    </w:pPr>
    <w:rPr>
      <w:sz w:val="32"/>
    </w:rPr>
  </w:style>
  <w:style w:type="paragraph" w:customStyle="1" w:styleId="113">
    <w:name w:val="标题 1_0"/>
    <w:basedOn w:val="111"/>
    <w:next w:val="114"/>
    <w:qFormat/>
    <w:uiPriority w:val="0"/>
    <w:pPr>
      <w:pageBreakBefore/>
      <w:spacing w:before="120" w:after="60"/>
      <w:ind w:firstLine="0"/>
      <w:jc w:val="center"/>
      <w:outlineLvl w:val="0"/>
    </w:pPr>
    <w:rPr>
      <w:rFonts w:eastAsia="黑体"/>
      <w:b/>
      <w:sz w:val="36"/>
    </w:rPr>
  </w:style>
  <w:style w:type="paragraph" w:customStyle="1" w:styleId="114">
    <w:name w:val="方案正文"/>
    <w:basedOn w:val="111"/>
    <w:qFormat/>
    <w:uiPriority w:val="0"/>
    <w:pPr>
      <w:ind w:firstLine="200" w:firstLineChars="200"/>
    </w:pPr>
    <w:rPr>
      <w:bCs/>
    </w:rPr>
  </w:style>
  <w:style w:type="paragraph" w:customStyle="1" w:styleId="115">
    <w:name w:val="H表_1"/>
    <w:basedOn w:val="116"/>
    <w:qFormat/>
    <w:uiPriority w:val="0"/>
    <w:pPr>
      <w:widowControl/>
      <w:spacing w:line="240" w:lineRule="auto"/>
      <w:jc w:val="center"/>
    </w:pPr>
    <w:rPr>
      <w:rFonts w:ascii="宋体" w:hAnsi="宋体"/>
      <w:kern w:val="0"/>
      <w:sz w:val="20"/>
      <w:szCs w:val="20"/>
    </w:rPr>
  </w:style>
  <w:style w:type="paragraph" w:customStyle="1" w:styleId="116">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8">
    <w:name w:val="文本"/>
    <w:basedOn w:val="111"/>
    <w:qFormat/>
    <w:uiPriority w:val="0"/>
    <w:pPr>
      <w:spacing w:after="0"/>
      <w:ind w:firstLine="420" w:firstLineChars="200"/>
      <w:jc w:val="left"/>
    </w:pPr>
    <w:rPr>
      <w:rFonts w:ascii="宋体" w:hAnsi="宋体"/>
      <w:spacing w:val="0"/>
      <w:kern w:val="2"/>
      <w:sz w:val="21"/>
      <w:szCs w:val="22"/>
    </w:rPr>
  </w:style>
  <w:style w:type="paragraph" w:customStyle="1" w:styleId="119">
    <w:name w:val="Table Paragraph"/>
    <w:basedOn w:val="117"/>
    <w:qFormat/>
    <w:uiPriority w:val="1"/>
    <w:pPr>
      <w:wordWrap/>
      <w:spacing w:line="240" w:lineRule="auto"/>
      <w:jc w:val="left"/>
    </w:pPr>
    <w:rPr>
      <w:rFonts w:ascii="等线" w:hAnsi="等线" w:eastAsia="等线"/>
      <w:kern w:val="0"/>
      <w:sz w:val="22"/>
      <w:lang w:eastAsia="en-US"/>
    </w:rPr>
  </w:style>
  <w:style w:type="paragraph" w:customStyle="1" w:styleId="120">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H表正"/>
    <w:basedOn w:val="111"/>
    <w:qFormat/>
    <w:uiPriority w:val="0"/>
    <w:pPr>
      <w:widowControl/>
      <w:spacing w:after="0" w:line="240" w:lineRule="auto"/>
      <w:ind w:firstLine="0"/>
    </w:pPr>
    <w:rPr>
      <w:rFonts w:ascii="宋体" w:hAnsi="宋体"/>
      <w:color w:val="000000"/>
      <w:spacing w:val="0"/>
      <w:sz w:val="21"/>
      <w:szCs w:val="21"/>
    </w:rPr>
  </w:style>
  <w:style w:type="paragraph" w:customStyle="1" w:styleId="123">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4">
    <w:name w:val="正文缩进_0"/>
    <w:basedOn w:val="116"/>
    <w:qFormat/>
    <w:uiPriority w:val="0"/>
    <w:pPr>
      <w:wordWrap/>
      <w:autoSpaceDE w:val="0"/>
      <w:autoSpaceDN w:val="0"/>
      <w:spacing w:line="360" w:lineRule="auto"/>
      <w:ind w:left="181" w:firstLine="420"/>
    </w:pPr>
    <w:rPr>
      <w:kern w:val="0"/>
      <w:sz w:val="24"/>
      <w:szCs w:val="20"/>
    </w:rPr>
  </w:style>
  <w:style w:type="paragraph" w:customStyle="1" w:styleId="125">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缩进_1"/>
    <w:basedOn w:val="111"/>
    <w:qFormat/>
    <w:uiPriority w:val="0"/>
    <w:pPr>
      <w:spacing w:before="60" w:after="60"/>
      <w:ind w:firstLine="420"/>
    </w:pPr>
    <w:rPr>
      <w:rFonts w:ascii="宋体"/>
      <w:color w:val="000000"/>
      <w:spacing w:val="0"/>
      <w:kern w:val="2"/>
    </w:rPr>
  </w:style>
  <w:style w:type="paragraph" w:customStyle="1" w:styleId="127">
    <w:name w:val="正文首行缩进1"/>
    <w:basedOn w:val="128"/>
    <w:qFormat/>
    <w:uiPriority w:val="0"/>
    <w:pPr>
      <w:spacing w:after="60" w:line="400" w:lineRule="exact"/>
      <w:ind w:firstLine="476"/>
    </w:pPr>
    <w:rPr>
      <w:kern w:val="2"/>
    </w:rPr>
  </w:style>
  <w:style w:type="paragraph" w:customStyle="1" w:styleId="128">
    <w:name w:val="正文文本_0"/>
    <w:basedOn w:val="111"/>
    <w:qFormat/>
    <w:uiPriority w:val="99"/>
  </w:style>
  <w:style w:type="paragraph" w:customStyle="1" w:styleId="129">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2">
    <w:name w:val="列出段落_1"/>
    <w:basedOn w:val="133"/>
    <w:qFormat/>
    <w:uiPriority w:val="0"/>
    <w:pPr>
      <w:ind w:firstLine="420" w:firstLineChars="200"/>
    </w:pPr>
    <w:rPr>
      <w:rFonts w:ascii="Times New Roman" w:hAnsi="Times New Roman"/>
      <w:sz w:val="20"/>
      <w:szCs w:val="24"/>
    </w:rPr>
  </w:style>
  <w:style w:type="paragraph" w:customStyle="1" w:styleId="133">
    <w:name w:val="正文_1_2"/>
    <w:qFormat/>
    <w:uiPriority w:val="0"/>
    <w:rPr>
      <w:rFonts w:ascii="Calibri" w:hAnsi="Calibri" w:eastAsia="宋体" w:cs="Times New Roman"/>
      <w:sz w:val="21"/>
      <w:lang w:val="en-US" w:eastAsia="zh-CN" w:bidi="ar-SA"/>
    </w:rPr>
  </w:style>
  <w:style w:type="paragraph" w:customStyle="1" w:styleId="134">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5">
    <w:name w:val="列出段落_0"/>
    <w:basedOn w:val="133"/>
    <w:qFormat/>
    <w:uiPriority w:val="0"/>
    <w:pPr>
      <w:ind w:firstLine="420" w:firstLineChars="200"/>
    </w:pPr>
    <w:rPr>
      <w:rFonts w:ascii="Times New Roman" w:hAnsi="Times New Roman"/>
      <w:sz w:val="20"/>
      <w:szCs w:val="24"/>
    </w:rPr>
  </w:style>
  <w:style w:type="paragraph" w:customStyle="1" w:styleId="136">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7">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8">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40">
    <w:name w:val="列出段落3"/>
    <w:basedOn w:val="1"/>
    <w:unhideWhenUsed/>
    <w:qFormat/>
    <w:uiPriority w:val="99"/>
    <w:pPr>
      <w:ind w:firstLine="420" w:firstLineChars="200"/>
    </w:pPr>
  </w:style>
  <w:style w:type="paragraph" w:customStyle="1" w:styleId="141">
    <w:name w:val="1"/>
    <w:basedOn w:val="1"/>
    <w:next w:val="21"/>
    <w:qFormat/>
    <w:uiPriority w:val="0"/>
    <w:rPr>
      <w:rFonts w:ascii="宋体" w:hAnsi="Courier New"/>
      <w:szCs w:val="20"/>
    </w:rPr>
  </w:style>
  <w:style w:type="character" w:customStyle="1" w:styleId="142">
    <w:name w:val="font21"/>
    <w:basedOn w:val="40"/>
    <w:qFormat/>
    <w:uiPriority w:val="0"/>
    <w:rPr>
      <w:rFonts w:hint="default" w:ascii="仿宋_GB2312" w:eastAsia="仿宋_GB2312" w:cs="仿宋_GB2312"/>
      <w:b/>
      <w:color w:val="000000"/>
      <w:sz w:val="24"/>
      <w:szCs w:val="24"/>
      <w:u w:val="single"/>
    </w:rPr>
  </w:style>
  <w:style w:type="character" w:customStyle="1" w:styleId="143">
    <w:name w:val="font11"/>
    <w:basedOn w:val="40"/>
    <w:qFormat/>
    <w:uiPriority w:val="0"/>
    <w:rPr>
      <w:rFonts w:hint="default" w:ascii="Times New Roman" w:hAnsi="Times New Roman" w:cs="Times New Roman"/>
      <w:color w:val="000000"/>
      <w:sz w:val="21"/>
      <w:szCs w:val="21"/>
      <w:u w:val="none"/>
    </w:rPr>
  </w:style>
  <w:style w:type="character" w:customStyle="1" w:styleId="144">
    <w:name w:val="font41"/>
    <w:basedOn w:val="40"/>
    <w:qFormat/>
    <w:uiPriority w:val="0"/>
    <w:rPr>
      <w:rFonts w:hint="eastAsia" w:ascii="宋体" w:hAnsi="宋体" w:eastAsia="宋体" w:cs="宋体"/>
      <w:color w:val="000000"/>
      <w:sz w:val="21"/>
      <w:szCs w:val="21"/>
      <w:u w:val="none"/>
    </w:rPr>
  </w:style>
  <w:style w:type="character" w:customStyle="1" w:styleId="145">
    <w:name w:val="font51"/>
    <w:basedOn w:val="40"/>
    <w:qFormat/>
    <w:uiPriority w:val="0"/>
    <w:rPr>
      <w:rFonts w:hint="default" w:ascii="仿宋_GB2312" w:eastAsia="仿宋_GB2312" w:cs="仿宋_GB2312"/>
      <w:b/>
      <w:color w:val="000000"/>
      <w:sz w:val="24"/>
      <w:szCs w:val="24"/>
      <w:u w:val="none"/>
    </w:rPr>
  </w:style>
  <w:style w:type="character" w:customStyle="1" w:styleId="146">
    <w:name w:val="font31"/>
    <w:basedOn w:val="40"/>
    <w:qFormat/>
    <w:uiPriority w:val="0"/>
    <w:rPr>
      <w:rFonts w:hint="default" w:ascii="仿宋_GB2312" w:eastAsia="仿宋_GB2312" w:cs="仿宋_GB2312"/>
      <w:b/>
      <w:color w:val="000000"/>
      <w:sz w:val="24"/>
      <w:szCs w:val="24"/>
      <w:u w:val="none"/>
    </w:rPr>
  </w:style>
  <w:style w:type="character" w:styleId="147">
    <w:name w:val="Placeholder Text"/>
    <w:semiHidden/>
    <w:qFormat/>
    <w:uiPriority w:val="99"/>
    <w:rPr>
      <w:color w:val="808080"/>
    </w:rPr>
  </w:style>
  <w:style w:type="paragraph" w:customStyle="1" w:styleId="148">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11</Pages>
  <Words>1666</Words>
  <Characters>1710</Characters>
  <Lines>23</Lines>
  <Paragraphs>6</Paragraphs>
  <TotalTime>2</TotalTime>
  <ScaleCrop>false</ScaleCrop>
  <LinksUpToDate>false</LinksUpToDate>
  <CharactersWithSpaces>1737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chendzhi</cp:lastModifiedBy>
  <cp:lastPrinted>2021-06-11T08:09:00Z</cp:lastPrinted>
  <dcterms:modified xsi:type="dcterms:W3CDTF">2025-03-27T06:49:51Z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C8201BB3F7EB4D4FAE0993759E1AF682</vt:lpwstr>
  </property>
  <property fmtid="{D5CDD505-2E9C-101B-9397-08002B2CF9AE}" pid="4" name="KSOTemplateDocerSaveRecord">
    <vt:lpwstr>eyJoZGlkIjoiZTUyOTlhMmVlZDUzNmY3MDM4YzY5NjNmNTgzMTMyYWYiLCJ1c2VySWQiOiIyMDM2NDg2MjgifQ==</vt:lpwstr>
  </property>
</Properties>
</file>