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8E3B2" w14:textId="77777777" w:rsidR="00AE7869" w:rsidRDefault="00000000">
      <w:pPr>
        <w:spacing w:line="440" w:lineRule="exact"/>
        <w:rPr>
          <w:rFonts w:ascii="宋体" w:hAnsi="宋体" w:cs="宋体" w:hint="eastAsia"/>
          <w:b/>
          <w:sz w:val="28"/>
          <w:szCs w:val="30"/>
        </w:rPr>
      </w:pPr>
      <w:r>
        <w:rPr>
          <w:rFonts w:ascii="宋体" w:hAnsi="宋体" w:cs="宋体" w:hint="eastAsia"/>
          <w:b/>
          <w:sz w:val="28"/>
          <w:szCs w:val="30"/>
        </w:rPr>
        <w:t>采购代理编号：WJS-202509010057</w:t>
      </w:r>
    </w:p>
    <w:p w14:paraId="5653EB38" w14:textId="77777777" w:rsidR="00AE7869" w:rsidRDefault="00AE7869">
      <w:pPr>
        <w:spacing w:line="360" w:lineRule="auto"/>
        <w:ind w:firstLine="560"/>
        <w:rPr>
          <w:rFonts w:ascii="宋体" w:hAnsi="宋体" w:cs="宋体" w:hint="eastAsia"/>
          <w:sz w:val="28"/>
          <w:szCs w:val="28"/>
        </w:rPr>
      </w:pPr>
    </w:p>
    <w:p w14:paraId="6C73AF17" w14:textId="77777777" w:rsidR="00AE7869" w:rsidRDefault="00AE7869">
      <w:pPr>
        <w:spacing w:line="360" w:lineRule="auto"/>
        <w:ind w:firstLine="560"/>
        <w:rPr>
          <w:rFonts w:ascii="宋体" w:hAnsi="宋体" w:cs="宋体" w:hint="eastAsia"/>
          <w:sz w:val="28"/>
          <w:szCs w:val="28"/>
        </w:rPr>
      </w:pPr>
    </w:p>
    <w:p w14:paraId="2D10E6D7" w14:textId="77777777" w:rsidR="00AE7869" w:rsidRDefault="00AE7869">
      <w:pPr>
        <w:spacing w:line="360" w:lineRule="auto"/>
        <w:ind w:firstLine="560"/>
        <w:rPr>
          <w:rFonts w:ascii="宋体" w:hAnsi="宋体" w:cs="宋体" w:hint="eastAsia"/>
          <w:b/>
          <w:szCs w:val="21"/>
          <w:u w:val="single"/>
        </w:rPr>
      </w:pPr>
    </w:p>
    <w:p w14:paraId="7C7485B7" w14:textId="77777777" w:rsidR="00AE7869" w:rsidRDefault="00000000">
      <w:pPr>
        <w:jc w:val="center"/>
        <w:rPr>
          <w:rFonts w:ascii="宋体" w:hAnsi="宋体" w:cs="宋体" w:hint="eastAsia"/>
          <w:b/>
          <w:szCs w:val="21"/>
          <w:u w:val="single"/>
        </w:rPr>
      </w:pPr>
      <w:r>
        <w:rPr>
          <w:rFonts w:ascii="宋体" w:hAnsi="宋体" w:cs="宋体" w:hint="eastAsia"/>
          <w:b/>
          <w:sz w:val="32"/>
          <w:szCs w:val="32"/>
          <w:u w:val="single"/>
        </w:rPr>
        <w:t>南方报业传媒集团互联网数据中</w:t>
      </w:r>
      <w:proofErr w:type="gramStart"/>
      <w:r>
        <w:rPr>
          <w:rFonts w:ascii="宋体" w:hAnsi="宋体" w:cs="宋体" w:hint="eastAsia"/>
          <w:b/>
          <w:sz w:val="32"/>
          <w:szCs w:val="32"/>
          <w:u w:val="single"/>
        </w:rPr>
        <w:t>台基础</w:t>
      </w:r>
      <w:proofErr w:type="gramEnd"/>
      <w:r>
        <w:rPr>
          <w:rFonts w:ascii="宋体" w:hAnsi="宋体" w:cs="宋体" w:hint="eastAsia"/>
          <w:b/>
          <w:sz w:val="32"/>
          <w:szCs w:val="32"/>
          <w:u w:val="single"/>
        </w:rPr>
        <w:t>设施扩容升级（2025年度）项目</w:t>
      </w:r>
    </w:p>
    <w:p w14:paraId="1D3AC5DA" w14:textId="77777777" w:rsidR="00AE7869" w:rsidRDefault="00000000">
      <w:pPr>
        <w:spacing w:after="120" w:line="360" w:lineRule="atLeast"/>
        <w:jc w:val="center"/>
        <w:rPr>
          <w:rFonts w:ascii="宋体" w:hAnsi="宋体" w:cs="宋体" w:hint="eastAsia"/>
          <w:b/>
          <w:sz w:val="36"/>
          <w:szCs w:val="36"/>
        </w:rPr>
      </w:pPr>
      <w:r>
        <w:rPr>
          <w:rFonts w:ascii="宋体" w:hAnsi="宋体" w:cs="宋体" w:hint="eastAsia"/>
          <w:b/>
          <w:sz w:val="36"/>
          <w:szCs w:val="36"/>
        </w:rPr>
        <w:t>询价文件</w:t>
      </w:r>
    </w:p>
    <w:p w14:paraId="72C50626" w14:textId="77777777" w:rsidR="00AE7869" w:rsidRDefault="00AE7869">
      <w:pPr>
        <w:spacing w:after="120" w:line="360" w:lineRule="atLeast"/>
        <w:jc w:val="center"/>
        <w:rPr>
          <w:rFonts w:ascii="宋体" w:hAnsi="宋体" w:cs="宋体" w:hint="eastAsia"/>
          <w:b/>
          <w:sz w:val="32"/>
          <w:szCs w:val="32"/>
        </w:rPr>
      </w:pPr>
    </w:p>
    <w:p w14:paraId="0B89C45D" w14:textId="77777777" w:rsidR="00AE7869" w:rsidRDefault="00AE7869">
      <w:pPr>
        <w:spacing w:after="120" w:line="360" w:lineRule="atLeast"/>
        <w:jc w:val="center"/>
        <w:rPr>
          <w:rFonts w:ascii="宋体" w:hAnsi="宋体" w:cs="宋体" w:hint="eastAsia"/>
          <w:b/>
          <w:sz w:val="32"/>
          <w:szCs w:val="32"/>
        </w:rPr>
      </w:pPr>
    </w:p>
    <w:p w14:paraId="3F3ECE45" w14:textId="77777777" w:rsidR="00AE7869" w:rsidRDefault="00AE7869">
      <w:pPr>
        <w:spacing w:after="120" w:line="360" w:lineRule="atLeast"/>
        <w:jc w:val="center"/>
        <w:rPr>
          <w:rFonts w:ascii="宋体" w:hAnsi="宋体" w:cs="宋体" w:hint="eastAsia"/>
          <w:b/>
          <w:sz w:val="32"/>
          <w:szCs w:val="32"/>
        </w:rPr>
      </w:pPr>
    </w:p>
    <w:p w14:paraId="677C0687" w14:textId="77777777" w:rsidR="00AE7869" w:rsidRDefault="00AE7869">
      <w:pPr>
        <w:spacing w:after="120" w:line="360" w:lineRule="atLeast"/>
        <w:jc w:val="center"/>
        <w:rPr>
          <w:rFonts w:ascii="宋体" w:hAnsi="宋体" w:cs="宋体" w:hint="eastAsia"/>
          <w:b/>
          <w:sz w:val="32"/>
          <w:szCs w:val="32"/>
        </w:rPr>
      </w:pPr>
    </w:p>
    <w:p w14:paraId="1C13649A" w14:textId="77777777" w:rsidR="00AE7869" w:rsidRDefault="00AE7869">
      <w:pPr>
        <w:spacing w:after="120" w:line="360" w:lineRule="atLeast"/>
        <w:jc w:val="center"/>
        <w:rPr>
          <w:rFonts w:ascii="宋体" w:hAnsi="宋体" w:cs="宋体" w:hint="eastAsia"/>
          <w:b/>
          <w:sz w:val="32"/>
          <w:szCs w:val="32"/>
        </w:rPr>
      </w:pPr>
    </w:p>
    <w:p w14:paraId="2F072F94" w14:textId="77777777" w:rsidR="00AE7869" w:rsidRDefault="00000000">
      <w:pPr>
        <w:spacing w:line="600" w:lineRule="exact"/>
        <w:jc w:val="center"/>
        <w:rPr>
          <w:rFonts w:ascii="宋体" w:hAnsi="宋体" w:cs="宋体" w:hint="eastAsia"/>
          <w:b/>
          <w:sz w:val="24"/>
        </w:rPr>
      </w:pPr>
      <w:r>
        <w:rPr>
          <w:rFonts w:ascii="宋体" w:hAnsi="宋体" w:cs="宋体" w:hint="eastAsia"/>
          <w:b/>
          <w:sz w:val="24"/>
        </w:rPr>
        <w:t>采购人：广东南方报业传媒集团新媒体有限公司</w:t>
      </w:r>
    </w:p>
    <w:p w14:paraId="41B90D1E" w14:textId="77777777" w:rsidR="00AE7869" w:rsidRDefault="00000000">
      <w:pPr>
        <w:spacing w:line="600" w:lineRule="exact"/>
        <w:jc w:val="center"/>
        <w:rPr>
          <w:rFonts w:ascii="宋体" w:hAnsi="宋体" w:cs="宋体" w:hint="eastAsia"/>
          <w:b/>
          <w:sz w:val="24"/>
        </w:rPr>
      </w:pPr>
      <w:r>
        <w:rPr>
          <w:rFonts w:ascii="宋体" w:hAnsi="宋体" w:cs="宋体" w:hint="eastAsia"/>
          <w:b/>
          <w:sz w:val="24"/>
        </w:rPr>
        <w:t>采购代理机构：广东省南方文化产权交易所股份有限公司</w:t>
      </w:r>
    </w:p>
    <w:p w14:paraId="73391542" w14:textId="77777777" w:rsidR="00AE7869" w:rsidRDefault="00000000">
      <w:pPr>
        <w:spacing w:line="600" w:lineRule="exact"/>
        <w:jc w:val="center"/>
        <w:rPr>
          <w:rFonts w:ascii="宋体" w:hAnsi="宋体" w:cs="宋体" w:hint="eastAsia"/>
          <w:b/>
          <w:sz w:val="24"/>
        </w:rPr>
      </w:pPr>
      <w:r>
        <w:rPr>
          <w:rFonts w:ascii="宋体" w:hAnsi="宋体" w:cs="宋体" w:hint="eastAsia"/>
          <w:b/>
          <w:sz w:val="24"/>
        </w:rPr>
        <w:t>2025年9月</w:t>
      </w:r>
    </w:p>
    <w:p w14:paraId="6FF16B40" w14:textId="77777777" w:rsidR="00AE7869" w:rsidRDefault="00AE7869">
      <w:pPr>
        <w:spacing w:line="600" w:lineRule="exact"/>
        <w:jc w:val="center"/>
        <w:rPr>
          <w:rFonts w:ascii="宋体" w:hAnsi="宋体" w:cs="宋体" w:hint="eastAsia"/>
          <w:b/>
          <w:sz w:val="24"/>
        </w:rPr>
      </w:pPr>
    </w:p>
    <w:p w14:paraId="1BAC7435" w14:textId="77777777" w:rsidR="00AE7869" w:rsidRDefault="00AE7869">
      <w:pPr>
        <w:spacing w:line="600" w:lineRule="exact"/>
        <w:rPr>
          <w:rFonts w:ascii="宋体" w:hAnsi="宋体" w:cs="宋体" w:hint="eastAsia"/>
          <w:b/>
          <w:sz w:val="24"/>
        </w:rPr>
      </w:pPr>
    </w:p>
    <w:p w14:paraId="41F2D5C4" w14:textId="77777777" w:rsidR="00AE7869" w:rsidRDefault="00AE7869">
      <w:pPr>
        <w:spacing w:line="600" w:lineRule="exact"/>
        <w:ind w:firstLineChars="350" w:firstLine="843"/>
        <w:jc w:val="center"/>
        <w:rPr>
          <w:rFonts w:ascii="宋体" w:hAnsi="宋体" w:cs="宋体" w:hint="eastAsia"/>
          <w:b/>
          <w:sz w:val="24"/>
        </w:rPr>
        <w:sectPr w:rsidR="00AE7869">
          <w:headerReference w:type="default" r:id="rId9"/>
          <w:footerReference w:type="default" r:id="rId10"/>
          <w:headerReference w:type="first" r:id="rId11"/>
          <w:pgSz w:w="11906" w:h="16838"/>
          <w:pgMar w:top="1440" w:right="1701" w:bottom="1440" w:left="1701" w:header="851" w:footer="992" w:gutter="0"/>
          <w:cols w:space="720"/>
          <w:docGrid w:type="linesAndChars" w:linePitch="380"/>
        </w:sectPr>
      </w:pPr>
    </w:p>
    <w:p w14:paraId="1BFFA91B" w14:textId="77777777" w:rsidR="00AE7869" w:rsidRDefault="00000000">
      <w:pPr>
        <w:spacing w:after="120" w:line="360" w:lineRule="atLeast"/>
        <w:jc w:val="center"/>
        <w:rPr>
          <w:rFonts w:ascii="宋体" w:hAnsi="宋体" w:cs="宋体" w:hint="eastAsia"/>
          <w:b/>
          <w:sz w:val="28"/>
          <w:szCs w:val="28"/>
        </w:rPr>
      </w:pPr>
      <w:r>
        <w:rPr>
          <w:rFonts w:ascii="宋体" w:hAnsi="宋体" w:cs="宋体" w:hint="eastAsia"/>
          <w:b/>
          <w:sz w:val="28"/>
          <w:szCs w:val="28"/>
        </w:rPr>
        <w:lastRenderedPageBreak/>
        <w:t>目  录</w:t>
      </w:r>
    </w:p>
    <w:p w14:paraId="3A072FAD" w14:textId="77777777" w:rsidR="00AE7869" w:rsidRDefault="00000000">
      <w:pPr>
        <w:pStyle w:val="TOC1"/>
        <w:spacing w:line="312" w:lineRule="auto"/>
        <w:rPr>
          <w:rFonts w:ascii="黑体" w:eastAsia="黑体" w:hAnsi="黑体" w:cstheme="minorBidi" w:hint="eastAsia"/>
          <w:sz w:val="22"/>
          <w14:ligatures w14:val="standardContextual"/>
        </w:rPr>
      </w:pPr>
      <w:r>
        <w:rPr>
          <w:rFonts w:asciiTheme="minorEastAsia" w:eastAsiaTheme="minorEastAsia" w:hAnsiTheme="minorEastAsia" w:cs="宋体" w:hint="eastAsia"/>
          <w:bCs/>
          <w:szCs w:val="21"/>
        </w:rPr>
        <w:fldChar w:fldCharType="begin"/>
      </w:r>
      <w:r>
        <w:rPr>
          <w:rFonts w:asciiTheme="minorEastAsia" w:eastAsiaTheme="minorEastAsia" w:hAnsiTheme="minorEastAsia" w:cs="宋体" w:hint="eastAsia"/>
          <w:bCs/>
          <w:szCs w:val="21"/>
        </w:rPr>
        <w:instrText xml:space="preserve"> TOC \o "1-3" \h \z \u </w:instrText>
      </w:r>
      <w:r>
        <w:rPr>
          <w:rFonts w:asciiTheme="minorEastAsia" w:eastAsiaTheme="minorEastAsia" w:hAnsiTheme="minorEastAsia" w:cs="宋体" w:hint="eastAsia"/>
          <w:bCs/>
          <w:szCs w:val="21"/>
        </w:rPr>
        <w:fldChar w:fldCharType="separate"/>
      </w:r>
      <w:hyperlink w:anchor="_Toc209502854" w:history="1">
        <w:r>
          <w:rPr>
            <w:rStyle w:val="aff3"/>
            <w:rFonts w:ascii="黑体" w:eastAsia="黑体" w:hAnsi="黑体" w:cs="宋体" w:hint="eastAsia"/>
            <w:kern w:val="0"/>
            <w:lang w:val="zh-CN"/>
          </w:rPr>
          <w:t>第一章 采购公告</w:t>
        </w:r>
        <w:r>
          <w:rPr>
            <w:rFonts w:ascii="黑体" w:eastAsia="黑体" w:hAnsi="黑体" w:hint="eastAsia"/>
          </w:rPr>
          <w:tab/>
        </w:r>
        <w:r>
          <w:rPr>
            <w:rFonts w:ascii="黑体" w:eastAsia="黑体" w:hAnsi="黑体" w:hint="eastAsia"/>
          </w:rPr>
          <w:fldChar w:fldCharType="begin"/>
        </w:r>
        <w:r>
          <w:rPr>
            <w:rFonts w:ascii="黑体" w:eastAsia="黑体" w:hAnsi="黑体" w:hint="eastAsia"/>
          </w:rPr>
          <w:instrText xml:space="preserve"> </w:instrText>
        </w:r>
        <w:r>
          <w:rPr>
            <w:rFonts w:ascii="黑体" w:eastAsia="黑体" w:hAnsi="黑体"/>
          </w:rPr>
          <w:instrText>PAGEREF _Toc209502854 \h</w:instrText>
        </w:r>
        <w:r>
          <w:rPr>
            <w:rFonts w:ascii="黑体" w:eastAsia="黑体" w:hAnsi="黑体" w:hint="eastAsia"/>
          </w:rPr>
          <w:instrText xml:space="preserve"> </w:instrText>
        </w:r>
        <w:r>
          <w:rPr>
            <w:rFonts w:ascii="黑体" w:eastAsia="黑体" w:hAnsi="黑体" w:hint="eastAsia"/>
          </w:rPr>
        </w:r>
        <w:r>
          <w:rPr>
            <w:rFonts w:ascii="黑体" w:eastAsia="黑体" w:hAnsi="黑体" w:hint="eastAsia"/>
          </w:rPr>
          <w:fldChar w:fldCharType="separate"/>
        </w:r>
        <w:r>
          <w:rPr>
            <w:rFonts w:ascii="黑体" w:eastAsia="黑体" w:hAnsi="黑体" w:hint="eastAsia"/>
          </w:rPr>
          <w:t>1</w:t>
        </w:r>
        <w:r>
          <w:rPr>
            <w:rFonts w:ascii="黑体" w:eastAsia="黑体" w:hAnsi="黑体" w:hint="eastAsia"/>
          </w:rPr>
          <w:fldChar w:fldCharType="end"/>
        </w:r>
      </w:hyperlink>
    </w:p>
    <w:p w14:paraId="40BCC289" w14:textId="77777777" w:rsidR="00AE7869" w:rsidRDefault="00000000">
      <w:pPr>
        <w:pStyle w:val="TOC2"/>
        <w:spacing w:line="312" w:lineRule="auto"/>
        <w:rPr>
          <w:rFonts w:ascii="黑体" w:eastAsia="黑体" w:hAnsi="黑体" w:cstheme="minorBidi" w:hint="eastAsia"/>
          <w:sz w:val="22"/>
          <w14:ligatures w14:val="standardContextual"/>
        </w:rPr>
      </w:pPr>
      <w:hyperlink w:anchor="_Toc209502855" w:history="1">
        <w:r>
          <w:rPr>
            <w:rStyle w:val="aff3"/>
            <w:rFonts w:ascii="黑体" w:eastAsia="黑体" w:hAnsi="黑体" w:hint="eastAsia"/>
          </w:rPr>
          <w:t>一、项目概况与采购内容</w:t>
        </w:r>
        <w:r>
          <w:rPr>
            <w:rFonts w:ascii="黑体" w:eastAsia="黑体" w:hAnsi="黑体" w:hint="eastAsia"/>
          </w:rPr>
          <w:tab/>
        </w:r>
        <w:r>
          <w:rPr>
            <w:rFonts w:ascii="黑体" w:eastAsia="黑体" w:hAnsi="黑体" w:hint="eastAsia"/>
          </w:rPr>
          <w:fldChar w:fldCharType="begin"/>
        </w:r>
        <w:r>
          <w:rPr>
            <w:rFonts w:ascii="黑体" w:eastAsia="黑体" w:hAnsi="黑体" w:hint="eastAsia"/>
          </w:rPr>
          <w:instrText xml:space="preserve"> </w:instrText>
        </w:r>
        <w:r>
          <w:rPr>
            <w:rFonts w:ascii="黑体" w:eastAsia="黑体" w:hAnsi="黑体"/>
          </w:rPr>
          <w:instrText>PAGEREF _Toc209502855 \h</w:instrText>
        </w:r>
        <w:r>
          <w:rPr>
            <w:rFonts w:ascii="黑体" w:eastAsia="黑体" w:hAnsi="黑体" w:hint="eastAsia"/>
          </w:rPr>
          <w:instrText xml:space="preserve"> </w:instrText>
        </w:r>
        <w:r>
          <w:rPr>
            <w:rFonts w:ascii="黑体" w:eastAsia="黑体" w:hAnsi="黑体" w:hint="eastAsia"/>
          </w:rPr>
        </w:r>
        <w:r>
          <w:rPr>
            <w:rFonts w:ascii="黑体" w:eastAsia="黑体" w:hAnsi="黑体" w:hint="eastAsia"/>
          </w:rPr>
          <w:fldChar w:fldCharType="separate"/>
        </w:r>
        <w:r>
          <w:rPr>
            <w:rFonts w:ascii="黑体" w:eastAsia="黑体" w:hAnsi="黑体" w:hint="eastAsia"/>
          </w:rPr>
          <w:t>1</w:t>
        </w:r>
        <w:r>
          <w:rPr>
            <w:rFonts w:ascii="黑体" w:eastAsia="黑体" w:hAnsi="黑体" w:hint="eastAsia"/>
          </w:rPr>
          <w:fldChar w:fldCharType="end"/>
        </w:r>
      </w:hyperlink>
    </w:p>
    <w:p w14:paraId="247FCE93" w14:textId="77777777" w:rsidR="00AE7869" w:rsidRDefault="00000000">
      <w:pPr>
        <w:pStyle w:val="TOC2"/>
        <w:spacing w:line="312" w:lineRule="auto"/>
        <w:rPr>
          <w:rFonts w:ascii="黑体" w:eastAsia="黑体" w:hAnsi="黑体" w:cstheme="minorBidi" w:hint="eastAsia"/>
          <w:sz w:val="22"/>
          <w14:ligatures w14:val="standardContextual"/>
        </w:rPr>
      </w:pPr>
      <w:hyperlink w:anchor="_Toc209502856" w:history="1">
        <w:r>
          <w:rPr>
            <w:rStyle w:val="aff3"/>
            <w:rFonts w:ascii="黑体" w:eastAsia="黑体" w:hAnsi="黑体" w:hint="eastAsia"/>
          </w:rPr>
          <w:t>二、供应商资格要求</w:t>
        </w:r>
        <w:r>
          <w:rPr>
            <w:rFonts w:ascii="黑体" w:eastAsia="黑体" w:hAnsi="黑体" w:hint="eastAsia"/>
          </w:rPr>
          <w:tab/>
        </w:r>
        <w:r>
          <w:rPr>
            <w:rFonts w:ascii="黑体" w:eastAsia="黑体" w:hAnsi="黑体" w:hint="eastAsia"/>
          </w:rPr>
          <w:fldChar w:fldCharType="begin"/>
        </w:r>
        <w:r>
          <w:rPr>
            <w:rFonts w:ascii="黑体" w:eastAsia="黑体" w:hAnsi="黑体" w:hint="eastAsia"/>
          </w:rPr>
          <w:instrText xml:space="preserve"> </w:instrText>
        </w:r>
        <w:r>
          <w:rPr>
            <w:rFonts w:ascii="黑体" w:eastAsia="黑体" w:hAnsi="黑体"/>
          </w:rPr>
          <w:instrText>PAGEREF _Toc209502856 \h</w:instrText>
        </w:r>
        <w:r>
          <w:rPr>
            <w:rFonts w:ascii="黑体" w:eastAsia="黑体" w:hAnsi="黑体" w:hint="eastAsia"/>
          </w:rPr>
          <w:instrText xml:space="preserve"> </w:instrText>
        </w:r>
        <w:r>
          <w:rPr>
            <w:rFonts w:ascii="黑体" w:eastAsia="黑体" w:hAnsi="黑体" w:hint="eastAsia"/>
          </w:rPr>
        </w:r>
        <w:r>
          <w:rPr>
            <w:rFonts w:ascii="黑体" w:eastAsia="黑体" w:hAnsi="黑体" w:hint="eastAsia"/>
          </w:rPr>
          <w:fldChar w:fldCharType="separate"/>
        </w:r>
        <w:r>
          <w:rPr>
            <w:rFonts w:ascii="黑体" w:eastAsia="黑体" w:hAnsi="黑体" w:hint="eastAsia"/>
          </w:rPr>
          <w:t>1</w:t>
        </w:r>
        <w:r>
          <w:rPr>
            <w:rFonts w:ascii="黑体" w:eastAsia="黑体" w:hAnsi="黑体" w:hint="eastAsia"/>
          </w:rPr>
          <w:fldChar w:fldCharType="end"/>
        </w:r>
      </w:hyperlink>
    </w:p>
    <w:p w14:paraId="562497D8" w14:textId="77777777" w:rsidR="00AE7869" w:rsidRDefault="00000000">
      <w:pPr>
        <w:pStyle w:val="TOC2"/>
        <w:spacing w:line="312" w:lineRule="auto"/>
        <w:rPr>
          <w:rFonts w:ascii="黑体" w:eastAsia="黑体" w:hAnsi="黑体" w:cstheme="minorBidi" w:hint="eastAsia"/>
          <w:sz w:val="22"/>
          <w14:ligatures w14:val="standardContextual"/>
        </w:rPr>
      </w:pPr>
      <w:hyperlink w:anchor="_Toc209502857" w:history="1">
        <w:r>
          <w:rPr>
            <w:rStyle w:val="aff3"/>
            <w:rFonts w:ascii="黑体" w:eastAsia="黑体" w:hAnsi="黑体" w:hint="eastAsia"/>
          </w:rPr>
          <w:t>三、资格审查方法</w:t>
        </w:r>
        <w:r>
          <w:rPr>
            <w:rFonts w:ascii="黑体" w:eastAsia="黑体" w:hAnsi="黑体" w:hint="eastAsia"/>
          </w:rPr>
          <w:tab/>
        </w:r>
        <w:r>
          <w:rPr>
            <w:rFonts w:ascii="黑体" w:eastAsia="黑体" w:hAnsi="黑体" w:hint="eastAsia"/>
          </w:rPr>
          <w:fldChar w:fldCharType="begin"/>
        </w:r>
        <w:r>
          <w:rPr>
            <w:rFonts w:ascii="黑体" w:eastAsia="黑体" w:hAnsi="黑体" w:hint="eastAsia"/>
          </w:rPr>
          <w:instrText xml:space="preserve"> </w:instrText>
        </w:r>
        <w:r>
          <w:rPr>
            <w:rFonts w:ascii="黑体" w:eastAsia="黑体" w:hAnsi="黑体"/>
          </w:rPr>
          <w:instrText>PAGEREF _Toc209502857 \h</w:instrText>
        </w:r>
        <w:r>
          <w:rPr>
            <w:rFonts w:ascii="黑体" w:eastAsia="黑体" w:hAnsi="黑体" w:hint="eastAsia"/>
          </w:rPr>
          <w:instrText xml:space="preserve"> </w:instrText>
        </w:r>
        <w:r>
          <w:rPr>
            <w:rFonts w:ascii="黑体" w:eastAsia="黑体" w:hAnsi="黑体" w:hint="eastAsia"/>
          </w:rPr>
        </w:r>
        <w:r>
          <w:rPr>
            <w:rFonts w:ascii="黑体" w:eastAsia="黑体" w:hAnsi="黑体" w:hint="eastAsia"/>
          </w:rPr>
          <w:fldChar w:fldCharType="separate"/>
        </w:r>
        <w:r>
          <w:rPr>
            <w:rFonts w:ascii="黑体" w:eastAsia="黑体" w:hAnsi="黑体" w:hint="eastAsia"/>
          </w:rPr>
          <w:t>2</w:t>
        </w:r>
        <w:r>
          <w:rPr>
            <w:rFonts w:ascii="黑体" w:eastAsia="黑体" w:hAnsi="黑体" w:hint="eastAsia"/>
          </w:rPr>
          <w:fldChar w:fldCharType="end"/>
        </w:r>
      </w:hyperlink>
    </w:p>
    <w:p w14:paraId="54E22D62" w14:textId="77777777" w:rsidR="00AE7869" w:rsidRDefault="00000000">
      <w:pPr>
        <w:pStyle w:val="TOC2"/>
        <w:spacing w:line="312" w:lineRule="auto"/>
        <w:rPr>
          <w:rFonts w:ascii="黑体" w:eastAsia="黑体" w:hAnsi="黑体" w:cstheme="minorBidi" w:hint="eastAsia"/>
          <w:sz w:val="22"/>
          <w14:ligatures w14:val="standardContextual"/>
        </w:rPr>
      </w:pPr>
      <w:hyperlink w:anchor="_Toc209502858" w:history="1">
        <w:r>
          <w:rPr>
            <w:rStyle w:val="aff3"/>
            <w:rFonts w:ascii="黑体" w:eastAsia="黑体" w:hAnsi="黑体" w:hint="eastAsia"/>
          </w:rPr>
          <w:t>四、询价文件的获取</w:t>
        </w:r>
        <w:r>
          <w:rPr>
            <w:rFonts w:ascii="黑体" w:eastAsia="黑体" w:hAnsi="黑体" w:hint="eastAsia"/>
          </w:rPr>
          <w:tab/>
        </w:r>
        <w:r>
          <w:rPr>
            <w:rFonts w:ascii="黑体" w:eastAsia="黑体" w:hAnsi="黑体" w:hint="eastAsia"/>
          </w:rPr>
          <w:fldChar w:fldCharType="begin"/>
        </w:r>
        <w:r>
          <w:rPr>
            <w:rFonts w:ascii="黑体" w:eastAsia="黑体" w:hAnsi="黑体" w:hint="eastAsia"/>
          </w:rPr>
          <w:instrText xml:space="preserve"> </w:instrText>
        </w:r>
        <w:r>
          <w:rPr>
            <w:rFonts w:ascii="黑体" w:eastAsia="黑体" w:hAnsi="黑体"/>
          </w:rPr>
          <w:instrText>PAGEREF _Toc209502858 \h</w:instrText>
        </w:r>
        <w:r>
          <w:rPr>
            <w:rFonts w:ascii="黑体" w:eastAsia="黑体" w:hAnsi="黑体" w:hint="eastAsia"/>
          </w:rPr>
          <w:instrText xml:space="preserve"> </w:instrText>
        </w:r>
        <w:r>
          <w:rPr>
            <w:rFonts w:ascii="黑体" w:eastAsia="黑体" w:hAnsi="黑体" w:hint="eastAsia"/>
          </w:rPr>
        </w:r>
        <w:r>
          <w:rPr>
            <w:rFonts w:ascii="黑体" w:eastAsia="黑体" w:hAnsi="黑体" w:hint="eastAsia"/>
          </w:rPr>
          <w:fldChar w:fldCharType="separate"/>
        </w:r>
        <w:r>
          <w:rPr>
            <w:rFonts w:ascii="黑体" w:eastAsia="黑体" w:hAnsi="黑体" w:hint="eastAsia"/>
          </w:rPr>
          <w:t>2</w:t>
        </w:r>
        <w:r>
          <w:rPr>
            <w:rFonts w:ascii="黑体" w:eastAsia="黑体" w:hAnsi="黑体" w:hint="eastAsia"/>
          </w:rPr>
          <w:fldChar w:fldCharType="end"/>
        </w:r>
      </w:hyperlink>
    </w:p>
    <w:p w14:paraId="03F3E25F" w14:textId="77777777" w:rsidR="00AE7869" w:rsidRDefault="00000000">
      <w:pPr>
        <w:pStyle w:val="TOC2"/>
        <w:spacing w:line="312" w:lineRule="auto"/>
        <w:rPr>
          <w:rFonts w:ascii="黑体" w:eastAsia="黑体" w:hAnsi="黑体" w:cstheme="minorBidi" w:hint="eastAsia"/>
          <w:sz w:val="22"/>
          <w14:ligatures w14:val="standardContextual"/>
        </w:rPr>
      </w:pPr>
      <w:hyperlink w:anchor="_Toc209502859" w:history="1">
        <w:r>
          <w:rPr>
            <w:rStyle w:val="aff3"/>
            <w:rFonts w:ascii="黑体" w:eastAsia="黑体" w:hAnsi="黑体" w:hint="eastAsia"/>
          </w:rPr>
          <w:t>五、应答文件的递交</w:t>
        </w:r>
        <w:r>
          <w:rPr>
            <w:rFonts w:ascii="黑体" w:eastAsia="黑体" w:hAnsi="黑体" w:hint="eastAsia"/>
          </w:rPr>
          <w:tab/>
        </w:r>
        <w:r>
          <w:rPr>
            <w:rFonts w:ascii="黑体" w:eastAsia="黑体" w:hAnsi="黑体" w:hint="eastAsia"/>
          </w:rPr>
          <w:fldChar w:fldCharType="begin"/>
        </w:r>
        <w:r>
          <w:rPr>
            <w:rFonts w:ascii="黑体" w:eastAsia="黑体" w:hAnsi="黑体" w:hint="eastAsia"/>
          </w:rPr>
          <w:instrText xml:space="preserve"> </w:instrText>
        </w:r>
        <w:r>
          <w:rPr>
            <w:rFonts w:ascii="黑体" w:eastAsia="黑体" w:hAnsi="黑体"/>
          </w:rPr>
          <w:instrText>PAGEREF _Toc209502859 \h</w:instrText>
        </w:r>
        <w:r>
          <w:rPr>
            <w:rFonts w:ascii="黑体" w:eastAsia="黑体" w:hAnsi="黑体" w:hint="eastAsia"/>
          </w:rPr>
          <w:instrText xml:space="preserve"> </w:instrText>
        </w:r>
        <w:r>
          <w:rPr>
            <w:rFonts w:ascii="黑体" w:eastAsia="黑体" w:hAnsi="黑体" w:hint="eastAsia"/>
          </w:rPr>
        </w:r>
        <w:r>
          <w:rPr>
            <w:rFonts w:ascii="黑体" w:eastAsia="黑体" w:hAnsi="黑体" w:hint="eastAsia"/>
          </w:rPr>
          <w:fldChar w:fldCharType="separate"/>
        </w:r>
        <w:r>
          <w:rPr>
            <w:rFonts w:ascii="黑体" w:eastAsia="黑体" w:hAnsi="黑体" w:hint="eastAsia"/>
          </w:rPr>
          <w:t>2</w:t>
        </w:r>
        <w:r>
          <w:rPr>
            <w:rFonts w:ascii="黑体" w:eastAsia="黑体" w:hAnsi="黑体" w:hint="eastAsia"/>
          </w:rPr>
          <w:fldChar w:fldCharType="end"/>
        </w:r>
      </w:hyperlink>
    </w:p>
    <w:p w14:paraId="3E3FFADA" w14:textId="77777777" w:rsidR="00AE7869" w:rsidRDefault="00000000">
      <w:pPr>
        <w:pStyle w:val="TOC2"/>
        <w:spacing w:line="312" w:lineRule="auto"/>
        <w:rPr>
          <w:rFonts w:ascii="黑体" w:eastAsia="黑体" w:hAnsi="黑体" w:cstheme="minorBidi" w:hint="eastAsia"/>
          <w:sz w:val="22"/>
          <w14:ligatures w14:val="standardContextual"/>
        </w:rPr>
      </w:pPr>
      <w:hyperlink w:anchor="_Toc209502860" w:history="1">
        <w:r>
          <w:rPr>
            <w:rStyle w:val="aff3"/>
            <w:rFonts w:ascii="黑体" w:eastAsia="黑体" w:hAnsi="黑体" w:hint="eastAsia"/>
          </w:rPr>
          <w:t>六、发布公告的媒介</w:t>
        </w:r>
        <w:r>
          <w:rPr>
            <w:rFonts w:ascii="黑体" w:eastAsia="黑体" w:hAnsi="黑体" w:hint="eastAsia"/>
          </w:rPr>
          <w:tab/>
        </w:r>
        <w:r>
          <w:rPr>
            <w:rFonts w:ascii="黑体" w:eastAsia="黑体" w:hAnsi="黑体" w:hint="eastAsia"/>
          </w:rPr>
          <w:fldChar w:fldCharType="begin"/>
        </w:r>
        <w:r>
          <w:rPr>
            <w:rFonts w:ascii="黑体" w:eastAsia="黑体" w:hAnsi="黑体" w:hint="eastAsia"/>
          </w:rPr>
          <w:instrText xml:space="preserve"> </w:instrText>
        </w:r>
        <w:r>
          <w:rPr>
            <w:rFonts w:ascii="黑体" w:eastAsia="黑体" w:hAnsi="黑体"/>
          </w:rPr>
          <w:instrText>PAGEREF _Toc209502860 \h</w:instrText>
        </w:r>
        <w:r>
          <w:rPr>
            <w:rFonts w:ascii="黑体" w:eastAsia="黑体" w:hAnsi="黑体" w:hint="eastAsia"/>
          </w:rPr>
          <w:instrText xml:space="preserve"> </w:instrText>
        </w:r>
        <w:r>
          <w:rPr>
            <w:rFonts w:ascii="黑体" w:eastAsia="黑体" w:hAnsi="黑体" w:hint="eastAsia"/>
          </w:rPr>
        </w:r>
        <w:r>
          <w:rPr>
            <w:rFonts w:ascii="黑体" w:eastAsia="黑体" w:hAnsi="黑体" w:hint="eastAsia"/>
          </w:rPr>
          <w:fldChar w:fldCharType="separate"/>
        </w:r>
        <w:r>
          <w:rPr>
            <w:rFonts w:ascii="黑体" w:eastAsia="黑体" w:hAnsi="黑体" w:hint="eastAsia"/>
          </w:rPr>
          <w:t>3</w:t>
        </w:r>
        <w:r>
          <w:rPr>
            <w:rFonts w:ascii="黑体" w:eastAsia="黑体" w:hAnsi="黑体" w:hint="eastAsia"/>
          </w:rPr>
          <w:fldChar w:fldCharType="end"/>
        </w:r>
      </w:hyperlink>
    </w:p>
    <w:p w14:paraId="37875AB5" w14:textId="77777777" w:rsidR="00AE7869" w:rsidRDefault="00000000">
      <w:pPr>
        <w:pStyle w:val="TOC2"/>
        <w:spacing w:line="312" w:lineRule="auto"/>
        <w:rPr>
          <w:rStyle w:val="aff3"/>
        </w:rPr>
      </w:pPr>
      <w:hyperlink w:anchor="_Toc209502861" w:history="1">
        <w:r>
          <w:rPr>
            <w:rStyle w:val="aff3"/>
            <w:rFonts w:ascii="黑体" w:eastAsia="黑体" w:hAnsi="黑体" w:hint="eastAsia"/>
          </w:rPr>
          <w:t>七、联系方式</w:t>
        </w:r>
        <w:r>
          <w:rPr>
            <w:rStyle w:val="aff3"/>
            <w:rFonts w:hint="eastAsia"/>
          </w:rPr>
          <w:tab/>
        </w:r>
        <w:r>
          <w:rPr>
            <w:rStyle w:val="aff3"/>
            <w:rFonts w:hint="eastAsia"/>
          </w:rPr>
          <w:fldChar w:fldCharType="begin"/>
        </w:r>
        <w:r>
          <w:rPr>
            <w:rStyle w:val="aff3"/>
            <w:rFonts w:hint="eastAsia"/>
          </w:rPr>
          <w:instrText xml:space="preserve"> </w:instrText>
        </w:r>
        <w:r>
          <w:rPr>
            <w:rStyle w:val="aff3"/>
          </w:rPr>
          <w:instrText>PAGEREF _Toc209502861 \h</w:instrText>
        </w:r>
        <w:r>
          <w:rPr>
            <w:rStyle w:val="aff3"/>
            <w:rFonts w:hint="eastAsia"/>
          </w:rPr>
          <w:instrText xml:space="preserve"> </w:instrText>
        </w:r>
        <w:r>
          <w:rPr>
            <w:rStyle w:val="aff3"/>
            <w:rFonts w:hint="eastAsia"/>
          </w:rPr>
        </w:r>
        <w:r>
          <w:rPr>
            <w:rStyle w:val="aff3"/>
            <w:rFonts w:hint="eastAsia"/>
          </w:rPr>
          <w:fldChar w:fldCharType="separate"/>
        </w:r>
        <w:r>
          <w:rPr>
            <w:rStyle w:val="aff3"/>
            <w:rFonts w:hint="eastAsia"/>
          </w:rPr>
          <w:t>3</w:t>
        </w:r>
        <w:r>
          <w:rPr>
            <w:rStyle w:val="aff3"/>
            <w:rFonts w:hint="eastAsia"/>
          </w:rPr>
          <w:fldChar w:fldCharType="end"/>
        </w:r>
      </w:hyperlink>
    </w:p>
    <w:p w14:paraId="5EAF9F9A" w14:textId="77777777" w:rsidR="00AE7869" w:rsidRDefault="00000000">
      <w:pPr>
        <w:pStyle w:val="TOC2"/>
        <w:spacing w:line="312" w:lineRule="auto"/>
        <w:rPr>
          <w:rStyle w:val="aff3"/>
        </w:rPr>
      </w:pPr>
      <w:hyperlink w:anchor="_Toc209502862" w:history="1">
        <w:r>
          <w:rPr>
            <w:rStyle w:val="aff3"/>
            <w:rFonts w:ascii="黑体" w:eastAsia="黑体" w:hAnsi="黑体" w:hint="eastAsia"/>
          </w:rPr>
          <w:t>第二章 供应商须知</w:t>
        </w:r>
        <w:r>
          <w:rPr>
            <w:rStyle w:val="aff3"/>
            <w:rFonts w:hint="eastAsia"/>
          </w:rPr>
          <w:tab/>
        </w:r>
        <w:r>
          <w:rPr>
            <w:rStyle w:val="aff3"/>
            <w:rFonts w:hint="eastAsia"/>
          </w:rPr>
          <w:fldChar w:fldCharType="begin"/>
        </w:r>
        <w:r>
          <w:rPr>
            <w:rStyle w:val="aff3"/>
            <w:rFonts w:hint="eastAsia"/>
          </w:rPr>
          <w:instrText xml:space="preserve"> </w:instrText>
        </w:r>
        <w:r>
          <w:rPr>
            <w:rStyle w:val="aff3"/>
          </w:rPr>
          <w:instrText>PAGEREF _Toc209502862 \h</w:instrText>
        </w:r>
        <w:r>
          <w:rPr>
            <w:rStyle w:val="aff3"/>
            <w:rFonts w:hint="eastAsia"/>
          </w:rPr>
          <w:instrText xml:space="preserve"> </w:instrText>
        </w:r>
        <w:r>
          <w:rPr>
            <w:rStyle w:val="aff3"/>
            <w:rFonts w:hint="eastAsia"/>
          </w:rPr>
        </w:r>
        <w:r>
          <w:rPr>
            <w:rStyle w:val="aff3"/>
            <w:rFonts w:hint="eastAsia"/>
          </w:rPr>
          <w:fldChar w:fldCharType="separate"/>
        </w:r>
        <w:r>
          <w:rPr>
            <w:rStyle w:val="aff3"/>
            <w:rFonts w:hint="eastAsia"/>
          </w:rPr>
          <w:t>4</w:t>
        </w:r>
        <w:r>
          <w:rPr>
            <w:rStyle w:val="aff3"/>
            <w:rFonts w:hint="eastAsia"/>
          </w:rPr>
          <w:fldChar w:fldCharType="end"/>
        </w:r>
      </w:hyperlink>
    </w:p>
    <w:p w14:paraId="128ACC96" w14:textId="77777777" w:rsidR="00AE7869" w:rsidRDefault="00000000">
      <w:pPr>
        <w:pStyle w:val="TOC2"/>
        <w:spacing w:line="312" w:lineRule="auto"/>
        <w:rPr>
          <w:rStyle w:val="aff3"/>
        </w:rPr>
      </w:pPr>
      <w:hyperlink w:anchor="_Toc209502863" w:history="1">
        <w:r>
          <w:rPr>
            <w:rStyle w:val="aff3"/>
            <w:rFonts w:ascii="黑体" w:eastAsia="黑体" w:hAnsi="黑体" w:hint="eastAsia"/>
          </w:rPr>
          <w:t>第三章评审办法（综合投票法）</w:t>
        </w:r>
        <w:r>
          <w:rPr>
            <w:rStyle w:val="aff3"/>
            <w:rFonts w:hint="eastAsia"/>
          </w:rPr>
          <w:tab/>
        </w:r>
        <w:r>
          <w:rPr>
            <w:rStyle w:val="aff3"/>
            <w:rFonts w:hint="eastAsia"/>
          </w:rPr>
          <w:fldChar w:fldCharType="begin"/>
        </w:r>
        <w:r>
          <w:rPr>
            <w:rStyle w:val="aff3"/>
            <w:rFonts w:hint="eastAsia"/>
          </w:rPr>
          <w:instrText xml:space="preserve"> </w:instrText>
        </w:r>
        <w:r>
          <w:rPr>
            <w:rStyle w:val="aff3"/>
          </w:rPr>
          <w:instrText>PAGEREF _Toc209502863 \h</w:instrText>
        </w:r>
        <w:r>
          <w:rPr>
            <w:rStyle w:val="aff3"/>
            <w:rFonts w:hint="eastAsia"/>
          </w:rPr>
          <w:instrText xml:space="preserve"> </w:instrText>
        </w:r>
        <w:r>
          <w:rPr>
            <w:rStyle w:val="aff3"/>
            <w:rFonts w:hint="eastAsia"/>
          </w:rPr>
        </w:r>
        <w:r>
          <w:rPr>
            <w:rStyle w:val="aff3"/>
            <w:rFonts w:hint="eastAsia"/>
          </w:rPr>
          <w:fldChar w:fldCharType="separate"/>
        </w:r>
        <w:r>
          <w:rPr>
            <w:rStyle w:val="aff3"/>
            <w:rFonts w:hint="eastAsia"/>
          </w:rPr>
          <w:t>6</w:t>
        </w:r>
        <w:r>
          <w:rPr>
            <w:rStyle w:val="aff3"/>
            <w:rFonts w:hint="eastAsia"/>
          </w:rPr>
          <w:fldChar w:fldCharType="end"/>
        </w:r>
      </w:hyperlink>
    </w:p>
    <w:p w14:paraId="71D750B5" w14:textId="77777777" w:rsidR="00AE7869" w:rsidRDefault="00000000">
      <w:pPr>
        <w:pStyle w:val="TOC2"/>
        <w:spacing w:line="312" w:lineRule="auto"/>
        <w:rPr>
          <w:rStyle w:val="aff3"/>
        </w:rPr>
      </w:pPr>
      <w:hyperlink w:anchor="_Toc209502864" w:history="1">
        <w:r>
          <w:rPr>
            <w:rStyle w:val="aff3"/>
            <w:rFonts w:ascii="黑体" w:eastAsia="黑体" w:hAnsi="黑体" w:hint="eastAsia"/>
          </w:rPr>
          <w:t>评审办法前附表</w:t>
        </w:r>
        <w:r>
          <w:rPr>
            <w:rStyle w:val="aff3"/>
            <w:rFonts w:hint="eastAsia"/>
          </w:rPr>
          <w:tab/>
        </w:r>
        <w:r>
          <w:rPr>
            <w:rStyle w:val="aff3"/>
            <w:rFonts w:hint="eastAsia"/>
          </w:rPr>
          <w:fldChar w:fldCharType="begin"/>
        </w:r>
        <w:r>
          <w:rPr>
            <w:rStyle w:val="aff3"/>
            <w:rFonts w:hint="eastAsia"/>
          </w:rPr>
          <w:instrText xml:space="preserve"> </w:instrText>
        </w:r>
        <w:r>
          <w:rPr>
            <w:rStyle w:val="aff3"/>
          </w:rPr>
          <w:instrText>PAGEREF _Toc209502864 \h</w:instrText>
        </w:r>
        <w:r>
          <w:rPr>
            <w:rStyle w:val="aff3"/>
            <w:rFonts w:hint="eastAsia"/>
          </w:rPr>
          <w:instrText xml:space="preserve"> </w:instrText>
        </w:r>
        <w:r>
          <w:rPr>
            <w:rStyle w:val="aff3"/>
            <w:rFonts w:hint="eastAsia"/>
          </w:rPr>
        </w:r>
        <w:r>
          <w:rPr>
            <w:rStyle w:val="aff3"/>
            <w:rFonts w:hint="eastAsia"/>
          </w:rPr>
          <w:fldChar w:fldCharType="separate"/>
        </w:r>
        <w:r>
          <w:rPr>
            <w:rStyle w:val="aff3"/>
            <w:rFonts w:hint="eastAsia"/>
          </w:rPr>
          <w:t>6</w:t>
        </w:r>
        <w:r>
          <w:rPr>
            <w:rStyle w:val="aff3"/>
            <w:rFonts w:hint="eastAsia"/>
          </w:rPr>
          <w:fldChar w:fldCharType="end"/>
        </w:r>
      </w:hyperlink>
    </w:p>
    <w:p w14:paraId="6C403520" w14:textId="77777777" w:rsidR="00AE7869" w:rsidRDefault="00000000">
      <w:pPr>
        <w:pStyle w:val="TOC2"/>
        <w:spacing w:line="312" w:lineRule="auto"/>
        <w:rPr>
          <w:rStyle w:val="aff3"/>
        </w:rPr>
      </w:pPr>
      <w:hyperlink w:anchor="_Toc209502865" w:history="1">
        <w:r>
          <w:rPr>
            <w:rStyle w:val="aff3"/>
            <w:rFonts w:ascii="黑体" w:eastAsia="黑体" w:hAnsi="黑体" w:hint="eastAsia"/>
          </w:rPr>
          <w:t>评审程序</w:t>
        </w:r>
        <w:r>
          <w:rPr>
            <w:rStyle w:val="aff3"/>
            <w:rFonts w:hint="eastAsia"/>
          </w:rPr>
          <w:tab/>
        </w:r>
        <w:r>
          <w:rPr>
            <w:rStyle w:val="aff3"/>
            <w:rFonts w:hint="eastAsia"/>
          </w:rPr>
          <w:fldChar w:fldCharType="begin"/>
        </w:r>
        <w:r>
          <w:rPr>
            <w:rStyle w:val="aff3"/>
            <w:rFonts w:hint="eastAsia"/>
          </w:rPr>
          <w:instrText xml:space="preserve"> </w:instrText>
        </w:r>
        <w:r>
          <w:rPr>
            <w:rStyle w:val="aff3"/>
          </w:rPr>
          <w:instrText>PAGEREF _Toc209502865 \h</w:instrText>
        </w:r>
        <w:r>
          <w:rPr>
            <w:rStyle w:val="aff3"/>
            <w:rFonts w:hint="eastAsia"/>
          </w:rPr>
          <w:instrText xml:space="preserve"> </w:instrText>
        </w:r>
        <w:r>
          <w:rPr>
            <w:rStyle w:val="aff3"/>
            <w:rFonts w:hint="eastAsia"/>
          </w:rPr>
        </w:r>
        <w:r>
          <w:rPr>
            <w:rStyle w:val="aff3"/>
            <w:rFonts w:hint="eastAsia"/>
          </w:rPr>
          <w:fldChar w:fldCharType="separate"/>
        </w:r>
        <w:r>
          <w:rPr>
            <w:rStyle w:val="aff3"/>
            <w:rFonts w:hint="eastAsia"/>
          </w:rPr>
          <w:t>7</w:t>
        </w:r>
        <w:r>
          <w:rPr>
            <w:rStyle w:val="aff3"/>
            <w:rFonts w:hint="eastAsia"/>
          </w:rPr>
          <w:fldChar w:fldCharType="end"/>
        </w:r>
      </w:hyperlink>
    </w:p>
    <w:p w14:paraId="7642F2C0" w14:textId="77777777" w:rsidR="00AE7869" w:rsidRDefault="00000000">
      <w:pPr>
        <w:pStyle w:val="TOC2"/>
        <w:spacing w:line="312" w:lineRule="auto"/>
        <w:rPr>
          <w:rStyle w:val="aff3"/>
        </w:rPr>
      </w:pPr>
      <w:hyperlink w:anchor="_Toc209502866" w:history="1">
        <w:r>
          <w:rPr>
            <w:rStyle w:val="aff3"/>
            <w:rFonts w:ascii="黑体" w:eastAsia="黑体" w:hAnsi="黑体" w:hint="eastAsia"/>
          </w:rPr>
          <w:t>第四章 采购需求书</w:t>
        </w:r>
        <w:r>
          <w:rPr>
            <w:rStyle w:val="aff3"/>
            <w:rFonts w:hint="eastAsia"/>
          </w:rPr>
          <w:tab/>
        </w:r>
        <w:r>
          <w:rPr>
            <w:rStyle w:val="aff3"/>
            <w:rFonts w:hint="eastAsia"/>
          </w:rPr>
          <w:fldChar w:fldCharType="begin"/>
        </w:r>
        <w:r>
          <w:rPr>
            <w:rStyle w:val="aff3"/>
            <w:rFonts w:hint="eastAsia"/>
          </w:rPr>
          <w:instrText xml:space="preserve"> </w:instrText>
        </w:r>
        <w:r>
          <w:rPr>
            <w:rStyle w:val="aff3"/>
          </w:rPr>
          <w:instrText>PAGEREF _Toc209502866 \h</w:instrText>
        </w:r>
        <w:r>
          <w:rPr>
            <w:rStyle w:val="aff3"/>
            <w:rFonts w:hint="eastAsia"/>
          </w:rPr>
          <w:instrText xml:space="preserve"> </w:instrText>
        </w:r>
        <w:r>
          <w:rPr>
            <w:rStyle w:val="aff3"/>
            <w:rFonts w:hint="eastAsia"/>
          </w:rPr>
        </w:r>
        <w:r>
          <w:rPr>
            <w:rStyle w:val="aff3"/>
            <w:rFonts w:hint="eastAsia"/>
          </w:rPr>
          <w:fldChar w:fldCharType="separate"/>
        </w:r>
        <w:r>
          <w:rPr>
            <w:rStyle w:val="aff3"/>
            <w:rFonts w:hint="eastAsia"/>
          </w:rPr>
          <w:t>10</w:t>
        </w:r>
        <w:r>
          <w:rPr>
            <w:rStyle w:val="aff3"/>
            <w:rFonts w:hint="eastAsia"/>
          </w:rPr>
          <w:fldChar w:fldCharType="end"/>
        </w:r>
      </w:hyperlink>
    </w:p>
    <w:p w14:paraId="01679FC6" w14:textId="77777777" w:rsidR="00AE7869" w:rsidRDefault="00000000">
      <w:pPr>
        <w:pStyle w:val="TOC2"/>
        <w:spacing w:line="312" w:lineRule="auto"/>
        <w:rPr>
          <w:rStyle w:val="aff3"/>
          <w:rFonts w:ascii="黑体" w:eastAsia="黑体" w:hAnsi="黑体" w:hint="eastAsia"/>
        </w:rPr>
      </w:pPr>
      <w:hyperlink w:anchor="_Toc209502867" w:history="1">
        <w:r>
          <w:rPr>
            <w:rStyle w:val="aff3"/>
            <w:rFonts w:ascii="黑体" w:eastAsia="黑体" w:hAnsi="黑体" w:hint="eastAsia"/>
          </w:rPr>
          <w:t>总则</w:t>
        </w:r>
        <w:r>
          <w:rPr>
            <w:rStyle w:val="aff3"/>
            <w:rFonts w:ascii="黑体" w:eastAsia="黑体" w:hAnsi="黑体" w:hint="eastAsia"/>
          </w:rPr>
          <w:tab/>
        </w:r>
        <w:r>
          <w:rPr>
            <w:rStyle w:val="aff3"/>
            <w:rFonts w:ascii="黑体" w:eastAsia="黑体" w:hAnsi="黑体" w:hint="eastAsia"/>
          </w:rPr>
          <w:tab/>
        </w:r>
        <w:r>
          <w:rPr>
            <w:rStyle w:val="aff3"/>
            <w:rFonts w:ascii="黑体" w:eastAsia="黑体" w:hAnsi="黑体" w:hint="eastAsia"/>
          </w:rPr>
          <w:fldChar w:fldCharType="begin"/>
        </w:r>
        <w:r>
          <w:rPr>
            <w:rStyle w:val="aff3"/>
            <w:rFonts w:ascii="黑体" w:eastAsia="黑体" w:hAnsi="黑体" w:hint="eastAsia"/>
          </w:rPr>
          <w:instrText xml:space="preserve"> </w:instrText>
        </w:r>
        <w:r>
          <w:rPr>
            <w:rStyle w:val="aff3"/>
            <w:rFonts w:ascii="黑体" w:eastAsia="黑体" w:hAnsi="黑体"/>
          </w:rPr>
          <w:instrText>PAGEREF _Toc209502867 \h</w:instrText>
        </w:r>
        <w:r>
          <w:rPr>
            <w:rStyle w:val="aff3"/>
            <w:rFonts w:ascii="黑体" w:eastAsia="黑体" w:hAnsi="黑体" w:hint="eastAsia"/>
          </w:rPr>
          <w:instrText xml:space="preserve"> </w:instrText>
        </w:r>
        <w:r>
          <w:rPr>
            <w:rStyle w:val="aff3"/>
            <w:rFonts w:ascii="黑体" w:eastAsia="黑体" w:hAnsi="黑体" w:hint="eastAsia"/>
          </w:rPr>
        </w:r>
        <w:r>
          <w:rPr>
            <w:rStyle w:val="aff3"/>
            <w:rFonts w:ascii="黑体" w:eastAsia="黑体" w:hAnsi="黑体" w:hint="eastAsia"/>
          </w:rPr>
          <w:fldChar w:fldCharType="separate"/>
        </w:r>
        <w:r>
          <w:rPr>
            <w:rStyle w:val="aff3"/>
            <w:rFonts w:ascii="黑体" w:eastAsia="黑体" w:hAnsi="黑体" w:hint="eastAsia"/>
          </w:rPr>
          <w:t>10</w:t>
        </w:r>
        <w:r>
          <w:rPr>
            <w:rStyle w:val="aff3"/>
            <w:rFonts w:ascii="黑体" w:eastAsia="黑体" w:hAnsi="黑体" w:hint="eastAsia"/>
          </w:rPr>
          <w:fldChar w:fldCharType="end"/>
        </w:r>
      </w:hyperlink>
    </w:p>
    <w:p w14:paraId="7F691151" w14:textId="77777777" w:rsidR="00AE7869" w:rsidRDefault="00000000">
      <w:pPr>
        <w:pStyle w:val="TOC2"/>
        <w:spacing w:line="312" w:lineRule="auto"/>
        <w:rPr>
          <w:rStyle w:val="aff3"/>
        </w:rPr>
      </w:pPr>
      <w:hyperlink w:anchor="_Toc209502868" w:history="1">
        <w:r>
          <w:rPr>
            <w:rStyle w:val="aff3"/>
            <w:rFonts w:ascii="黑体" w:eastAsia="黑体" w:hAnsi="黑体" w:hint="eastAsia"/>
          </w:rPr>
          <w:t>南方报业传媒集团互联网数据中台基础设施扩容升级（2025年度）项目采购需求书</w:t>
        </w:r>
        <w:r>
          <w:rPr>
            <w:rStyle w:val="aff3"/>
            <w:rFonts w:hint="eastAsia"/>
          </w:rPr>
          <w:tab/>
        </w:r>
        <w:r>
          <w:rPr>
            <w:rStyle w:val="aff3"/>
            <w:rFonts w:hint="eastAsia"/>
          </w:rPr>
          <w:fldChar w:fldCharType="begin"/>
        </w:r>
        <w:r>
          <w:rPr>
            <w:rStyle w:val="aff3"/>
            <w:rFonts w:hint="eastAsia"/>
          </w:rPr>
          <w:instrText xml:space="preserve"> </w:instrText>
        </w:r>
        <w:r>
          <w:rPr>
            <w:rStyle w:val="aff3"/>
          </w:rPr>
          <w:instrText>PAGEREF _Toc209502868 \h</w:instrText>
        </w:r>
        <w:r>
          <w:rPr>
            <w:rStyle w:val="aff3"/>
            <w:rFonts w:hint="eastAsia"/>
          </w:rPr>
          <w:instrText xml:space="preserve"> </w:instrText>
        </w:r>
        <w:r>
          <w:rPr>
            <w:rStyle w:val="aff3"/>
            <w:rFonts w:hint="eastAsia"/>
          </w:rPr>
        </w:r>
        <w:r>
          <w:rPr>
            <w:rStyle w:val="aff3"/>
            <w:rFonts w:hint="eastAsia"/>
          </w:rPr>
          <w:fldChar w:fldCharType="separate"/>
        </w:r>
        <w:r>
          <w:rPr>
            <w:rStyle w:val="aff3"/>
            <w:rFonts w:hint="eastAsia"/>
          </w:rPr>
          <w:t>11</w:t>
        </w:r>
        <w:r>
          <w:rPr>
            <w:rStyle w:val="aff3"/>
            <w:rFonts w:hint="eastAsia"/>
          </w:rPr>
          <w:fldChar w:fldCharType="end"/>
        </w:r>
      </w:hyperlink>
    </w:p>
    <w:p w14:paraId="7CCA5EF0" w14:textId="77777777" w:rsidR="00AE7869" w:rsidRDefault="00000000">
      <w:pPr>
        <w:pStyle w:val="TOC2"/>
        <w:spacing w:line="312" w:lineRule="auto"/>
        <w:rPr>
          <w:rStyle w:val="aff3"/>
        </w:rPr>
      </w:pPr>
      <w:hyperlink w:anchor="_Toc209502869" w:history="1">
        <w:r>
          <w:rPr>
            <w:rStyle w:val="aff3"/>
            <w:rFonts w:ascii="黑体" w:eastAsia="黑体" w:hAnsi="黑体" w:hint="eastAsia"/>
          </w:rPr>
          <w:t>一、生产业务区域云资源服务器（1台）</w:t>
        </w:r>
        <w:r>
          <w:rPr>
            <w:rStyle w:val="aff3"/>
            <w:rFonts w:hint="eastAsia"/>
          </w:rPr>
          <w:tab/>
        </w:r>
        <w:r>
          <w:rPr>
            <w:rStyle w:val="aff3"/>
            <w:rFonts w:hint="eastAsia"/>
          </w:rPr>
          <w:fldChar w:fldCharType="begin"/>
        </w:r>
        <w:r>
          <w:rPr>
            <w:rStyle w:val="aff3"/>
            <w:rFonts w:hint="eastAsia"/>
          </w:rPr>
          <w:instrText xml:space="preserve"> </w:instrText>
        </w:r>
        <w:r>
          <w:rPr>
            <w:rStyle w:val="aff3"/>
          </w:rPr>
          <w:instrText>PAGEREF _Toc209502869 \h</w:instrText>
        </w:r>
        <w:r>
          <w:rPr>
            <w:rStyle w:val="aff3"/>
            <w:rFonts w:hint="eastAsia"/>
          </w:rPr>
          <w:instrText xml:space="preserve"> </w:instrText>
        </w:r>
        <w:r>
          <w:rPr>
            <w:rStyle w:val="aff3"/>
            <w:rFonts w:hint="eastAsia"/>
          </w:rPr>
        </w:r>
        <w:r>
          <w:rPr>
            <w:rStyle w:val="aff3"/>
            <w:rFonts w:hint="eastAsia"/>
          </w:rPr>
          <w:fldChar w:fldCharType="separate"/>
        </w:r>
        <w:r>
          <w:rPr>
            <w:rStyle w:val="aff3"/>
            <w:rFonts w:hint="eastAsia"/>
          </w:rPr>
          <w:t>11</w:t>
        </w:r>
        <w:r>
          <w:rPr>
            <w:rStyle w:val="aff3"/>
            <w:rFonts w:hint="eastAsia"/>
          </w:rPr>
          <w:fldChar w:fldCharType="end"/>
        </w:r>
      </w:hyperlink>
    </w:p>
    <w:p w14:paraId="7AA914FF" w14:textId="77777777" w:rsidR="00AE7869" w:rsidRDefault="00000000">
      <w:pPr>
        <w:pStyle w:val="TOC2"/>
        <w:spacing w:line="312" w:lineRule="auto"/>
        <w:rPr>
          <w:rStyle w:val="aff3"/>
        </w:rPr>
      </w:pPr>
      <w:hyperlink w:anchor="_Toc209502870" w:history="1">
        <w:r>
          <w:rPr>
            <w:rStyle w:val="aff3"/>
            <w:rFonts w:ascii="黑体" w:eastAsia="黑体" w:hAnsi="黑体" w:hint="eastAsia"/>
          </w:rPr>
          <w:t>二、生产存储区域块存储服务器（1台）</w:t>
        </w:r>
        <w:r>
          <w:rPr>
            <w:rStyle w:val="aff3"/>
            <w:rFonts w:hint="eastAsia"/>
          </w:rPr>
          <w:tab/>
        </w:r>
        <w:r>
          <w:rPr>
            <w:rStyle w:val="aff3"/>
            <w:rFonts w:hint="eastAsia"/>
          </w:rPr>
          <w:fldChar w:fldCharType="begin"/>
        </w:r>
        <w:r>
          <w:rPr>
            <w:rStyle w:val="aff3"/>
            <w:rFonts w:hint="eastAsia"/>
          </w:rPr>
          <w:instrText xml:space="preserve"> </w:instrText>
        </w:r>
        <w:r>
          <w:rPr>
            <w:rStyle w:val="aff3"/>
          </w:rPr>
          <w:instrText>PAGEREF _Toc209502870 \h</w:instrText>
        </w:r>
        <w:r>
          <w:rPr>
            <w:rStyle w:val="aff3"/>
            <w:rFonts w:hint="eastAsia"/>
          </w:rPr>
          <w:instrText xml:space="preserve"> </w:instrText>
        </w:r>
        <w:r>
          <w:rPr>
            <w:rStyle w:val="aff3"/>
            <w:rFonts w:hint="eastAsia"/>
          </w:rPr>
        </w:r>
        <w:r>
          <w:rPr>
            <w:rStyle w:val="aff3"/>
            <w:rFonts w:hint="eastAsia"/>
          </w:rPr>
          <w:fldChar w:fldCharType="separate"/>
        </w:r>
        <w:r>
          <w:rPr>
            <w:rStyle w:val="aff3"/>
            <w:rFonts w:hint="eastAsia"/>
          </w:rPr>
          <w:t>13</w:t>
        </w:r>
        <w:r>
          <w:rPr>
            <w:rStyle w:val="aff3"/>
            <w:rFonts w:hint="eastAsia"/>
          </w:rPr>
          <w:fldChar w:fldCharType="end"/>
        </w:r>
      </w:hyperlink>
    </w:p>
    <w:p w14:paraId="4397658F" w14:textId="77777777" w:rsidR="00AE7869" w:rsidRDefault="00000000">
      <w:pPr>
        <w:pStyle w:val="TOC2"/>
        <w:spacing w:line="312" w:lineRule="auto"/>
        <w:rPr>
          <w:rStyle w:val="aff3"/>
        </w:rPr>
      </w:pPr>
      <w:hyperlink w:anchor="_Toc209502871" w:history="1">
        <w:r>
          <w:rPr>
            <w:rStyle w:val="aff3"/>
            <w:rFonts w:ascii="黑体" w:eastAsia="黑体" w:hAnsi="黑体" w:hint="eastAsia"/>
          </w:rPr>
          <w:t>第五章 商务合同</w:t>
        </w:r>
        <w:r>
          <w:rPr>
            <w:rStyle w:val="aff3"/>
            <w:rFonts w:hint="eastAsia"/>
          </w:rPr>
          <w:tab/>
        </w:r>
        <w:r>
          <w:rPr>
            <w:rStyle w:val="aff3"/>
            <w:rFonts w:hint="eastAsia"/>
          </w:rPr>
          <w:fldChar w:fldCharType="begin"/>
        </w:r>
        <w:r>
          <w:rPr>
            <w:rStyle w:val="aff3"/>
            <w:rFonts w:hint="eastAsia"/>
          </w:rPr>
          <w:instrText xml:space="preserve"> </w:instrText>
        </w:r>
        <w:r>
          <w:rPr>
            <w:rStyle w:val="aff3"/>
          </w:rPr>
          <w:instrText>PAGEREF _Toc209502871 \h</w:instrText>
        </w:r>
        <w:r>
          <w:rPr>
            <w:rStyle w:val="aff3"/>
            <w:rFonts w:hint="eastAsia"/>
          </w:rPr>
          <w:instrText xml:space="preserve"> </w:instrText>
        </w:r>
        <w:r>
          <w:rPr>
            <w:rStyle w:val="aff3"/>
            <w:rFonts w:hint="eastAsia"/>
          </w:rPr>
        </w:r>
        <w:r>
          <w:rPr>
            <w:rStyle w:val="aff3"/>
            <w:rFonts w:hint="eastAsia"/>
          </w:rPr>
          <w:fldChar w:fldCharType="separate"/>
        </w:r>
        <w:r>
          <w:rPr>
            <w:rStyle w:val="aff3"/>
            <w:rFonts w:hint="eastAsia"/>
          </w:rPr>
          <w:t>15</w:t>
        </w:r>
        <w:r>
          <w:rPr>
            <w:rStyle w:val="aff3"/>
            <w:rFonts w:hint="eastAsia"/>
          </w:rPr>
          <w:fldChar w:fldCharType="end"/>
        </w:r>
      </w:hyperlink>
    </w:p>
    <w:p w14:paraId="22200095" w14:textId="77777777" w:rsidR="00AE7869" w:rsidRDefault="00000000">
      <w:pPr>
        <w:pStyle w:val="TOC2"/>
        <w:spacing w:line="312" w:lineRule="auto"/>
        <w:rPr>
          <w:rStyle w:val="aff3"/>
        </w:rPr>
      </w:pPr>
      <w:hyperlink w:anchor="_Toc209502872" w:history="1">
        <w:r>
          <w:rPr>
            <w:rStyle w:val="aff3"/>
            <w:rFonts w:ascii="黑体" w:eastAsia="黑体" w:hAnsi="黑体" w:hint="eastAsia"/>
          </w:rPr>
          <w:t>总则</w:t>
        </w:r>
        <w:r>
          <w:rPr>
            <w:rStyle w:val="aff3"/>
            <w:rFonts w:hint="eastAsia"/>
          </w:rPr>
          <w:tab/>
        </w:r>
        <w:r>
          <w:rPr>
            <w:rStyle w:val="aff3"/>
            <w:rFonts w:hint="eastAsia"/>
          </w:rPr>
          <w:tab/>
        </w:r>
        <w:r>
          <w:rPr>
            <w:rStyle w:val="aff3"/>
            <w:rFonts w:hint="eastAsia"/>
          </w:rPr>
          <w:fldChar w:fldCharType="begin"/>
        </w:r>
        <w:r>
          <w:rPr>
            <w:rStyle w:val="aff3"/>
            <w:rFonts w:hint="eastAsia"/>
          </w:rPr>
          <w:instrText xml:space="preserve"> </w:instrText>
        </w:r>
        <w:r>
          <w:rPr>
            <w:rStyle w:val="aff3"/>
          </w:rPr>
          <w:instrText>PAGEREF _Toc209502872 \h</w:instrText>
        </w:r>
        <w:r>
          <w:rPr>
            <w:rStyle w:val="aff3"/>
            <w:rFonts w:hint="eastAsia"/>
          </w:rPr>
          <w:instrText xml:space="preserve"> </w:instrText>
        </w:r>
        <w:r>
          <w:rPr>
            <w:rStyle w:val="aff3"/>
            <w:rFonts w:hint="eastAsia"/>
          </w:rPr>
        </w:r>
        <w:r>
          <w:rPr>
            <w:rStyle w:val="aff3"/>
            <w:rFonts w:hint="eastAsia"/>
          </w:rPr>
          <w:fldChar w:fldCharType="separate"/>
        </w:r>
        <w:r>
          <w:rPr>
            <w:rStyle w:val="aff3"/>
            <w:rFonts w:hint="eastAsia"/>
          </w:rPr>
          <w:t>15</w:t>
        </w:r>
        <w:r>
          <w:rPr>
            <w:rStyle w:val="aff3"/>
            <w:rFonts w:hint="eastAsia"/>
          </w:rPr>
          <w:fldChar w:fldCharType="end"/>
        </w:r>
      </w:hyperlink>
    </w:p>
    <w:p w14:paraId="40C3219B" w14:textId="77777777" w:rsidR="00AE7869" w:rsidRDefault="00000000">
      <w:pPr>
        <w:pStyle w:val="TOC2"/>
        <w:spacing w:line="312" w:lineRule="auto"/>
        <w:rPr>
          <w:rStyle w:val="aff3"/>
        </w:rPr>
      </w:pPr>
      <w:hyperlink w:anchor="_Toc209502873" w:history="1">
        <w:r>
          <w:rPr>
            <w:rStyle w:val="aff3"/>
            <w:rFonts w:ascii="黑体" w:eastAsia="黑体" w:hAnsi="黑体" w:hint="eastAsia"/>
          </w:rPr>
          <w:t>第六章 应答文件格式</w:t>
        </w:r>
        <w:r>
          <w:rPr>
            <w:rStyle w:val="aff3"/>
            <w:rFonts w:hint="eastAsia"/>
          </w:rPr>
          <w:tab/>
        </w:r>
        <w:r>
          <w:rPr>
            <w:rStyle w:val="aff3"/>
            <w:rFonts w:hint="eastAsia"/>
          </w:rPr>
          <w:fldChar w:fldCharType="begin"/>
        </w:r>
        <w:r>
          <w:rPr>
            <w:rStyle w:val="aff3"/>
            <w:rFonts w:hint="eastAsia"/>
          </w:rPr>
          <w:instrText xml:space="preserve"> </w:instrText>
        </w:r>
        <w:r>
          <w:rPr>
            <w:rStyle w:val="aff3"/>
          </w:rPr>
          <w:instrText>PAGEREF _Toc209502873 \h</w:instrText>
        </w:r>
        <w:r>
          <w:rPr>
            <w:rStyle w:val="aff3"/>
            <w:rFonts w:hint="eastAsia"/>
          </w:rPr>
          <w:instrText xml:space="preserve"> </w:instrText>
        </w:r>
        <w:r>
          <w:rPr>
            <w:rStyle w:val="aff3"/>
            <w:rFonts w:hint="eastAsia"/>
          </w:rPr>
        </w:r>
        <w:r>
          <w:rPr>
            <w:rStyle w:val="aff3"/>
            <w:rFonts w:hint="eastAsia"/>
          </w:rPr>
          <w:fldChar w:fldCharType="separate"/>
        </w:r>
        <w:r>
          <w:rPr>
            <w:rStyle w:val="aff3"/>
            <w:rFonts w:hint="eastAsia"/>
          </w:rPr>
          <w:t>21</w:t>
        </w:r>
        <w:r>
          <w:rPr>
            <w:rStyle w:val="aff3"/>
            <w:rFonts w:hint="eastAsia"/>
          </w:rPr>
          <w:fldChar w:fldCharType="end"/>
        </w:r>
      </w:hyperlink>
    </w:p>
    <w:p w14:paraId="18ED0A1B" w14:textId="77777777" w:rsidR="00AE7869" w:rsidRDefault="00000000">
      <w:pPr>
        <w:pStyle w:val="TOC2"/>
        <w:spacing w:line="312" w:lineRule="auto"/>
        <w:rPr>
          <w:rFonts w:ascii="黑体" w:eastAsia="黑体" w:hAnsi="黑体" w:cstheme="minorBidi" w:hint="eastAsia"/>
          <w:sz w:val="22"/>
          <w14:ligatures w14:val="standardContextual"/>
        </w:rPr>
      </w:pPr>
      <w:hyperlink w:anchor="_Toc209502874" w:history="1">
        <w:r>
          <w:rPr>
            <w:rStyle w:val="aff3"/>
            <w:rFonts w:ascii="黑体" w:eastAsia="黑体" w:hAnsi="黑体" w:hint="eastAsia"/>
          </w:rPr>
          <w:t>一、</w:t>
        </w:r>
        <w:r>
          <w:rPr>
            <w:rFonts w:ascii="黑体" w:eastAsia="黑体" w:hAnsi="黑体" w:cstheme="minorBidi" w:hint="eastAsia"/>
            <w:sz w:val="22"/>
            <w14:ligatures w14:val="standardContextual"/>
          </w:rPr>
          <w:tab/>
        </w:r>
        <w:r>
          <w:rPr>
            <w:rStyle w:val="aff3"/>
            <w:rFonts w:ascii="黑体" w:eastAsia="黑体" w:hAnsi="黑体" w:hint="eastAsia"/>
          </w:rPr>
          <w:t>应答函</w:t>
        </w:r>
        <w:r>
          <w:rPr>
            <w:rFonts w:ascii="黑体" w:eastAsia="黑体" w:hAnsi="黑体" w:hint="eastAsia"/>
          </w:rPr>
          <w:tab/>
        </w:r>
        <w:r>
          <w:rPr>
            <w:rFonts w:ascii="黑体" w:eastAsia="黑体" w:hAnsi="黑体" w:hint="eastAsia"/>
          </w:rPr>
          <w:fldChar w:fldCharType="begin"/>
        </w:r>
        <w:r>
          <w:rPr>
            <w:rFonts w:ascii="黑体" w:eastAsia="黑体" w:hAnsi="黑体" w:hint="eastAsia"/>
          </w:rPr>
          <w:instrText xml:space="preserve"> </w:instrText>
        </w:r>
        <w:r>
          <w:rPr>
            <w:rFonts w:ascii="黑体" w:eastAsia="黑体" w:hAnsi="黑体"/>
          </w:rPr>
          <w:instrText>PAGEREF _Toc209502874 \h</w:instrText>
        </w:r>
        <w:r>
          <w:rPr>
            <w:rFonts w:ascii="黑体" w:eastAsia="黑体" w:hAnsi="黑体" w:hint="eastAsia"/>
          </w:rPr>
          <w:instrText xml:space="preserve"> </w:instrText>
        </w:r>
        <w:r>
          <w:rPr>
            <w:rFonts w:ascii="黑体" w:eastAsia="黑体" w:hAnsi="黑体" w:hint="eastAsia"/>
          </w:rPr>
        </w:r>
        <w:r>
          <w:rPr>
            <w:rFonts w:ascii="黑体" w:eastAsia="黑体" w:hAnsi="黑体" w:hint="eastAsia"/>
          </w:rPr>
          <w:fldChar w:fldCharType="separate"/>
        </w:r>
        <w:r>
          <w:rPr>
            <w:rFonts w:ascii="黑体" w:eastAsia="黑体" w:hAnsi="黑体" w:hint="eastAsia"/>
          </w:rPr>
          <w:t>22</w:t>
        </w:r>
        <w:r>
          <w:rPr>
            <w:rFonts w:ascii="黑体" w:eastAsia="黑体" w:hAnsi="黑体" w:hint="eastAsia"/>
          </w:rPr>
          <w:fldChar w:fldCharType="end"/>
        </w:r>
      </w:hyperlink>
    </w:p>
    <w:p w14:paraId="58A97CA2" w14:textId="77777777" w:rsidR="00AE7869" w:rsidRDefault="00000000">
      <w:pPr>
        <w:pStyle w:val="TOC2"/>
        <w:spacing w:line="312" w:lineRule="auto"/>
        <w:rPr>
          <w:rFonts w:ascii="黑体" w:eastAsia="黑体" w:hAnsi="黑体" w:cstheme="minorBidi" w:hint="eastAsia"/>
          <w:sz w:val="22"/>
          <w14:ligatures w14:val="standardContextual"/>
        </w:rPr>
      </w:pPr>
      <w:hyperlink w:anchor="_Toc209502875" w:history="1">
        <w:r>
          <w:rPr>
            <w:rStyle w:val="aff3"/>
            <w:rFonts w:ascii="黑体" w:eastAsia="黑体" w:hAnsi="黑体" w:hint="eastAsia"/>
          </w:rPr>
          <w:t>二、</w:t>
        </w:r>
        <w:r>
          <w:rPr>
            <w:rFonts w:ascii="黑体" w:eastAsia="黑体" w:hAnsi="黑体" w:cstheme="minorBidi" w:hint="eastAsia"/>
            <w:sz w:val="22"/>
            <w14:ligatures w14:val="standardContextual"/>
          </w:rPr>
          <w:tab/>
        </w:r>
        <w:r>
          <w:rPr>
            <w:rStyle w:val="aff3"/>
            <w:rFonts w:ascii="黑体" w:eastAsia="黑体" w:hAnsi="黑体" w:hint="eastAsia"/>
          </w:rPr>
          <w:t>法定代表人身份证明</w:t>
        </w:r>
        <w:r>
          <w:rPr>
            <w:rFonts w:ascii="黑体" w:eastAsia="黑体" w:hAnsi="黑体" w:hint="eastAsia"/>
          </w:rPr>
          <w:tab/>
        </w:r>
        <w:r>
          <w:rPr>
            <w:rFonts w:ascii="黑体" w:eastAsia="黑体" w:hAnsi="黑体" w:hint="eastAsia"/>
          </w:rPr>
          <w:fldChar w:fldCharType="begin"/>
        </w:r>
        <w:r>
          <w:rPr>
            <w:rFonts w:ascii="黑体" w:eastAsia="黑体" w:hAnsi="黑体" w:hint="eastAsia"/>
          </w:rPr>
          <w:instrText xml:space="preserve"> </w:instrText>
        </w:r>
        <w:r>
          <w:rPr>
            <w:rFonts w:ascii="黑体" w:eastAsia="黑体" w:hAnsi="黑体"/>
          </w:rPr>
          <w:instrText>PAGEREF _Toc209502875 \h</w:instrText>
        </w:r>
        <w:r>
          <w:rPr>
            <w:rFonts w:ascii="黑体" w:eastAsia="黑体" w:hAnsi="黑体" w:hint="eastAsia"/>
          </w:rPr>
          <w:instrText xml:space="preserve"> </w:instrText>
        </w:r>
        <w:r>
          <w:rPr>
            <w:rFonts w:ascii="黑体" w:eastAsia="黑体" w:hAnsi="黑体" w:hint="eastAsia"/>
          </w:rPr>
        </w:r>
        <w:r>
          <w:rPr>
            <w:rFonts w:ascii="黑体" w:eastAsia="黑体" w:hAnsi="黑体" w:hint="eastAsia"/>
          </w:rPr>
          <w:fldChar w:fldCharType="separate"/>
        </w:r>
        <w:r>
          <w:rPr>
            <w:rFonts w:ascii="黑体" w:eastAsia="黑体" w:hAnsi="黑体" w:hint="eastAsia"/>
          </w:rPr>
          <w:t>23</w:t>
        </w:r>
        <w:r>
          <w:rPr>
            <w:rFonts w:ascii="黑体" w:eastAsia="黑体" w:hAnsi="黑体" w:hint="eastAsia"/>
          </w:rPr>
          <w:fldChar w:fldCharType="end"/>
        </w:r>
      </w:hyperlink>
    </w:p>
    <w:p w14:paraId="791F2FFC" w14:textId="77777777" w:rsidR="00AE7869" w:rsidRDefault="00000000">
      <w:pPr>
        <w:pStyle w:val="TOC2"/>
        <w:spacing w:line="312" w:lineRule="auto"/>
        <w:rPr>
          <w:rFonts w:ascii="黑体" w:eastAsia="黑体" w:hAnsi="黑体" w:cstheme="minorBidi" w:hint="eastAsia"/>
          <w:sz w:val="22"/>
          <w14:ligatures w14:val="standardContextual"/>
        </w:rPr>
      </w:pPr>
      <w:hyperlink w:anchor="_Toc209502876" w:history="1">
        <w:r>
          <w:rPr>
            <w:rStyle w:val="aff3"/>
            <w:rFonts w:ascii="黑体" w:eastAsia="黑体" w:hAnsi="黑体" w:hint="eastAsia"/>
          </w:rPr>
          <w:t>三、</w:t>
        </w:r>
        <w:r>
          <w:rPr>
            <w:rFonts w:ascii="黑体" w:eastAsia="黑体" w:hAnsi="黑体" w:cstheme="minorBidi" w:hint="eastAsia"/>
            <w:sz w:val="22"/>
            <w14:ligatures w14:val="standardContextual"/>
          </w:rPr>
          <w:tab/>
        </w:r>
        <w:r>
          <w:rPr>
            <w:rStyle w:val="aff3"/>
            <w:rFonts w:ascii="黑体" w:eastAsia="黑体" w:hAnsi="黑体" w:hint="eastAsia"/>
          </w:rPr>
          <w:t>法定代表人授权委托书</w:t>
        </w:r>
        <w:r>
          <w:rPr>
            <w:rFonts w:ascii="黑体" w:eastAsia="黑体" w:hAnsi="黑体" w:hint="eastAsia"/>
          </w:rPr>
          <w:tab/>
        </w:r>
        <w:r>
          <w:rPr>
            <w:rFonts w:ascii="黑体" w:eastAsia="黑体" w:hAnsi="黑体" w:hint="eastAsia"/>
          </w:rPr>
          <w:fldChar w:fldCharType="begin"/>
        </w:r>
        <w:r>
          <w:rPr>
            <w:rFonts w:ascii="黑体" w:eastAsia="黑体" w:hAnsi="黑体" w:hint="eastAsia"/>
          </w:rPr>
          <w:instrText xml:space="preserve"> </w:instrText>
        </w:r>
        <w:r>
          <w:rPr>
            <w:rFonts w:ascii="黑体" w:eastAsia="黑体" w:hAnsi="黑体"/>
          </w:rPr>
          <w:instrText>PAGEREF _Toc209502876 \h</w:instrText>
        </w:r>
        <w:r>
          <w:rPr>
            <w:rFonts w:ascii="黑体" w:eastAsia="黑体" w:hAnsi="黑体" w:hint="eastAsia"/>
          </w:rPr>
          <w:instrText xml:space="preserve"> </w:instrText>
        </w:r>
        <w:r>
          <w:rPr>
            <w:rFonts w:ascii="黑体" w:eastAsia="黑体" w:hAnsi="黑体" w:hint="eastAsia"/>
          </w:rPr>
        </w:r>
        <w:r>
          <w:rPr>
            <w:rFonts w:ascii="黑体" w:eastAsia="黑体" w:hAnsi="黑体" w:hint="eastAsia"/>
          </w:rPr>
          <w:fldChar w:fldCharType="separate"/>
        </w:r>
        <w:r>
          <w:rPr>
            <w:rFonts w:ascii="黑体" w:eastAsia="黑体" w:hAnsi="黑体" w:hint="eastAsia"/>
          </w:rPr>
          <w:t>24</w:t>
        </w:r>
        <w:r>
          <w:rPr>
            <w:rFonts w:ascii="黑体" w:eastAsia="黑体" w:hAnsi="黑体" w:hint="eastAsia"/>
          </w:rPr>
          <w:fldChar w:fldCharType="end"/>
        </w:r>
      </w:hyperlink>
    </w:p>
    <w:p w14:paraId="3C80CE48" w14:textId="77777777" w:rsidR="00AE7869" w:rsidRDefault="00000000">
      <w:pPr>
        <w:pStyle w:val="TOC2"/>
        <w:spacing w:line="312" w:lineRule="auto"/>
        <w:rPr>
          <w:rFonts w:ascii="黑体" w:eastAsia="黑体" w:hAnsi="黑体" w:cstheme="minorBidi" w:hint="eastAsia"/>
          <w:sz w:val="22"/>
          <w14:ligatures w14:val="standardContextual"/>
        </w:rPr>
      </w:pPr>
      <w:hyperlink w:anchor="_Toc209502877" w:history="1">
        <w:r>
          <w:rPr>
            <w:rStyle w:val="aff3"/>
            <w:rFonts w:ascii="黑体" w:eastAsia="黑体" w:hAnsi="黑体" w:hint="eastAsia"/>
          </w:rPr>
          <w:t>四、</w:t>
        </w:r>
        <w:r>
          <w:rPr>
            <w:rFonts w:ascii="黑体" w:eastAsia="黑体" w:hAnsi="黑体" w:cstheme="minorBidi" w:hint="eastAsia"/>
            <w:sz w:val="22"/>
            <w14:ligatures w14:val="standardContextual"/>
          </w:rPr>
          <w:tab/>
        </w:r>
        <w:r>
          <w:rPr>
            <w:rStyle w:val="aff3"/>
            <w:rFonts w:ascii="黑体" w:eastAsia="黑体" w:hAnsi="黑体" w:hint="eastAsia"/>
          </w:rPr>
          <w:t>供应商基本情况</w:t>
        </w:r>
        <w:r>
          <w:rPr>
            <w:rFonts w:ascii="黑体" w:eastAsia="黑体" w:hAnsi="黑体" w:hint="eastAsia"/>
          </w:rPr>
          <w:tab/>
        </w:r>
        <w:r>
          <w:rPr>
            <w:rFonts w:ascii="黑体" w:eastAsia="黑体" w:hAnsi="黑体" w:hint="eastAsia"/>
          </w:rPr>
          <w:fldChar w:fldCharType="begin"/>
        </w:r>
        <w:r>
          <w:rPr>
            <w:rFonts w:ascii="黑体" w:eastAsia="黑体" w:hAnsi="黑体" w:hint="eastAsia"/>
          </w:rPr>
          <w:instrText xml:space="preserve"> </w:instrText>
        </w:r>
        <w:r>
          <w:rPr>
            <w:rFonts w:ascii="黑体" w:eastAsia="黑体" w:hAnsi="黑体"/>
          </w:rPr>
          <w:instrText>PAGEREF _Toc209502877 \h</w:instrText>
        </w:r>
        <w:r>
          <w:rPr>
            <w:rFonts w:ascii="黑体" w:eastAsia="黑体" w:hAnsi="黑体" w:hint="eastAsia"/>
          </w:rPr>
          <w:instrText xml:space="preserve"> </w:instrText>
        </w:r>
        <w:r>
          <w:rPr>
            <w:rFonts w:ascii="黑体" w:eastAsia="黑体" w:hAnsi="黑体" w:hint="eastAsia"/>
          </w:rPr>
        </w:r>
        <w:r>
          <w:rPr>
            <w:rFonts w:ascii="黑体" w:eastAsia="黑体" w:hAnsi="黑体" w:hint="eastAsia"/>
          </w:rPr>
          <w:fldChar w:fldCharType="separate"/>
        </w:r>
        <w:r>
          <w:rPr>
            <w:rFonts w:ascii="黑体" w:eastAsia="黑体" w:hAnsi="黑体" w:hint="eastAsia"/>
          </w:rPr>
          <w:t>25</w:t>
        </w:r>
        <w:r>
          <w:rPr>
            <w:rFonts w:ascii="黑体" w:eastAsia="黑体" w:hAnsi="黑体" w:hint="eastAsia"/>
          </w:rPr>
          <w:fldChar w:fldCharType="end"/>
        </w:r>
      </w:hyperlink>
    </w:p>
    <w:p w14:paraId="34768430" w14:textId="77777777" w:rsidR="00AE7869" w:rsidRDefault="00000000">
      <w:pPr>
        <w:pStyle w:val="TOC2"/>
        <w:spacing w:line="312" w:lineRule="auto"/>
        <w:rPr>
          <w:rFonts w:ascii="黑体" w:eastAsia="黑体" w:hAnsi="黑体" w:cstheme="minorBidi" w:hint="eastAsia"/>
          <w:sz w:val="22"/>
          <w14:ligatures w14:val="standardContextual"/>
        </w:rPr>
      </w:pPr>
      <w:hyperlink w:anchor="_Toc209502878" w:history="1">
        <w:r>
          <w:rPr>
            <w:rStyle w:val="aff3"/>
            <w:rFonts w:ascii="黑体" w:eastAsia="黑体" w:hAnsi="黑体" w:hint="eastAsia"/>
          </w:rPr>
          <w:t>五、</w:t>
        </w:r>
        <w:r>
          <w:rPr>
            <w:rFonts w:ascii="黑体" w:eastAsia="黑体" w:hAnsi="黑体" w:cstheme="minorBidi" w:hint="eastAsia"/>
            <w:sz w:val="22"/>
            <w14:ligatures w14:val="standardContextual"/>
          </w:rPr>
          <w:tab/>
        </w:r>
        <w:r>
          <w:rPr>
            <w:rStyle w:val="aff3"/>
            <w:rFonts w:ascii="黑体" w:eastAsia="黑体" w:hAnsi="黑体" w:hint="eastAsia"/>
          </w:rPr>
          <w:t>技术商务偏离表</w:t>
        </w:r>
        <w:r>
          <w:rPr>
            <w:rFonts w:ascii="黑体" w:eastAsia="黑体" w:hAnsi="黑体" w:hint="eastAsia"/>
          </w:rPr>
          <w:tab/>
        </w:r>
        <w:r>
          <w:rPr>
            <w:rFonts w:ascii="黑体" w:eastAsia="黑体" w:hAnsi="黑体" w:hint="eastAsia"/>
          </w:rPr>
          <w:fldChar w:fldCharType="begin"/>
        </w:r>
        <w:r>
          <w:rPr>
            <w:rFonts w:ascii="黑体" w:eastAsia="黑体" w:hAnsi="黑体" w:hint="eastAsia"/>
          </w:rPr>
          <w:instrText xml:space="preserve"> </w:instrText>
        </w:r>
        <w:r>
          <w:rPr>
            <w:rFonts w:ascii="黑体" w:eastAsia="黑体" w:hAnsi="黑体"/>
          </w:rPr>
          <w:instrText>PAGEREF _Toc209502878 \h</w:instrText>
        </w:r>
        <w:r>
          <w:rPr>
            <w:rFonts w:ascii="黑体" w:eastAsia="黑体" w:hAnsi="黑体" w:hint="eastAsia"/>
          </w:rPr>
          <w:instrText xml:space="preserve"> </w:instrText>
        </w:r>
        <w:r>
          <w:rPr>
            <w:rFonts w:ascii="黑体" w:eastAsia="黑体" w:hAnsi="黑体" w:hint="eastAsia"/>
          </w:rPr>
        </w:r>
        <w:r>
          <w:rPr>
            <w:rFonts w:ascii="黑体" w:eastAsia="黑体" w:hAnsi="黑体" w:hint="eastAsia"/>
          </w:rPr>
          <w:fldChar w:fldCharType="separate"/>
        </w:r>
        <w:r>
          <w:rPr>
            <w:rFonts w:ascii="黑体" w:eastAsia="黑体" w:hAnsi="黑体" w:hint="eastAsia"/>
          </w:rPr>
          <w:t>27</w:t>
        </w:r>
        <w:r>
          <w:rPr>
            <w:rFonts w:ascii="黑体" w:eastAsia="黑体" w:hAnsi="黑体" w:hint="eastAsia"/>
          </w:rPr>
          <w:fldChar w:fldCharType="end"/>
        </w:r>
      </w:hyperlink>
    </w:p>
    <w:p w14:paraId="41B9EBB8" w14:textId="77777777" w:rsidR="00AE7869" w:rsidRDefault="00000000">
      <w:pPr>
        <w:pStyle w:val="TOC2"/>
        <w:spacing w:line="312" w:lineRule="auto"/>
        <w:rPr>
          <w:rFonts w:ascii="黑体" w:eastAsia="黑体" w:hAnsi="黑体" w:cstheme="minorBidi" w:hint="eastAsia"/>
          <w:sz w:val="22"/>
          <w14:ligatures w14:val="standardContextual"/>
        </w:rPr>
      </w:pPr>
      <w:hyperlink w:anchor="_Toc209502879" w:history="1">
        <w:r>
          <w:rPr>
            <w:rStyle w:val="aff3"/>
            <w:rFonts w:ascii="黑体" w:eastAsia="黑体" w:hAnsi="黑体" w:hint="eastAsia"/>
          </w:rPr>
          <w:t>六、</w:t>
        </w:r>
        <w:r>
          <w:rPr>
            <w:rFonts w:ascii="黑体" w:eastAsia="黑体" w:hAnsi="黑体" w:cstheme="minorBidi" w:hint="eastAsia"/>
            <w:sz w:val="22"/>
            <w14:ligatures w14:val="standardContextual"/>
          </w:rPr>
          <w:tab/>
        </w:r>
        <w:r>
          <w:rPr>
            <w:rStyle w:val="aff3"/>
            <w:rFonts w:ascii="黑体" w:eastAsia="黑体" w:hAnsi="黑体" w:hint="eastAsia"/>
          </w:rPr>
          <w:t>近年完成的类似项目情况表</w:t>
        </w:r>
        <w:r>
          <w:rPr>
            <w:rFonts w:ascii="黑体" w:eastAsia="黑体" w:hAnsi="黑体" w:hint="eastAsia"/>
          </w:rPr>
          <w:tab/>
        </w:r>
        <w:r>
          <w:rPr>
            <w:rFonts w:ascii="黑体" w:eastAsia="黑体" w:hAnsi="黑体" w:hint="eastAsia"/>
          </w:rPr>
          <w:fldChar w:fldCharType="begin"/>
        </w:r>
        <w:r>
          <w:rPr>
            <w:rFonts w:ascii="黑体" w:eastAsia="黑体" w:hAnsi="黑体" w:hint="eastAsia"/>
          </w:rPr>
          <w:instrText xml:space="preserve"> </w:instrText>
        </w:r>
        <w:r>
          <w:rPr>
            <w:rFonts w:ascii="黑体" w:eastAsia="黑体" w:hAnsi="黑体"/>
          </w:rPr>
          <w:instrText>PAGEREF _Toc209502879 \h</w:instrText>
        </w:r>
        <w:r>
          <w:rPr>
            <w:rFonts w:ascii="黑体" w:eastAsia="黑体" w:hAnsi="黑体" w:hint="eastAsia"/>
          </w:rPr>
          <w:instrText xml:space="preserve"> </w:instrText>
        </w:r>
        <w:r>
          <w:rPr>
            <w:rFonts w:ascii="黑体" w:eastAsia="黑体" w:hAnsi="黑体" w:hint="eastAsia"/>
          </w:rPr>
        </w:r>
        <w:r>
          <w:rPr>
            <w:rFonts w:ascii="黑体" w:eastAsia="黑体" w:hAnsi="黑体" w:hint="eastAsia"/>
          </w:rPr>
          <w:fldChar w:fldCharType="separate"/>
        </w:r>
        <w:r>
          <w:rPr>
            <w:rFonts w:ascii="黑体" w:eastAsia="黑体" w:hAnsi="黑体" w:hint="eastAsia"/>
          </w:rPr>
          <w:t>28</w:t>
        </w:r>
        <w:r>
          <w:rPr>
            <w:rFonts w:ascii="黑体" w:eastAsia="黑体" w:hAnsi="黑体" w:hint="eastAsia"/>
          </w:rPr>
          <w:fldChar w:fldCharType="end"/>
        </w:r>
      </w:hyperlink>
    </w:p>
    <w:p w14:paraId="1494DA39" w14:textId="77777777" w:rsidR="00AE7869" w:rsidRDefault="00000000">
      <w:pPr>
        <w:pStyle w:val="TOC2"/>
        <w:spacing w:line="312" w:lineRule="auto"/>
        <w:rPr>
          <w:rFonts w:ascii="黑体" w:eastAsia="黑体" w:hAnsi="黑体" w:cstheme="minorBidi" w:hint="eastAsia"/>
          <w:sz w:val="22"/>
          <w14:ligatures w14:val="standardContextual"/>
        </w:rPr>
      </w:pPr>
      <w:hyperlink w:anchor="_Toc209502880" w:history="1">
        <w:r>
          <w:rPr>
            <w:rStyle w:val="aff3"/>
            <w:rFonts w:ascii="黑体" w:eastAsia="黑体" w:hAnsi="黑体" w:hint="eastAsia"/>
          </w:rPr>
          <w:t>七、</w:t>
        </w:r>
        <w:r>
          <w:rPr>
            <w:rFonts w:ascii="黑体" w:eastAsia="黑体" w:hAnsi="黑体" w:cstheme="minorBidi" w:hint="eastAsia"/>
            <w:sz w:val="22"/>
            <w14:ligatures w14:val="standardContextual"/>
          </w:rPr>
          <w:tab/>
        </w:r>
        <w:r>
          <w:rPr>
            <w:rStyle w:val="aff3"/>
            <w:rFonts w:ascii="黑体" w:eastAsia="黑体" w:hAnsi="黑体" w:hint="eastAsia"/>
          </w:rPr>
          <w:t>项目负责人及成员组成情况表</w:t>
        </w:r>
        <w:r>
          <w:rPr>
            <w:rFonts w:ascii="黑体" w:eastAsia="黑体" w:hAnsi="黑体" w:hint="eastAsia"/>
          </w:rPr>
          <w:tab/>
        </w:r>
        <w:r>
          <w:rPr>
            <w:rFonts w:ascii="黑体" w:eastAsia="黑体" w:hAnsi="黑体" w:hint="eastAsia"/>
          </w:rPr>
          <w:fldChar w:fldCharType="begin"/>
        </w:r>
        <w:r>
          <w:rPr>
            <w:rFonts w:ascii="黑体" w:eastAsia="黑体" w:hAnsi="黑体" w:hint="eastAsia"/>
          </w:rPr>
          <w:instrText xml:space="preserve"> </w:instrText>
        </w:r>
        <w:r>
          <w:rPr>
            <w:rFonts w:ascii="黑体" w:eastAsia="黑体" w:hAnsi="黑体"/>
          </w:rPr>
          <w:instrText>PAGEREF _Toc209502880 \h</w:instrText>
        </w:r>
        <w:r>
          <w:rPr>
            <w:rFonts w:ascii="黑体" w:eastAsia="黑体" w:hAnsi="黑体" w:hint="eastAsia"/>
          </w:rPr>
          <w:instrText xml:space="preserve"> </w:instrText>
        </w:r>
        <w:r>
          <w:rPr>
            <w:rFonts w:ascii="黑体" w:eastAsia="黑体" w:hAnsi="黑体" w:hint="eastAsia"/>
          </w:rPr>
        </w:r>
        <w:r>
          <w:rPr>
            <w:rFonts w:ascii="黑体" w:eastAsia="黑体" w:hAnsi="黑体" w:hint="eastAsia"/>
          </w:rPr>
          <w:fldChar w:fldCharType="separate"/>
        </w:r>
        <w:r>
          <w:rPr>
            <w:rFonts w:ascii="黑体" w:eastAsia="黑体" w:hAnsi="黑体" w:hint="eastAsia"/>
          </w:rPr>
          <w:t>29</w:t>
        </w:r>
        <w:r>
          <w:rPr>
            <w:rFonts w:ascii="黑体" w:eastAsia="黑体" w:hAnsi="黑体" w:hint="eastAsia"/>
          </w:rPr>
          <w:fldChar w:fldCharType="end"/>
        </w:r>
      </w:hyperlink>
    </w:p>
    <w:p w14:paraId="2D847129" w14:textId="77777777" w:rsidR="00AE7869" w:rsidRDefault="00000000">
      <w:pPr>
        <w:pStyle w:val="TOC2"/>
        <w:spacing w:line="312" w:lineRule="auto"/>
        <w:rPr>
          <w:rFonts w:ascii="黑体" w:eastAsia="黑体" w:hAnsi="黑体" w:cstheme="minorBidi" w:hint="eastAsia"/>
          <w:sz w:val="22"/>
          <w14:ligatures w14:val="standardContextual"/>
        </w:rPr>
      </w:pPr>
      <w:hyperlink w:anchor="_Toc209502881" w:history="1">
        <w:r>
          <w:rPr>
            <w:rStyle w:val="aff3"/>
            <w:rFonts w:ascii="黑体" w:eastAsia="黑体" w:hAnsi="黑体" w:hint="eastAsia"/>
          </w:rPr>
          <w:t>八、</w:t>
        </w:r>
        <w:r>
          <w:rPr>
            <w:rFonts w:ascii="黑体" w:eastAsia="黑体" w:hAnsi="黑体" w:cstheme="minorBidi" w:hint="eastAsia"/>
            <w:sz w:val="22"/>
            <w14:ligatures w14:val="standardContextual"/>
          </w:rPr>
          <w:tab/>
        </w:r>
        <w:r>
          <w:rPr>
            <w:rStyle w:val="aff3"/>
            <w:rFonts w:ascii="黑体" w:eastAsia="黑体" w:hAnsi="黑体" w:hint="eastAsia"/>
          </w:rPr>
          <w:t>本项目的实施方案及服务承诺</w:t>
        </w:r>
        <w:r>
          <w:rPr>
            <w:rFonts w:ascii="黑体" w:eastAsia="黑体" w:hAnsi="黑体" w:hint="eastAsia"/>
          </w:rPr>
          <w:tab/>
        </w:r>
        <w:r>
          <w:rPr>
            <w:rFonts w:ascii="黑体" w:eastAsia="黑体" w:hAnsi="黑体" w:hint="eastAsia"/>
          </w:rPr>
          <w:fldChar w:fldCharType="begin"/>
        </w:r>
        <w:r>
          <w:rPr>
            <w:rFonts w:ascii="黑体" w:eastAsia="黑体" w:hAnsi="黑体" w:hint="eastAsia"/>
          </w:rPr>
          <w:instrText xml:space="preserve"> </w:instrText>
        </w:r>
        <w:r>
          <w:rPr>
            <w:rFonts w:ascii="黑体" w:eastAsia="黑体" w:hAnsi="黑体"/>
          </w:rPr>
          <w:instrText>PAGEREF _Toc209502881 \h</w:instrText>
        </w:r>
        <w:r>
          <w:rPr>
            <w:rFonts w:ascii="黑体" w:eastAsia="黑体" w:hAnsi="黑体" w:hint="eastAsia"/>
          </w:rPr>
          <w:instrText xml:space="preserve"> </w:instrText>
        </w:r>
        <w:r>
          <w:rPr>
            <w:rFonts w:ascii="黑体" w:eastAsia="黑体" w:hAnsi="黑体" w:hint="eastAsia"/>
          </w:rPr>
        </w:r>
        <w:r>
          <w:rPr>
            <w:rFonts w:ascii="黑体" w:eastAsia="黑体" w:hAnsi="黑体" w:hint="eastAsia"/>
          </w:rPr>
          <w:fldChar w:fldCharType="separate"/>
        </w:r>
        <w:r>
          <w:rPr>
            <w:rFonts w:ascii="黑体" w:eastAsia="黑体" w:hAnsi="黑体" w:hint="eastAsia"/>
          </w:rPr>
          <w:t>30</w:t>
        </w:r>
        <w:r>
          <w:rPr>
            <w:rFonts w:ascii="黑体" w:eastAsia="黑体" w:hAnsi="黑体" w:hint="eastAsia"/>
          </w:rPr>
          <w:fldChar w:fldCharType="end"/>
        </w:r>
      </w:hyperlink>
    </w:p>
    <w:p w14:paraId="4CF5EB10" w14:textId="77777777" w:rsidR="00AE7869" w:rsidRDefault="00000000">
      <w:pPr>
        <w:pStyle w:val="TOC2"/>
        <w:spacing w:line="312" w:lineRule="auto"/>
        <w:rPr>
          <w:rFonts w:ascii="黑体" w:eastAsia="黑体" w:hAnsi="黑体" w:cstheme="minorBidi" w:hint="eastAsia"/>
          <w:sz w:val="22"/>
          <w14:ligatures w14:val="standardContextual"/>
        </w:rPr>
      </w:pPr>
      <w:hyperlink w:anchor="_Toc209502882" w:history="1">
        <w:r>
          <w:rPr>
            <w:rStyle w:val="aff3"/>
            <w:rFonts w:ascii="黑体" w:eastAsia="黑体" w:hAnsi="黑体" w:hint="eastAsia"/>
          </w:rPr>
          <w:t>九、</w:t>
        </w:r>
        <w:r>
          <w:rPr>
            <w:rFonts w:ascii="黑体" w:eastAsia="黑体" w:hAnsi="黑体" w:cstheme="minorBidi" w:hint="eastAsia"/>
            <w:sz w:val="22"/>
            <w14:ligatures w14:val="standardContextual"/>
          </w:rPr>
          <w:tab/>
        </w:r>
        <w:r>
          <w:rPr>
            <w:rStyle w:val="aff3"/>
            <w:rFonts w:ascii="黑体" w:eastAsia="黑体" w:hAnsi="黑体" w:hint="eastAsia"/>
          </w:rPr>
          <w:t>本项目采购需求书要求提供的相关证明材料</w:t>
        </w:r>
        <w:r>
          <w:rPr>
            <w:rFonts w:ascii="黑体" w:eastAsia="黑体" w:hAnsi="黑体" w:hint="eastAsia"/>
          </w:rPr>
          <w:tab/>
        </w:r>
        <w:r>
          <w:rPr>
            <w:rFonts w:ascii="黑体" w:eastAsia="黑体" w:hAnsi="黑体" w:hint="eastAsia"/>
          </w:rPr>
          <w:fldChar w:fldCharType="begin"/>
        </w:r>
        <w:r>
          <w:rPr>
            <w:rFonts w:ascii="黑体" w:eastAsia="黑体" w:hAnsi="黑体" w:hint="eastAsia"/>
          </w:rPr>
          <w:instrText xml:space="preserve"> </w:instrText>
        </w:r>
        <w:r>
          <w:rPr>
            <w:rFonts w:ascii="黑体" w:eastAsia="黑体" w:hAnsi="黑体"/>
          </w:rPr>
          <w:instrText>PAGEREF _Toc209502882 \h</w:instrText>
        </w:r>
        <w:r>
          <w:rPr>
            <w:rFonts w:ascii="黑体" w:eastAsia="黑体" w:hAnsi="黑体" w:hint="eastAsia"/>
          </w:rPr>
          <w:instrText xml:space="preserve"> </w:instrText>
        </w:r>
        <w:r>
          <w:rPr>
            <w:rFonts w:ascii="黑体" w:eastAsia="黑体" w:hAnsi="黑体" w:hint="eastAsia"/>
          </w:rPr>
        </w:r>
        <w:r>
          <w:rPr>
            <w:rFonts w:ascii="黑体" w:eastAsia="黑体" w:hAnsi="黑体" w:hint="eastAsia"/>
          </w:rPr>
          <w:fldChar w:fldCharType="separate"/>
        </w:r>
        <w:r>
          <w:rPr>
            <w:rFonts w:ascii="黑体" w:eastAsia="黑体" w:hAnsi="黑体" w:hint="eastAsia"/>
          </w:rPr>
          <w:t>30</w:t>
        </w:r>
        <w:r>
          <w:rPr>
            <w:rFonts w:ascii="黑体" w:eastAsia="黑体" w:hAnsi="黑体" w:hint="eastAsia"/>
          </w:rPr>
          <w:fldChar w:fldCharType="end"/>
        </w:r>
      </w:hyperlink>
    </w:p>
    <w:p w14:paraId="1147B55C" w14:textId="77777777" w:rsidR="00AE7869" w:rsidRDefault="00000000">
      <w:pPr>
        <w:pStyle w:val="TOC2"/>
        <w:spacing w:line="312" w:lineRule="auto"/>
        <w:rPr>
          <w:rFonts w:ascii="黑体" w:eastAsia="黑体" w:hAnsi="黑体" w:cstheme="minorBidi" w:hint="eastAsia"/>
          <w:sz w:val="22"/>
          <w14:ligatures w14:val="standardContextual"/>
        </w:rPr>
      </w:pPr>
      <w:hyperlink w:anchor="_Toc209502883" w:history="1">
        <w:r>
          <w:rPr>
            <w:rStyle w:val="aff3"/>
            <w:rFonts w:ascii="黑体" w:eastAsia="黑体" w:hAnsi="黑体" w:hint="eastAsia"/>
          </w:rPr>
          <w:t>十、</w:t>
        </w:r>
        <w:r>
          <w:rPr>
            <w:rFonts w:ascii="黑体" w:eastAsia="黑体" w:hAnsi="黑体" w:cstheme="minorBidi" w:hint="eastAsia"/>
            <w:sz w:val="22"/>
            <w14:ligatures w14:val="standardContextual"/>
          </w:rPr>
          <w:tab/>
        </w:r>
        <w:r>
          <w:rPr>
            <w:rStyle w:val="aff3"/>
            <w:rFonts w:ascii="黑体" w:eastAsia="黑体" w:hAnsi="黑体" w:hint="eastAsia"/>
          </w:rPr>
          <w:t>报价表</w:t>
        </w:r>
        <w:r>
          <w:rPr>
            <w:rFonts w:ascii="黑体" w:eastAsia="黑体" w:hAnsi="黑体" w:hint="eastAsia"/>
          </w:rPr>
          <w:tab/>
        </w:r>
        <w:r>
          <w:rPr>
            <w:rFonts w:ascii="黑体" w:eastAsia="黑体" w:hAnsi="黑体" w:hint="eastAsia"/>
          </w:rPr>
          <w:fldChar w:fldCharType="begin"/>
        </w:r>
        <w:r>
          <w:rPr>
            <w:rFonts w:ascii="黑体" w:eastAsia="黑体" w:hAnsi="黑体" w:hint="eastAsia"/>
          </w:rPr>
          <w:instrText xml:space="preserve"> </w:instrText>
        </w:r>
        <w:r>
          <w:rPr>
            <w:rFonts w:ascii="黑体" w:eastAsia="黑体" w:hAnsi="黑体"/>
          </w:rPr>
          <w:instrText>PAGEREF _Toc209502883 \h</w:instrText>
        </w:r>
        <w:r>
          <w:rPr>
            <w:rFonts w:ascii="黑体" w:eastAsia="黑体" w:hAnsi="黑体" w:hint="eastAsia"/>
          </w:rPr>
          <w:instrText xml:space="preserve"> </w:instrText>
        </w:r>
        <w:r>
          <w:rPr>
            <w:rFonts w:ascii="黑体" w:eastAsia="黑体" w:hAnsi="黑体" w:hint="eastAsia"/>
          </w:rPr>
        </w:r>
        <w:r>
          <w:rPr>
            <w:rFonts w:ascii="黑体" w:eastAsia="黑体" w:hAnsi="黑体" w:hint="eastAsia"/>
          </w:rPr>
          <w:fldChar w:fldCharType="separate"/>
        </w:r>
        <w:r>
          <w:rPr>
            <w:rFonts w:ascii="黑体" w:eastAsia="黑体" w:hAnsi="黑体" w:hint="eastAsia"/>
          </w:rPr>
          <w:t>31</w:t>
        </w:r>
        <w:r>
          <w:rPr>
            <w:rFonts w:ascii="黑体" w:eastAsia="黑体" w:hAnsi="黑体" w:hint="eastAsia"/>
          </w:rPr>
          <w:fldChar w:fldCharType="end"/>
        </w:r>
      </w:hyperlink>
    </w:p>
    <w:p w14:paraId="07053728" w14:textId="77777777" w:rsidR="00AE7869" w:rsidRDefault="00000000">
      <w:pPr>
        <w:pStyle w:val="TOC2"/>
        <w:spacing w:line="312" w:lineRule="auto"/>
        <w:jc w:val="left"/>
        <w:rPr>
          <w:rFonts w:ascii="黑体" w:eastAsia="黑体" w:hAnsi="黑体" w:cstheme="minorBidi" w:hint="eastAsia"/>
          <w:sz w:val="22"/>
          <w14:ligatures w14:val="standardContextual"/>
        </w:rPr>
      </w:pPr>
      <w:hyperlink w:anchor="_Toc209502884" w:history="1">
        <w:r>
          <w:rPr>
            <w:rStyle w:val="aff3"/>
            <w:rFonts w:ascii="黑体" w:eastAsia="黑体" w:hAnsi="黑体" w:hint="eastAsia"/>
          </w:rPr>
          <w:t>十一、应答保证金汇款凭证</w:t>
        </w:r>
        <w:r>
          <w:rPr>
            <w:rFonts w:ascii="黑体" w:eastAsia="黑体" w:hAnsi="黑体" w:hint="eastAsia"/>
          </w:rPr>
          <w:tab/>
        </w:r>
        <w:r>
          <w:rPr>
            <w:rFonts w:ascii="黑体" w:eastAsia="黑体" w:hAnsi="黑体" w:hint="eastAsia"/>
          </w:rPr>
          <w:fldChar w:fldCharType="begin"/>
        </w:r>
        <w:r>
          <w:rPr>
            <w:rFonts w:ascii="黑体" w:eastAsia="黑体" w:hAnsi="黑体" w:hint="eastAsia"/>
          </w:rPr>
          <w:instrText xml:space="preserve"> </w:instrText>
        </w:r>
        <w:r>
          <w:rPr>
            <w:rFonts w:ascii="黑体" w:eastAsia="黑体" w:hAnsi="黑体"/>
          </w:rPr>
          <w:instrText>PAGEREF _Toc209502884 \h</w:instrText>
        </w:r>
        <w:r>
          <w:rPr>
            <w:rFonts w:ascii="黑体" w:eastAsia="黑体" w:hAnsi="黑体" w:hint="eastAsia"/>
          </w:rPr>
          <w:instrText xml:space="preserve"> </w:instrText>
        </w:r>
        <w:r>
          <w:rPr>
            <w:rFonts w:ascii="黑体" w:eastAsia="黑体" w:hAnsi="黑体" w:hint="eastAsia"/>
          </w:rPr>
        </w:r>
        <w:r>
          <w:rPr>
            <w:rFonts w:ascii="黑体" w:eastAsia="黑体" w:hAnsi="黑体" w:hint="eastAsia"/>
          </w:rPr>
          <w:fldChar w:fldCharType="separate"/>
        </w:r>
        <w:r>
          <w:rPr>
            <w:rFonts w:ascii="黑体" w:eastAsia="黑体" w:hAnsi="黑体" w:hint="eastAsia"/>
          </w:rPr>
          <w:t>33</w:t>
        </w:r>
        <w:r>
          <w:rPr>
            <w:rFonts w:ascii="黑体" w:eastAsia="黑体" w:hAnsi="黑体" w:hint="eastAsia"/>
          </w:rPr>
          <w:fldChar w:fldCharType="end"/>
        </w:r>
      </w:hyperlink>
    </w:p>
    <w:p w14:paraId="6E21BDDD" w14:textId="77777777" w:rsidR="00AE7869" w:rsidRDefault="00000000">
      <w:pPr>
        <w:pStyle w:val="TOC2"/>
        <w:spacing w:line="312" w:lineRule="auto"/>
        <w:jc w:val="left"/>
        <w:rPr>
          <w:rFonts w:asciiTheme="minorHAnsi" w:eastAsiaTheme="minorEastAsia" w:hAnsiTheme="minorHAnsi" w:cstheme="minorBidi"/>
          <w:sz w:val="22"/>
          <w14:ligatures w14:val="standardContextual"/>
        </w:rPr>
      </w:pPr>
      <w:hyperlink w:anchor="_Toc209502885" w:history="1">
        <w:r>
          <w:rPr>
            <w:rStyle w:val="aff3"/>
            <w:rFonts w:ascii="黑体" w:eastAsia="黑体" w:hAnsi="黑体" w:hint="eastAsia"/>
          </w:rPr>
          <w:t>十二、采购代理服务费承诺书</w:t>
        </w:r>
        <w:r>
          <w:rPr>
            <w:rFonts w:ascii="黑体" w:eastAsia="黑体" w:hAnsi="黑体" w:hint="eastAsia"/>
          </w:rPr>
          <w:tab/>
        </w:r>
        <w:r>
          <w:rPr>
            <w:rFonts w:ascii="黑体" w:eastAsia="黑体" w:hAnsi="黑体" w:hint="eastAsia"/>
          </w:rPr>
          <w:fldChar w:fldCharType="begin"/>
        </w:r>
        <w:r>
          <w:rPr>
            <w:rFonts w:ascii="黑体" w:eastAsia="黑体" w:hAnsi="黑体" w:hint="eastAsia"/>
          </w:rPr>
          <w:instrText xml:space="preserve"> </w:instrText>
        </w:r>
        <w:r>
          <w:rPr>
            <w:rFonts w:ascii="黑体" w:eastAsia="黑体" w:hAnsi="黑体"/>
          </w:rPr>
          <w:instrText>PAGEREF _Toc209502885 \h</w:instrText>
        </w:r>
        <w:r>
          <w:rPr>
            <w:rFonts w:ascii="黑体" w:eastAsia="黑体" w:hAnsi="黑体" w:hint="eastAsia"/>
          </w:rPr>
          <w:instrText xml:space="preserve"> </w:instrText>
        </w:r>
        <w:r>
          <w:rPr>
            <w:rFonts w:ascii="黑体" w:eastAsia="黑体" w:hAnsi="黑体" w:hint="eastAsia"/>
          </w:rPr>
        </w:r>
        <w:r>
          <w:rPr>
            <w:rFonts w:ascii="黑体" w:eastAsia="黑体" w:hAnsi="黑体" w:hint="eastAsia"/>
          </w:rPr>
          <w:fldChar w:fldCharType="separate"/>
        </w:r>
        <w:r>
          <w:rPr>
            <w:rFonts w:ascii="黑体" w:eastAsia="黑体" w:hAnsi="黑体" w:hint="eastAsia"/>
          </w:rPr>
          <w:t>34</w:t>
        </w:r>
        <w:r>
          <w:rPr>
            <w:rFonts w:ascii="黑体" w:eastAsia="黑体" w:hAnsi="黑体" w:hint="eastAsia"/>
          </w:rPr>
          <w:fldChar w:fldCharType="end"/>
        </w:r>
      </w:hyperlink>
    </w:p>
    <w:p w14:paraId="1F7DBA4D" w14:textId="77777777" w:rsidR="00AE7869" w:rsidRDefault="00000000">
      <w:pPr>
        <w:snapToGrid w:val="0"/>
        <w:spacing w:line="400" w:lineRule="exact"/>
        <w:rPr>
          <w:rFonts w:ascii="宋体" w:hAnsi="宋体" w:cs="宋体" w:hint="eastAsia"/>
          <w:sz w:val="24"/>
        </w:rPr>
        <w:sectPr w:rsidR="00AE7869">
          <w:footerReference w:type="default" r:id="rId12"/>
          <w:pgSz w:w="11906" w:h="16838"/>
          <w:pgMar w:top="1440" w:right="1701" w:bottom="1440" w:left="1701" w:header="851" w:footer="992" w:gutter="0"/>
          <w:pgNumType w:fmt="upperRoman" w:start="1"/>
          <w:cols w:space="720"/>
          <w:docGrid w:type="linesAndChars" w:linePitch="380"/>
        </w:sectPr>
      </w:pPr>
      <w:r>
        <w:rPr>
          <w:rFonts w:asciiTheme="minorEastAsia" w:eastAsiaTheme="minorEastAsia" w:hAnsiTheme="minorEastAsia" w:cs="宋体" w:hint="eastAsia"/>
          <w:szCs w:val="21"/>
        </w:rPr>
        <w:fldChar w:fldCharType="end"/>
      </w:r>
    </w:p>
    <w:p w14:paraId="3560EEEB" w14:textId="77777777" w:rsidR="00AE7869" w:rsidRDefault="00000000">
      <w:pPr>
        <w:pStyle w:val="bt1bt1"/>
        <w:spacing w:beforeLines="30" w:before="93" w:afterLines="30" w:after="93" w:line="360" w:lineRule="auto"/>
        <w:rPr>
          <w:rFonts w:ascii="宋体" w:eastAsia="宋体" w:hAnsi="宋体" w:cs="宋体" w:hint="eastAsia"/>
          <w:b/>
          <w:bCs w:val="0"/>
          <w:kern w:val="0"/>
          <w:sz w:val="30"/>
          <w:szCs w:val="30"/>
          <w:lang w:val="zh-CN"/>
        </w:rPr>
      </w:pPr>
      <w:bookmarkStart w:id="0" w:name="_Toc447265497"/>
      <w:bookmarkStart w:id="1" w:name="_Toc209502854"/>
      <w:bookmarkStart w:id="2" w:name="_Toc447265211"/>
      <w:bookmarkStart w:id="3" w:name="_Toc447188662"/>
      <w:bookmarkStart w:id="4" w:name="_Toc447265797"/>
      <w:r>
        <w:rPr>
          <w:rFonts w:ascii="宋体" w:eastAsia="宋体" w:hAnsi="宋体" w:cs="宋体" w:hint="eastAsia"/>
          <w:b/>
          <w:bCs w:val="0"/>
          <w:kern w:val="0"/>
          <w:sz w:val="30"/>
          <w:szCs w:val="30"/>
          <w:lang w:val="zh-CN"/>
        </w:rPr>
        <w:lastRenderedPageBreak/>
        <w:t>第一章 采购公告</w:t>
      </w:r>
      <w:bookmarkStart w:id="5" w:name="_Hlk77931056"/>
      <w:bookmarkEnd w:id="0"/>
      <w:bookmarkEnd w:id="1"/>
      <w:bookmarkEnd w:id="2"/>
      <w:bookmarkEnd w:id="3"/>
      <w:bookmarkEnd w:id="4"/>
    </w:p>
    <w:p w14:paraId="62BA8A21"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本项目为</w:t>
      </w:r>
      <w:r>
        <w:rPr>
          <w:rFonts w:hint="eastAsia"/>
          <w:sz w:val="21"/>
          <w:szCs w:val="21"/>
          <w:u w:val="single"/>
        </w:rPr>
        <w:t>南方报业传媒集团互联网数据中</w:t>
      </w:r>
      <w:proofErr w:type="gramStart"/>
      <w:r>
        <w:rPr>
          <w:rFonts w:hint="eastAsia"/>
          <w:sz w:val="21"/>
          <w:szCs w:val="21"/>
          <w:u w:val="single"/>
        </w:rPr>
        <w:t>台基础</w:t>
      </w:r>
      <w:proofErr w:type="gramEnd"/>
      <w:r>
        <w:rPr>
          <w:rFonts w:hint="eastAsia"/>
          <w:sz w:val="21"/>
          <w:szCs w:val="21"/>
          <w:u w:val="single"/>
        </w:rPr>
        <w:t>设施扩容升级（2025年度）项目</w:t>
      </w:r>
      <w:r>
        <w:rPr>
          <w:rFonts w:hint="eastAsia"/>
          <w:sz w:val="21"/>
          <w:szCs w:val="21"/>
        </w:rPr>
        <w:t>（采购代理编号：</w:t>
      </w:r>
      <w:r>
        <w:rPr>
          <w:rFonts w:hint="eastAsia"/>
          <w:sz w:val="21"/>
          <w:szCs w:val="21"/>
          <w:u w:val="single"/>
        </w:rPr>
        <w:t>WJS-202509010057</w:t>
      </w:r>
      <w:r>
        <w:rPr>
          <w:rFonts w:hint="eastAsia"/>
          <w:sz w:val="21"/>
          <w:szCs w:val="21"/>
        </w:rPr>
        <w:t>），采购人为</w:t>
      </w:r>
      <w:r>
        <w:rPr>
          <w:rFonts w:hint="eastAsia"/>
          <w:sz w:val="21"/>
          <w:szCs w:val="21"/>
          <w:u w:val="single"/>
        </w:rPr>
        <w:t>广东南方报业传媒集团新媒体有限公司</w:t>
      </w:r>
      <w:r>
        <w:rPr>
          <w:rFonts w:hint="eastAsia"/>
          <w:sz w:val="21"/>
          <w:szCs w:val="21"/>
        </w:rPr>
        <w:t>，采购代理机构为</w:t>
      </w:r>
      <w:r>
        <w:rPr>
          <w:rFonts w:hint="eastAsia"/>
          <w:sz w:val="21"/>
          <w:szCs w:val="21"/>
          <w:u w:val="single"/>
        </w:rPr>
        <w:t>广东省南方文化产权交易所股份有限公司</w:t>
      </w:r>
      <w:r>
        <w:rPr>
          <w:rFonts w:hint="eastAsia"/>
          <w:sz w:val="21"/>
          <w:szCs w:val="21"/>
        </w:rPr>
        <w:t>。项目资金已落实，具备采购条件，现进行公开询价，特邀请有意向的且具有提供标的</w:t>
      </w:r>
      <w:proofErr w:type="gramStart"/>
      <w:r>
        <w:rPr>
          <w:rFonts w:hint="eastAsia"/>
          <w:sz w:val="21"/>
          <w:szCs w:val="21"/>
        </w:rPr>
        <w:t>物能力</w:t>
      </w:r>
      <w:proofErr w:type="gramEnd"/>
      <w:r>
        <w:rPr>
          <w:rFonts w:hint="eastAsia"/>
          <w:sz w:val="21"/>
          <w:szCs w:val="21"/>
        </w:rPr>
        <w:t>的潜在供应商（以下简称供应商）参加。</w:t>
      </w:r>
    </w:p>
    <w:p w14:paraId="29520F3F" w14:textId="77777777" w:rsidR="00AE7869" w:rsidRDefault="00000000">
      <w:pPr>
        <w:pStyle w:val="2"/>
        <w:spacing w:beforeLines="50" w:before="156" w:afterLines="50" w:after="156" w:line="360" w:lineRule="auto"/>
        <w:rPr>
          <w:rFonts w:ascii="宋体" w:eastAsia="宋体" w:hAnsi="宋体" w:hint="eastAsia"/>
          <w:sz w:val="22"/>
          <w:szCs w:val="22"/>
        </w:rPr>
      </w:pPr>
      <w:bookmarkStart w:id="6" w:name="_Toc209502855"/>
      <w:r>
        <w:rPr>
          <w:rFonts w:ascii="宋体" w:eastAsia="宋体" w:hAnsi="宋体" w:hint="eastAsia"/>
          <w:sz w:val="22"/>
          <w:szCs w:val="22"/>
        </w:rPr>
        <w:t>一、项目概况与采购内容</w:t>
      </w:r>
      <w:bookmarkEnd w:id="6"/>
    </w:p>
    <w:p w14:paraId="4C1FB602"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1.1项目概况：本项目选取一名供应商，选择一家供应商支撑采购人提供对南方报业传媒集团互联网数据中</w:t>
      </w:r>
      <w:proofErr w:type="gramStart"/>
      <w:r>
        <w:rPr>
          <w:rFonts w:hint="eastAsia"/>
          <w:sz w:val="21"/>
          <w:szCs w:val="21"/>
        </w:rPr>
        <w:t>台基础</w:t>
      </w:r>
      <w:proofErr w:type="gramEnd"/>
      <w:r>
        <w:rPr>
          <w:rFonts w:hint="eastAsia"/>
          <w:sz w:val="21"/>
          <w:szCs w:val="21"/>
        </w:rPr>
        <w:t>设施进行扩容升级服务.</w:t>
      </w:r>
    </w:p>
    <w:p w14:paraId="7796478F"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注：具体技术要求详见询价文件第四章“采购需求书”。</w:t>
      </w:r>
    </w:p>
    <w:p w14:paraId="5B443B2C"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1.2预算金额：180,000.00元（人民币）。</w:t>
      </w:r>
    </w:p>
    <w:p w14:paraId="639EFB7F"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1.3服务期限：自合同签订之日起至双方权利义务履行完毕止（具体以采购人需求为准）。</w:t>
      </w:r>
    </w:p>
    <w:p w14:paraId="65232248"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注：本项目设置最高限价。</w:t>
      </w:r>
      <w:r>
        <w:rPr>
          <w:rFonts w:hint="eastAsia"/>
          <w:sz w:val="21"/>
          <w:szCs w:val="21"/>
          <w:u w:val="single"/>
        </w:rPr>
        <w:t>本项目含税最高限价为180,000.00元人民币</w:t>
      </w:r>
      <w:r>
        <w:rPr>
          <w:rFonts w:hint="eastAsia"/>
          <w:sz w:val="21"/>
          <w:szCs w:val="21"/>
        </w:rPr>
        <w:t>。如供应商所报价格高于最高限价的，其应答将被否决。</w:t>
      </w:r>
    </w:p>
    <w:p w14:paraId="0FE71A9F" w14:textId="77777777" w:rsidR="00AE7869" w:rsidRDefault="00000000">
      <w:pPr>
        <w:pStyle w:val="2"/>
        <w:spacing w:beforeLines="50" w:before="156" w:afterLines="50" w:after="156" w:line="360" w:lineRule="auto"/>
        <w:rPr>
          <w:rFonts w:ascii="宋体" w:eastAsia="宋体" w:hAnsi="宋体" w:hint="eastAsia"/>
          <w:sz w:val="22"/>
          <w:szCs w:val="22"/>
        </w:rPr>
      </w:pPr>
      <w:bookmarkStart w:id="7" w:name="_Toc209502856"/>
      <w:r>
        <w:rPr>
          <w:rFonts w:ascii="宋体" w:eastAsia="宋体" w:hAnsi="宋体" w:hint="eastAsia"/>
          <w:sz w:val="22"/>
          <w:szCs w:val="22"/>
        </w:rPr>
        <w:t>二、供应商资格要求</w:t>
      </w:r>
      <w:bookmarkEnd w:id="7"/>
    </w:p>
    <w:p w14:paraId="2FF4FFE8"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2.1供应商须在中华人民共和国境内注册的具有独立承担民事责任能力的法人或依法登记注册的其他组织，提供营业执照或事业法人证书（分公司</w:t>
      </w:r>
      <w:proofErr w:type="gramStart"/>
      <w:r>
        <w:rPr>
          <w:rFonts w:hint="eastAsia"/>
          <w:sz w:val="21"/>
          <w:szCs w:val="21"/>
        </w:rPr>
        <w:t>参选须</w:t>
      </w:r>
      <w:proofErr w:type="gramEnd"/>
      <w:r>
        <w:rPr>
          <w:rFonts w:hint="eastAsia"/>
          <w:sz w:val="21"/>
          <w:szCs w:val="21"/>
        </w:rPr>
        <w:t>得到总公司授权，同时提供总公司营业执照及盖章授权函）。</w:t>
      </w:r>
    </w:p>
    <w:p w14:paraId="650A3F52"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2.2供应商未被“信用中国”网站（www.creditchina.gov.cn）列入“失信被执行人”“重大税收违法失信主体名单”；不处于中国政府采购网（www.ccgp.gov.cn）“政府采购严重违法失信行为信息记录”中的禁止参加政府采购活动期间。（以采购代理机构于响应截止日当天在“信用中国”网站及中国政府采购网查询结果为准；如相关失信记录已失效，供应商需提供相关证明资料）。</w:t>
      </w:r>
    </w:p>
    <w:p w14:paraId="552C1709"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2.3单位负责人为同一人或者存在直接控股、管理关系的不同供应商，不能同时参与本项目的应答。</w:t>
      </w:r>
    </w:p>
    <w:p w14:paraId="177CA3D7"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2.4本项目</w:t>
      </w:r>
      <w:r>
        <w:rPr>
          <w:rFonts w:hint="eastAsia"/>
          <w:sz w:val="21"/>
          <w:szCs w:val="21"/>
          <w:u w:val="single"/>
        </w:rPr>
        <w:t>不接受</w:t>
      </w:r>
      <w:r>
        <w:rPr>
          <w:rFonts w:hint="eastAsia"/>
          <w:sz w:val="21"/>
          <w:szCs w:val="21"/>
        </w:rPr>
        <w:t>联合体应答，不允许转包、违法分包。</w:t>
      </w:r>
    </w:p>
    <w:p w14:paraId="23A63457" w14:textId="77777777" w:rsidR="00AE7869" w:rsidRDefault="00000000">
      <w:pPr>
        <w:pStyle w:val="2"/>
        <w:spacing w:beforeLines="50" w:before="156" w:afterLines="50" w:after="156" w:line="360" w:lineRule="auto"/>
        <w:rPr>
          <w:rFonts w:ascii="宋体" w:eastAsia="宋体" w:hAnsi="宋体" w:hint="eastAsia"/>
          <w:sz w:val="22"/>
          <w:szCs w:val="22"/>
        </w:rPr>
      </w:pPr>
      <w:bookmarkStart w:id="8" w:name="_Toc209502857"/>
      <w:r>
        <w:rPr>
          <w:rFonts w:ascii="宋体" w:eastAsia="宋体" w:hAnsi="宋体" w:hint="eastAsia"/>
          <w:sz w:val="22"/>
          <w:szCs w:val="22"/>
        </w:rPr>
        <w:lastRenderedPageBreak/>
        <w:t>三、资格审查方法</w:t>
      </w:r>
      <w:bookmarkEnd w:id="8"/>
    </w:p>
    <w:p w14:paraId="3A32C127"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本项目将进行</w:t>
      </w:r>
      <w:r>
        <w:rPr>
          <w:rFonts w:hint="eastAsia"/>
          <w:sz w:val="21"/>
          <w:szCs w:val="21"/>
          <w:u w:val="single"/>
        </w:rPr>
        <w:t>资格后审</w:t>
      </w:r>
      <w:r>
        <w:rPr>
          <w:rFonts w:hint="eastAsia"/>
          <w:sz w:val="21"/>
          <w:szCs w:val="21"/>
        </w:rPr>
        <w:t>，资格审查标准和内容见询价文件第三章“评审办法”，凡未通过资格后审的供应商，其应答将被否决。</w:t>
      </w:r>
    </w:p>
    <w:p w14:paraId="4828BCF3" w14:textId="77777777" w:rsidR="00AE7869" w:rsidRDefault="00000000">
      <w:pPr>
        <w:pStyle w:val="2"/>
        <w:spacing w:beforeLines="50" w:before="156" w:afterLines="50" w:after="156" w:line="360" w:lineRule="auto"/>
        <w:rPr>
          <w:rFonts w:ascii="宋体" w:eastAsia="宋体" w:hAnsi="宋体" w:hint="eastAsia"/>
          <w:sz w:val="22"/>
          <w:szCs w:val="22"/>
        </w:rPr>
      </w:pPr>
      <w:bookmarkStart w:id="9" w:name="_Toc209502858"/>
      <w:r>
        <w:rPr>
          <w:rFonts w:ascii="宋体" w:eastAsia="宋体" w:hAnsi="宋体" w:hint="eastAsia"/>
          <w:sz w:val="22"/>
          <w:szCs w:val="22"/>
        </w:rPr>
        <w:t>四、询价文件的获取</w:t>
      </w:r>
      <w:bookmarkEnd w:id="9"/>
    </w:p>
    <w:p w14:paraId="5DE59090"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4.1本项目实行网上发售电子版采购文件，不再出售纸质采购文件。采购文件售卖时间为</w:t>
      </w:r>
      <w:r>
        <w:rPr>
          <w:rFonts w:hint="eastAsia"/>
          <w:b/>
          <w:bCs/>
          <w:sz w:val="21"/>
          <w:szCs w:val="21"/>
          <w:u w:val="single"/>
        </w:rPr>
        <w:t>2025年09月29日17时00</w:t>
      </w:r>
      <w:r>
        <w:rPr>
          <w:rFonts w:hint="eastAsia"/>
          <w:b/>
          <w:bCs/>
          <w:sz w:val="21"/>
          <w:szCs w:val="21"/>
        </w:rPr>
        <w:t>分到</w:t>
      </w:r>
      <w:r>
        <w:rPr>
          <w:rFonts w:hint="eastAsia"/>
          <w:b/>
          <w:bCs/>
          <w:sz w:val="21"/>
          <w:szCs w:val="21"/>
          <w:u w:val="single"/>
        </w:rPr>
        <w:t>2025年10月13日17时30分</w:t>
      </w:r>
      <w:r>
        <w:rPr>
          <w:rFonts w:hint="eastAsia"/>
          <w:b/>
          <w:bCs/>
          <w:sz w:val="21"/>
          <w:szCs w:val="21"/>
        </w:rPr>
        <w:t>（北京时间，下同）</w:t>
      </w:r>
      <w:r>
        <w:rPr>
          <w:rFonts w:hint="eastAsia"/>
          <w:sz w:val="21"/>
          <w:szCs w:val="21"/>
        </w:rPr>
        <w:t>，凡有意参与的潜在供应商，请登录“广东省文化公共资源服务平台-电子采购交易平台”（网址：https://whggzy.cnscee.com）购买采购文件（已在该系统注册过的供应商请登录系统购买采购文件，未在该系统注册的供应商请先进行系统注册而后购买采购文件）。</w:t>
      </w:r>
    </w:p>
    <w:p w14:paraId="4AE7DFCB"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4.2注册：输入网址，点击【新用户注册】（注册步骤详见门户网站：【供应商操作指南】-【注册指引】）。登陆账号后点击【常用文件】，下载《供应商&amp;供应商操作手册》。</w:t>
      </w:r>
    </w:p>
    <w:p w14:paraId="3C8155C6"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4.3询价文件费支付与下载：注册成功后登录平台，点击【商机发现】，检索本项目；</w:t>
      </w:r>
    </w:p>
    <w:p w14:paraId="48C45D67"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4.4询价文件费：</w:t>
      </w:r>
      <w:r>
        <w:rPr>
          <w:rFonts w:hint="eastAsia"/>
          <w:sz w:val="21"/>
          <w:szCs w:val="21"/>
          <w:u w:val="single"/>
        </w:rPr>
        <w:t>300</w:t>
      </w:r>
      <w:r>
        <w:rPr>
          <w:rFonts w:hint="eastAsia"/>
          <w:sz w:val="21"/>
          <w:szCs w:val="21"/>
        </w:rPr>
        <w:t>元人民币，售后不退。</w:t>
      </w:r>
    </w:p>
    <w:p w14:paraId="30401568"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支付方式：银行转账，转账完成后将汇款凭证及时上传平台，通过审核后可下载采购文件。建议公司账号汇款，如是个人账号汇款需同时提供公司的盖章授权函。转账账号信息如下：</w:t>
      </w:r>
    </w:p>
    <w:p w14:paraId="2581FA38"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账户名称：广东省南方文化产权交易所股份有限公司</w:t>
      </w:r>
    </w:p>
    <w:p w14:paraId="0668FC1B"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开户行：民生银行广州兴盛路支行</w:t>
      </w:r>
    </w:p>
    <w:p w14:paraId="049C4F69"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银行账号：602746315</w:t>
      </w:r>
    </w:p>
    <w:p w14:paraId="7B9F1A13" w14:textId="77777777" w:rsidR="00AE7869" w:rsidRDefault="00000000">
      <w:pPr>
        <w:pStyle w:val="afb"/>
        <w:spacing w:before="0" w:beforeAutospacing="0" w:after="0" w:afterAutospacing="0" w:line="360" w:lineRule="auto"/>
        <w:ind w:firstLineChars="200" w:firstLine="480"/>
        <w:jc w:val="both"/>
        <w:rPr>
          <w:rFonts w:hint="eastAsia"/>
          <w:sz w:val="21"/>
          <w:szCs w:val="21"/>
        </w:rPr>
      </w:pPr>
      <w:r>
        <w:rPr>
          <w:rFonts w:ascii="仿宋" w:eastAsia="仿宋" w:hAnsi="仿宋" w:hint="eastAsia"/>
          <w:szCs w:val="21"/>
        </w:rPr>
        <w:t>【</w:t>
      </w:r>
      <w:r>
        <w:rPr>
          <w:rFonts w:hint="eastAsia"/>
          <w:sz w:val="21"/>
          <w:szCs w:val="21"/>
        </w:rPr>
        <w:t>此账号为</w:t>
      </w:r>
      <w:r>
        <w:rPr>
          <w:rFonts w:hint="eastAsia"/>
          <w:b/>
          <w:bCs/>
          <w:sz w:val="21"/>
          <w:szCs w:val="21"/>
        </w:rPr>
        <w:t>标书费</w:t>
      </w:r>
      <w:r>
        <w:rPr>
          <w:rFonts w:hint="eastAsia"/>
          <w:sz w:val="21"/>
          <w:szCs w:val="21"/>
        </w:rPr>
        <w:t>专款账号，</w:t>
      </w:r>
      <w:r>
        <w:rPr>
          <w:rFonts w:hint="eastAsia"/>
          <w:b/>
          <w:bCs/>
          <w:sz w:val="21"/>
          <w:szCs w:val="21"/>
        </w:rPr>
        <w:t>不接受保证金汇款</w:t>
      </w:r>
      <w:r>
        <w:rPr>
          <w:rFonts w:hint="eastAsia"/>
          <w:sz w:val="21"/>
          <w:szCs w:val="21"/>
        </w:rPr>
        <w:t>，请供应商汇款缴纳时注意核对账号信息，避免操作错误造成影响</w:t>
      </w:r>
      <w:r>
        <w:rPr>
          <w:rFonts w:ascii="仿宋" w:eastAsia="仿宋" w:hAnsi="仿宋" w:hint="eastAsia"/>
          <w:szCs w:val="21"/>
        </w:rPr>
        <w:t>】</w:t>
      </w:r>
    </w:p>
    <w:p w14:paraId="21B84E2E"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4.5疑问反馈：具体操作若有疑问，可致电客服热线：020-89524219。服务时间8:30-17:30（工作日）。</w:t>
      </w:r>
    </w:p>
    <w:p w14:paraId="369BF72E"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4.6免责声明：“广东省文化公共资源服务平台-电子采购交易平台”（网址：https://whggzy.cnscee.com）为本项目获取文件的唯一渠道，其他平台的获取及支付均属无效。</w:t>
      </w:r>
    </w:p>
    <w:p w14:paraId="18666998" w14:textId="77777777" w:rsidR="00AE7869" w:rsidRDefault="00000000">
      <w:pPr>
        <w:pStyle w:val="afb"/>
        <w:spacing w:before="0" w:beforeAutospacing="0" w:after="0" w:afterAutospacing="0" w:line="360" w:lineRule="auto"/>
        <w:ind w:firstLineChars="200" w:firstLine="420"/>
        <w:jc w:val="both"/>
        <w:rPr>
          <w:rFonts w:hint="eastAsia"/>
          <w:b/>
          <w:bCs/>
          <w:sz w:val="21"/>
          <w:szCs w:val="21"/>
        </w:rPr>
      </w:pPr>
      <w:r>
        <w:rPr>
          <w:rFonts w:hint="eastAsia"/>
          <w:sz w:val="21"/>
          <w:szCs w:val="21"/>
        </w:rPr>
        <w:t>4.7审核联系人：陈女士、冯女士，电话：18102224947（陈）、15875066283（</w:t>
      </w:r>
      <w:proofErr w:type="gramStart"/>
      <w:r>
        <w:rPr>
          <w:rFonts w:hint="eastAsia"/>
          <w:sz w:val="21"/>
          <w:szCs w:val="21"/>
        </w:rPr>
        <w:t>冯</w:t>
      </w:r>
      <w:proofErr w:type="gramEnd"/>
      <w:r>
        <w:rPr>
          <w:rFonts w:hint="eastAsia"/>
          <w:sz w:val="21"/>
          <w:szCs w:val="21"/>
        </w:rPr>
        <w:t>）。</w:t>
      </w:r>
    </w:p>
    <w:p w14:paraId="2BEDA371" w14:textId="77777777" w:rsidR="00AE7869" w:rsidRDefault="00000000">
      <w:pPr>
        <w:pStyle w:val="2"/>
        <w:spacing w:beforeLines="50" w:before="156" w:afterLines="50" w:after="156" w:line="360" w:lineRule="auto"/>
        <w:rPr>
          <w:rFonts w:ascii="宋体" w:eastAsia="宋体" w:hAnsi="宋体" w:hint="eastAsia"/>
          <w:sz w:val="22"/>
          <w:szCs w:val="22"/>
        </w:rPr>
      </w:pPr>
      <w:bookmarkStart w:id="10" w:name="_Toc209502859"/>
      <w:r>
        <w:rPr>
          <w:rFonts w:ascii="宋体" w:eastAsia="宋体" w:hAnsi="宋体" w:hint="eastAsia"/>
          <w:sz w:val="22"/>
          <w:szCs w:val="22"/>
        </w:rPr>
        <w:t>五、应答文件的递交</w:t>
      </w:r>
      <w:bookmarkEnd w:id="10"/>
    </w:p>
    <w:p w14:paraId="56A3FADE"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5.1应答文件递交截止时间（即应答截止时间）：</w:t>
      </w:r>
      <w:r>
        <w:rPr>
          <w:rFonts w:hint="eastAsia"/>
          <w:b/>
          <w:bCs/>
          <w:sz w:val="21"/>
          <w:szCs w:val="21"/>
          <w:u w:val="single"/>
        </w:rPr>
        <w:t>2025年10月14日14时30分</w:t>
      </w:r>
      <w:r>
        <w:rPr>
          <w:rFonts w:hint="eastAsia"/>
          <w:sz w:val="21"/>
          <w:szCs w:val="21"/>
        </w:rPr>
        <w:t>。</w:t>
      </w:r>
    </w:p>
    <w:p w14:paraId="6BDC082A"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lastRenderedPageBreak/>
        <w:t>5.2应答文件递交地点：</w:t>
      </w:r>
      <w:r>
        <w:rPr>
          <w:rFonts w:hint="eastAsia"/>
          <w:sz w:val="21"/>
          <w:szCs w:val="21"/>
          <w:u w:val="single"/>
        </w:rPr>
        <w:t>广州市越秀区广州大道中289号传媒集团艺术园区生活综合楼三楼</w:t>
      </w:r>
      <w:r>
        <w:rPr>
          <w:rFonts w:hint="eastAsia"/>
          <w:sz w:val="21"/>
          <w:szCs w:val="21"/>
        </w:rPr>
        <w:t>。</w:t>
      </w:r>
    </w:p>
    <w:p w14:paraId="73321436"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5.3递交方式：线下递交应答文件。</w:t>
      </w:r>
    </w:p>
    <w:p w14:paraId="633E5D9E"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5.4本项目将于上述同一时间、地点进行开标，逾期送达的或者未送达指定地点的应答文件，一律不予受理。</w:t>
      </w:r>
    </w:p>
    <w:p w14:paraId="6A9A55EE" w14:textId="77777777" w:rsidR="00AE7869" w:rsidRDefault="00000000">
      <w:pPr>
        <w:pStyle w:val="2"/>
        <w:spacing w:beforeLines="50" w:before="156" w:afterLines="50" w:after="156" w:line="360" w:lineRule="auto"/>
        <w:rPr>
          <w:rFonts w:ascii="宋体" w:eastAsia="宋体" w:hAnsi="宋体" w:hint="eastAsia"/>
          <w:sz w:val="22"/>
          <w:szCs w:val="22"/>
        </w:rPr>
      </w:pPr>
      <w:bookmarkStart w:id="11" w:name="_Toc209502860"/>
      <w:r>
        <w:rPr>
          <w:rFonts w:ascii="宋体" w:eastAsia="宋体" w:hAnsi="宋体" w:hint="eastAsia"/>
          <w:sz w:val="22"/>
          <w:szCs w:val="22"/>
        </w:rPr>
        <w:t>六、发布公告的媒介</w:t>
      </w:r>
      <w:bookmarkEnd w:id="11"/>
    </w:p>
    <w:p w14:paraId="3DDF7C01" w14:textId="77777777" w:rsidR="00AE7869" w:rsidRDefault="00000000">
      <w:pPr>
        <w:pStyle w:val="afb"/>
        <w:wordWrap w:val="0"/>
        <w:spacing w:before="0" w:beforeAutospacing="0" w:after="0" w:afterAutospacing="0" w:line="360" w:lineRule="auto"/>
        <w:ind w:firstLineChars="200" w:firstLine="420"/>
        <w:jc w:val="both"/>
        <w:rPr>
          <w:rFonts w:hint="eastAsia"/>
          <w:sz w:val="21"/>
          <w:szCs w:val="21"/>
        </w:rPr>
      </w:pPr>
      <w:r>
        <w:rPr>
          <w:rFonts w:hint="eastAsia"/>
          <w:sz w:val="21"/>
          <w:szCs w:val="21"/>
        </w:rPr>
        <w:t>本次采购公告同时在采购人网站（</w:t>
      </w:r>
      <w:bookmarkStart w:id="12" w:name="OLE_LINK1"/>
      <w:r>
        <w:rPr>
          <w:rFonts w:hint="eastAsia"/>
          <w:sz w:val="21"/>
          <w:szCs w:val="21"/>
        </w:rPr>
        <w:t>https://jtcg.southcn.com/node_059a3c5977</w:t>
      </w:r>
      <w:bookmarkEnd w:id="12"/>
      <w:r>
        <w:rPr>
          <w:rFonts w:hint="eastAsia"/>
          <w:sz w:val="21"/>
          <w:szCs w:val="21"/>
        </w:rPr>
        <w:t>）、广东省文化公共资源服务平台（https://zb.cnscee.com/）、</w:t>
      </w:r>
      <w:proofErr w:type="gramStart"/>
      <w:r>
        <w:rPr>
          <w:rFonts w:hint="eastAsia"/>
          <w:sz w:val="21"/>
          <w:szCs w:val="21"/>
        </w:rPr>
        <w:t>南方文交所</w:t>
      </w:r>
      <w:proofErr w:type="gramEnd"/>
      <w:r>
        <w:rPr>
          <w:rFonts w:hint="eastAsia"/>
          <w:sz w:val="21"/>
          <w:szCs w:val="21"/>
        </w:rPr>
        <w:t>官网（https://www.cnscee.com/）发布，其他媒体转载无效。</w:t>
      </w:r>
    </w:p>
    <w:p w14:paraId="41A50575" w14:textId="77777777" w:rsidR="00AE7869" w:rsidRDefault="00000000">
      <w:pPr>
        <w:pStyle w:val="2"/>
        <w:spacing w:beforeLines="50" w:before="156" w:afterLines="50" w:after="156" w:line="360" w:lineRule="auto"/>
        <w:rPr>
          <w:rFonts w:ascii="宋体" w:eastAsia="宋体" w:hAnsi="宋体" w:hint="eastAsia"/>
          <w:sz w:val="22"/>
          <w:szCs w:val="22"/>
        </w:rPr>
      </w:pPr>
      <w:bookmarkStart w:id="13" w:name="_Toc209502861"/>
      <w:r>
        <w:rPr>
          <w:rFonts w:ascii="宋体" w:eastAsia="宋体" w:hAnsi="宋体" w:hint="eastAsia"/>
          <w:sz w:val="22"/>
          <w:szCs w:val="22"/>
        </w:rPr>
        <w:t>七、联系方式</w:t>
      </w:r>
      <w:bookmarkEnd w:id="13"/>
    </w:p>
    <w:p w14:paraId="72CF4433"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7.1采购人：广东南方报业传媒集团新媒体有限公司</w:t>
      </w:r>
    </w:p>
    <w:p w14:paraId="14784B8C"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采购人地址：广州越秀区广州大道中289号</w:t>
      </w:r>
    </w:p>
    <w:p w14:paraId="65F6E671" w14:textId="77777777" w:rsidR="00AE7869" w:rsidRDefault="00AE7869">
      <w:pPr>
        <w:pStyle w:val="afb"/>
        <w:spacing w:before="0" w:beforeAutospacing="0" w:after="0" w:afterAutospacing="0" w:line="360" w:lineRule="auto"/>
        <w:ind w:firstLineChars="200" w:firstLine="420"/>
        <w:jc w:val="both"/>
        <w:rPr>
          <w:rFonts w:hint="eastAsia"/>
          <w:sz w:val="21"/>
          <w:szCs w:val="21"/>
        </w:rPr>
      </w:pPr>
    </w:p>
    <w:p w14:paraId="4BF359D0"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7.2采购代理机构：广东省南方文化产权交易所股份有限公司</w:t>
      </w:r>
    </w:p>
    <w:p w14:paraId="51C95575"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地址：广州越秀区广州大道中289号传媒集团艺术园区生活综合楼三楼</w:t>
      </w:r>
    </w:p>
    <w:p w14:paraId="33E03BA0"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邮编：510601</w:t>
      </w:r>
    </w:p>
    <w:p w14:paraId="3C5C45F6"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联系人：黄</w:t>
      </w:r>
      <w:proofErr w:type="gramStart"/>
      <w:r>
        <w:rPr>
          <w:rFonts w:hint="eastAsia"/>
          <w:sz w:val="21"/>
          <w:szCs w:val="21"/>
        </w:rPr>
        <w:t>缵烨</w:t>
      </w:r>
      <w:proofErr w:type="gramEnd"/>
      <w:r>
        <w:rPr>
          <w:rFonts w:hint="eastAsia"/>
          <w:sz w:val="21"/>
          <w:szCs w:val="21"/>
        </w:rPr>
        <w:t>、陈芷君、冯馨丹</w:t>
      </w:r>
    </w:p>
    <w:p w14:paraId="3AF4CA3B"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联系方式：18510261319（黄）、18102224947（陈）</w:t>
      </w:r>
    </w:p>
    <w:p w14:paraId="5BFF076F" w14:textId="77777777" w:rsidR="00AE7869" w:rsidRDefault="00000000">
      <w:pPr>
        <w:pStyle w:val="afb"/>
        <w:spacing w:before="0" w:beforeAutospacing="0" w:after="0" w:afterAutospacing="0" w:line="360" w:lineRule="auto"/>
        <w:ind w:firstLineChars="200" w:firstLine="420"/>
        <w:jc w:val="both"/>
        <w:rPr>
          <w:rFonts w:hint="eastAsia"/>
          <w:sz w:val="21"/>
          <w:szCs w:val="21"/>
        </w:rPr>
      </w:pPr>
      <w:r>
        <w:rPr>
          <w:rFonts w:hint="eastAsia"/>
          <w:sz w:val="21"/>
          <w:szCs w:val="21"/>
        </w:rPr>
        <w:t>电子邮箱：huangzuanye@163.com</w:t>
      </w:r>
    </w:p>
    <w:p w14:paraId="61CD0A89" w14:textId="77777777" w:rsidR="00AE7869" w:rsidRDefault="00AE7869">
      <w:pPr>
        <w:pStyle w:val="afb"/>
        <w:spacing w:before="0" w:beforeAutospacing="0" w:after="0" w:afterAutospacing="0" w:line="360" w:lineRule="auto"/>
        <w:rPr>
          <w:rFonts w:hint="eastAsia"/>
          <w:sz w:val="21"/>
          <w:szCs w:val="21"/>
        </w:rPr>
      </w:pPr>
    </w:p>
    <w:bookmarkEnd w:id="5"/>
    <w:p w14:paraId="121A021D" w14:textId="77777777" w:rsidR="00AE7869" w:rsidRDefault="00000000">
      <w:pPr>
        <w:pStyle w:val="afb"/>
        <w:spacing w:before="0" w:beforeAutospacing="0" w:after="0" w:afterAutospacing="0" w:line="360" w:lineRule="auto"/>
        <w:ind w:firstLine="480"/>
        <w:jc w:val="right"/>
        <w:rPr>
          <w:rFonts w:hint="eastAsia"/>
          <w:sz w:val="21"/>
          <w:szCs w:val="21"/>
        </w:rPr>
      </w:pPr>
      <w:r>
        <w:rPr>
          <w:rFonts w:hint="eastAsia"/>
          <w:sz w:val="21"/>
          <w:szCs w:val="21"/>
        </w:rPr>
        <w:t>采购人：广东南方报业传媒集团新媒体有限公司</w:t>
      </w:r>
    </w:p>
    <w:p w14:paraId="0ACFCBEF" w14:textId="77777777" w:rsidR="00AE7869" w:rsidRDefault="00000000">
      <w:pPr>
        <w:pStyle w:val="afb"/>
        <w:spacing w:before="0" w:beforeAutospacing="0" w:after="0" w:afterAutospacing="0" w:line="360" w:lineRule="auto"/>
        <w:ind w:firstLine="480"/>
        <w:jc w:val="right"/>
        <w:rPr>
          <w:rFonts w:hint="eastAsia"/>
          <w:sz w:val="21"/>
          <w:szCs w:val="21"/>
        </w:rPr>
      </w:pPr>
      <w:r>
        <w:rPr>
          <w:rFonts w:hint="eastAsia"/>
          <w:sz w:val="21"/>
          <w:szCs w:val="21"/>
        </w:rPr>
        <w:t>采购代理机构：广东省南方文化产权交易所股份有限公司</w:t>
      </w:r>
    </w:p>
    <w:p w14:paraId="60CF488B" w14:textId="77777777" w:rsidR="00AE7869" w:rsidRDefault="00000000">
      <w:pPr>
        <w:pStyle w:val="afb"/>
        <w:spacing w:before="0" w:beforeAutospacing="0" w:after="0" w:afterAutospacing="0" w:line="360" w:lineRule="auto"/>
        <w:jc w:val="right"/>
        <w:rPr>
          <w:rFonts w:hint="eastAsia"/>
          <w:sz w:val="21"/>
          <w:szCs w:val="21"/>
        </w:rPr>
      </w:pPr>
      <w:r>
        <w:rPr>
          <w:rFonts w:hint="eastAsia"/>
          <w:sz w:val="21"/>
          <w:szCs w:val="21"/>
        </w:rPr>
        <w:t>2025年</w:t>
      </w:r>
      <w:r>
        <w:rPr>
          <w:rFonts w:hint="eastAsia"/>
          <w:sz w:val="21"/>
          <w:szCs w:val="21"/>
          <w:u w:val="single"/>
        </w:rPr>
        <w:t>9</w:t>
      </w:r>
      <w:r>
        <w:rPr>
          <w:rFonts w:hint="eastAsia"/>
          <w:sz w:val="21"/>
          <w:szCs w:val="21"/>
        </w:rPr>
        <w:t>月</w:t>
      </w:r>
      <w:r>
        <w:rPr>
          <w:rFonts w:hint="eastAsia"/>
          <w:sz w:val="21"/>
          <w:szCs w:val="21"/>
          <w:u w:val="single"/>
        </w:rPr>
        <w:t>29</w:t>
      </w:r>
      <w:r>
        <w:rPr>
          <w:rFonts w:hint="eastAsia"/>
          <w:sz w:val="21"/>
          <w:szCs w:val="21"/>
        </w:rPr>
        <w:t>日</w:t>
      </w:r>
    </w:p>
    <w:p w14:paraId="0B1EE998" w14:textId="77777777" w:rsidR="00AE7869" w:rsidRDefault="00AE7869">
      <w:pPr>
        <w:spacing w:line="360" w:lineRule="auto"/>
        <w:rPr>
          <w:rFonts w:ascii="宋体" w:hAnsi="宋体" w:cs="宋体" w:hint="eastAsia"/>
          <w:szCs w:val="21"/>
        </w:rPr>
      </w:pPr>
    </w:p>
    <w:p w14:paraId="3BF431AE" w14:textId="77777777" w:rsidR="00AE7869" w:rsidRDefault="00AE7869">
      <w:pPr>
        <w:snapToGrid w:val="0"/>
        <w:spacing w:line="360" w:lineRule="exact"/>
        <w:ind w:right="840"/>
        <w:rPr>
          <w:rFonts w:ascii="宋体" w:hAnsi="宋体" w:cs="宋体" w:hint="eastAsia"/>
        </w:rPr>
      </w:pPr>
    </w:p>
    <w:p w14:paraId="2222A24D" w14:textId="77777777" w:rsidR="00AE7869" w:rsidRDefault="00AE7869">
      <w:pPr>
        <w:pStyle w:val="aff7"/>
        <w:snapToGrid w:val="0"/>
        <w:spacing w:line="360" w:lineRule="exact"/>
        <w:ind w:firstLineChars="1687" w:firstLine="3543"/>
        <w:rPr>
          <w:rFonts w:ascii="宋体" w:hAnsi="宋体" w:cs="宋体" w:hint="eastAsia"/>
        </w:rPr>
        <w:sectPr w:rsidR="00AE7869">
          <w:footerReference w:type="default" r:id="rId13"/>
          <w:pgSz w:w="11906" w:h="16838"/>
          <w:pgMar w:top="1440" w:right="1701" w:bottom="1440" w:left="1701" w:header="851" w:footer="992" w:gutter="0"/>
          <w:pgNumType w:start="1"/>
          <w:cols w:space="425"/>
          <w:docGrid w:type="lines" w:linePitch="312"/>
        </w:sectPr>
      </w:pPr>
    </w:p>
    <w:p w14:paraId="25B91F65" w14:textId="77777777" w:rsidR="00AE7869" w:rsidRDefault="00000000">
      <w:pPr>
        <w:pStyle w:val="bt1bt1"/>
        <w:spacing w:beforeLines="30" w:before="93" w:afterLines="30" w:after="93" w:line="360" w:lineRule="auto"/>
        <w:rPr>
          <w:rFonts w:ascii="宋体" w:eastAsia="宋体" w:hAnsi="宋体" w:cs="宋体" w:hint="eastAsia"/>
          <w:b/>
          <w:bCs w:val="0"/>
          <w:kern w:val="0"/>
          <w:sz w:val="30"/>
          <w:szCs w:val="30"/>
          <w:lang w:val="zh-CN"/>
        </w:rPr>
      </w:pPr>
      <w:bookmarkStart w:id="14" w:name="_Toc447265214"/>
      <w:bookmarkStart w:id="15" w:name="_Toc447188665"/>
      <w:bookmarkStart w:id="16" w:name="_Toc447265500"/>
      <w:bookmarkStart w:id="17" w:name="_Toc209502862"/>
      <w:r>
        <w:rPr>
          <w:rFonts w:ascii="宋体" w:eastAsia="宋体" w:hAnsi="宋体" w:cs="宋体" w:hint="eastAsia"/>
          <w:b/>
          <w:bCs w:val="0"/>
          <w:kern w:val="0"/>
          <w:sz w:val="30"/>
          <w:szCs w:val="30"/>
          <w:lang w:val="zh-CN"/>
        </w:rPr>
        <w:lastRenderedPageBreak/>
        <w:t>第二章 供应商须知</w:t>
      </w:r>
      <w:bookmarkEnd w:id="14"/>
      <w:bookmarkEnd w:id="15"/>
      <w:bookmarkEnd w:id="16"/>
      <w:bookmarkEnd w:id="17"/>
    </w:p>
    <w:tbl>
      <w:tblPr>
        <w:tblW w:w="892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0"/>
        <w:gridCol w:w="1995"/>
        <w:gridCol w:w="6086"/>
      </w:tblGrid>
      <w:tr w:rsidR="00AE7869" w14:paraId="1358E5B4" w14:textId="77777777">
        <w:trPr>
          <w:trHeight w:val="429"/>
          <w:tblHeader/>
          <w:jc w:val="center"/>
        </w:trPr>
        <w:tc>
          <w:tcPr>
            <w:tcW w:w="840" w:type="dxa"/>
            <w:shd w:val="clear" w:color="auto" w:fill="F2F2F2" w:themeFill="background1" w:themeFillShade="F2"/>
            <w:vAlign w:val="center"/>
          </w:tcPr>
          <w:p w14:paraId="49F61ABE" w14:textId="77777777" w:rsidR="00AE7869" w:rsidRDefault="00000000">
            <w:pPr>
              <w:autoSpaceDE w:val="0"/>
              <w:autoSpaceDN w:val="0"/>
              <w:adjustRightInd w:val="0"/>
              <w:snapToGrid w:val="0"/>
              <w:spacing w:beforeLines="20" w:before="62" w:afterLines="20" w:after="62"/>
              <w:jc w:val="center"/>
              <w:rPr>
                <w:rFonts w:ascii="宋体" w:hAnsi="宋体" w:cs="宋体" w:hint="eastAsia"/>
                <w:b/>
                <w:szCs w:val="21"/>
              </w:rPr>
            </w:pPr>
            <w:r>
              <w:rPr>
                <w:rFonts w:ascii="宋体" w:hAnsi="宋体" w:cs="宋体" w:hint="eastAsia"/>
                <w:b/>
                <w:szCs w:val="21"/>
              </w:rPr>
              <w:t>条款号</w:t>
            </w:r>
          </w:p>
        </w:tc>
        <w:tc>
          <w:tcPr>
            <w:tcW w:w="1995" w:type="dxa"/>
            <w:shd w:val="clear" w:color="auto" w:fill="F2F2F2" w:themeFill="background1" w:themeFillShade="F2"/>
            <w:vAlign w:val="center"/>
          </w:tcPr>
          <w:p w14:paraId="016CB595" w14:textId="77777777" w:rsidR="00AE7869" w:rsidRDefault="00000000">
            <w:pPr>
              <w:autoSpaceDE w:val="0"/>
              <w:autoSpaceDN w:val="0"/>
              <w:adjustRightInd w:val="0"/>
              <w:snapToGrid w:val="0"/>
              <w:spacing w:beforeLines="20" w:before="62" w:afterLines="20" w:after="62"/>
              <w:jc w:val="center"/>
              <w:rPr>
                <w:rFonts w:ascii="宋体" w:hAnsi="宋体" w:cs="宋体" w:hint="eastAsia"/>
                <w:b/>
                <w:szCs w:val="21"/>
              </w:rPr>
            </w:pPr>
            <w:r>
              <w:rPr>
                <w:rFonts w:ascii="宋体" w:hAnsi="宋体" w:cs="宋体" w:hint="eastAsia"/>
                <w:b/>
                <w:szCs w:val="21"/>
              </w:rPr>
              <w:t>条款名称</w:t>
            </w:r>
          </w:p>
        </w:tc>
        <w:tc>
          <w:tcPr>
            <w:tcW w:w="6086" w:type="dxa"/>
            <w:shd w:val="clear" w:color="auto" w:fill="F2F2F2" w:themeFill="background1" w:themeFillShade="F2"/>
            <w:vAlign w:val="center"/>
          </w:tcPr>
          <w:p w14:paraId="427EBE57" w14:textId="77777777" w:rsidR="00AE7869" w:rsidRDefault="00000000">
            <w:pPr>
              <w:autoSpaceDE w:val="0"/>
              <w:autoSpaceDN w:val="0"/>
              <w:adjustRightInd w:val="0"/>
              <w:snapToGrid w:val="0"/>
              <w:spacing w:beforeLines="20" w:before="62" w:afterLines="20" w:after="62"/>
              <w:jc w:val="center"/>
              <w:rPr>
                <w:rFonts w:ascii="宋体" w:hAnsi="宋体" w:cs="宋体" w:hint="eastAsia"/>
                <w:b/>
                <w:szCs w:val="21"/>
              </w:rPr>
            </w:pPr>
            <w:r>
              <w:rPr>
                <w:rFonts w:ascii="宋体" w:hAnsi="宋体" w:cs="宋体" w:hint="eastAsia"/>
                <w:b/>
                <w:szCs w:val="21"/>
              </w:rPr>
              <w:t>编列内容</w:t>
            </w:r>
          </w:p>
        </w:tc>
      </w:tr>
      <w:tr w:rsidR="00AE7869" w14:paraId="7649A157" w14:textId="77777777">
        <w:trPr>
          <w:trHeight w:val="20"/>
          <w:jc w:val="center"/>
        </w:trPr>
        <w:tc>
          <w:tcPr>
            <w:tcW w:w="840" w:type="dxa"/>
            <w:vAlign w:val="center"/>
          </w:tcPr>
          <w:p w14:paraId="5470DE04" w14:textId="77777777" w:rsidR="00AE7869" w:rsidRDefault="00000000">
            <w:pPr>
              <w:autoSpaceDE w:val="0"/>
              <w:autoSpaceDN w:val="0"/>
              <w:adjustRightInd w:val="0"/>
              <w:snapToGrid w:val="0"/>
              <w:spacing w:beforeLines="20" w:before="62" w:afterLines="20" w:after="62"/>
              <w:jc w:val="center"/>
              <w:rPr>
                <w:rFonts w:ascii="宋体" w:hAnsi="宋体" w:cs="宋体" w:hint="eastAsia"/>
                <w:szCs w:val="21"/>
              </w:rPr>
            </w:pPr>
            <w:r>
              <w:rPr>
                <w:rFonts w:ascii="宋体" w:hAnsi="宋体" w:cs="宋体" w:hint="eastAsia"/>
                <w:szCs w:val="21"/>
              </w:rPr>
              <w:t>1</w:t>
            </w:r>
          </w:p>
        </w:tc>
        <w:tc>
          <w:tcPr>
            <w:tcW w:w="1995" w:type="dxa"/>
            <w:vAlign w:val="center"/>
          </w:tcPr>
          <w:p w14:paraId="09021F11" w14:textId="77777777" w:rsidR="00AE7869" w:rsidRDefault="00000000">
            <w:pPr>
              <w:autoSpaceDE w:val="0"/>
              <w:autoSpaceDN w:val="0"/>
              <w:adjustRightInd w:val="0"/>
              <w:snapToGrid w:val="0"/>
              <w:spacing w:beforeLines="20" w:before="62" w:afterLines="20" w:after="62"/>
              <w:jc w:val="center"/>
              <w:rPr>
                <w:rFonts w:ascii="宋体" w:hAnsi="宋体" w:cs="宋体" w:hint="eastAsia"/>
                <w:szCs w:val="21"/>
              </w:rPr>
            </w:pPr>
            <w:r>
              <w:rPr>
                <w:rFonts w:ascii="宋体" w:hAnsi="宋体" w:cs="宋体" w:hint="eastAsia"/>
                <w:szCs w:val="21"/>
              </w:rPr>
              <w:t>询价文件实质性要求的标识</w:t>
            </w:r>
          </w:p>
        </w:tc>
        <w:tc>
          <w:tcPr>
            <w:tcW w:w="6086" w:type="dxa"/>
            <w:vAlign w:val="center"/>
          </w:tcPr>
          <w:p w14:paraId="316E79F6" w14:textId="77777777" w:rsidR="00AE7869" w:rsidRDefault="00000000">
            <w:pPr>
              <w:autoSpaceDE w:val="0"/>
              <w:autoSpaceDN w:val="0"/>
              <w:adjustRightInd w:val="0"/>
              <w:snapToGrid w:val="0"/>
              <w:spacing w:beforeLines="20" w:before="62" w:afterLines="20" w:after="62"/>
              <w:rPr>
                <w:rFonts w:ascii="宋体" w:hAnsi="宋体" w:cs="宋体" w:hint="eastAsia"/>
                <w:szCs w:val="21"/>
              </w:rPr>
            </w:pPr>
            <w:r>
              <w:rPr>
                <w:rFonts w:ascii="宋体" w:hAnsi="宋体" w:cs="宋体" w:hint="eastAsia"/>
                <w:szCs w:val="21"/>
              </w:rPr>
              <w:t>询价文件中标识★的条款，均为实质性条款。</w:t>
            </w:r>
          </w:p>
        </w:tc>
      </w:tr>
      <w:tr w:rsidR="00AE7869" w14:paraId="628013B4" w14:textId="77777777">
        <w:trPr>
          <w:trHeight w:val="20"/>
          <w:jc w:val="center"/>
        </w:trPr>
        <w:tc>
          <w:tcPr>
            <w:tcW w:w="840" w:type="dxa"/>
            <w:vAlign w:val="center"/>
          </w:tcPr>
          <w:p w14:paraId="01BF71AF" w14:textId="77777777" w:rsidR="00AE7869" w:rsidRDefault="00000000">
            <w:pPr>
              <w:autoSpaceDE w:val="0"/>
              <w:autoSpaceDN w:val="0"/>
              <w:adjustRightInd w:val="0"/>
              <w:snapToGrid w:val="0"/>
              <w:spacing w:beforeLines="20" w:before="62" w:afterLines="20" w:after="62"/>
              <w:jc w:val="center"/>
              <w:rPr>
                <w:rFonts w:ascii="宋体" w:hAnsi="宋体" w:cs="宋体" w:hint="eastAsia"/>
                <w:szCs w:val="21"/>
              </w:rPr>
            </w:pPr>
            <w:r>
              <w:rPr>
                <w:rFonts w:ascii="宋体" w:hAnsi="宋体" w:cs="宋体" w:hint="eastAsia"/>
                <w:szCs w:val="21"/>
              </w:rPr>
              <w:t>2</w:t>
            </w:r>
          </w:p>
        </w:tc>
        <w:tc>
          <w:tcPr>
            <w:tcW w:w="1995" w:type="dxa"/>
            <w:vAlign w:val="center"/>
          </w:tcPr>
          <w:p w14:paraId="2878E96B" w14:textId="77777777" w:rsidR="00AE7869" w:rsidRDefault="00000000">
            <w:pPr>
              <w:autoSpaceDE w:val="0"/>
              <w:autoSpaceDN w:val="0"/>
              <w:adjustRightInd w:val="0"/>
              <w:snapToGrid w:val="0"/>
              <w:spacing w:beforeLines="20" w:before="62" w:afterLines="20" w:after="62"/>
              <w:jc w:val="center"/>
              <w:rPr>
                <w:rFonts w:ascii="宋体" w:hAnsi="宋体" w:cs="宋体" w:hint="eastAsia"/>
                <w:szCs w:val="21"/>
              </w:rPr>
            </w:pPr>
            <w:r>
              <w:rPr>
                <w:rFonts w:ascii="宋体" w:hAnsi="宋体" w:cs="宋体" w:hint="eastAsia"/>
                <w:szCs w:val="21"/>
              </w:rPr>
              <w:t>应答文件编制要求</w:t>
            </w:r>
          </w:p>
        </w:tc>
        <w:tc>
          <w:tcPr>
            <w:tcW w:w="6086" w:type="dxa"/>
            <w:vAlign w:val="center"/>
          </w:tcPr>
          <w:p w14:paraId="419F731B" w14:textId="77777777" w:rsidR="00AE7869" w:rsidRDefault="00000000">
            <w:pPr>
              <w:autoSpaceDE w:val="0"/>
              <w:autoSpaceDN w:val="0"/>
              <w:adjustRightInd w:val="0"/>
              <w:snapToGrid w:val="0"/>
              <w:spacing w:beforeLines="20" w:before="62" w:afterLines="20" w:after="62"/>
              <w:rPr>
                <w:rFonts w:ascii="宋体" w:hAnsi="宋体" w:cs="宋体" w:hint="eastAsia"/>
                <w:szCs w:val="21"/>
              </w:rPr>
            </w:pPr>
            <w:r>
              <w:rPr>
                <w:rFonts w:ascii="宋体" w:hAnsi="宋体" w:cs="宋体" w:hint="eastAsia"/>
                <w:szCs w:val="21"/>
              </w:rPr>
              <w:t>1、签字或盖章要求：</w:t>
            </w:r>
          </w:p>
          <w:p w14:paraId="1D0FBD5C" w14:textId="77777777" w:rsidR="00AE7869" w:rsidRDefault="00000000">
            <w:pPr>
              <w:adjustRightInd w:val="0"/>
              <w:spacing w:beforeLines="20" w:before="62" w:afterLines="20" w:after="62"/>
              <w:textAlignment w:val="baseline"/>
              <w:rPr>
                <w:rFonts w:ascii="宋体" w:hAnsi="宋体" w:cs="宋体" w:hint="eastAsia"/>
                <w:szCs w:val="21"/>
              </w:rPr>
            </w:pPr>
            <w:r>
              <w:rPr>
                <w:rFonts w:ascii="宋体" w:hAnsi="宋体" w:cs="宋体" w:hint="eastAsia"/>
                <w:szCs w:val="21"/>
              </w:rPr>
              <w:t>（1）应答文件中凡出现供应商单位落款的地方应盖单位章。</w:t>
            </w:r>
          </w:p>
          <w:p w14:paraId="7FE03122" w14:textId="77777777" w:rsidR="00AE7869" w:rsidRDefault="00000000">
            <w:pPr>
              <w:adjustRightInd w:val="0"/>
              <w:spacing w:beforeLines="20" w:before="62" w:afterLines="20" w:after="62"/>
              <w:textAlignment w:val="baseline"/>
              <w:rPr>
                <w:rFonts w:ascii="宋体" w:hAnsi="宋体" w:cs="宋体" w:hint="eastAsia"/>
                <w:szCs w:val="21"/>
              </w:rPr>
            </w:pPr>
            <w:r>
              <w:rPr>
                <w:rFonts w:ascii="宋体" w:hAnsi="宋体" w:cs="宋体" w:hint="eastAsia"/>
                <w:szCs w:val="21"/>
              </w:rPr>
              <w:t>（2）应答文件签字盖章必须符合</w:t>
            </w:r>
            <w:proofErr w:type="gramStart"/>
            <w:r>
              <w:rPr>
                <w:rFonts w:ascii="宋体" w:hAnsi="宋体" w:cs="宋体" w:hint="eastAsia"/>
                <w:szCs w:val="21"/>
              </w:rPr>
              <w:t>以下其中</w:t>
            </w:r>
            <w:proofErr w:type="gramEnd"/>
            <w:r>
              <w:rPr>
                <w:rFonts w:ascii="宋体" w:hAnsi="宋体" w:cs="宋体" w:hint="eastAsia"/>
                <w:szCs w:val="21"/>
              </w:rPr>
              <w:t>一种：</w:t>
            </w:r>
          </w:p>
          <w:p w14:paraId="56C9E6D4" w14:textId="77777777" w:rsidR="00AE7869" w:rsidRDefault="00000000">
            <w:pPr>
              <w:adjustRightInd w:val="0"/>
              <w:spacing w:beforeLines="20" w:before="62" w:afterLines="20" w:after="62"/>
              <w:textAlignment w:val="baseline"/>
              <w:rPr>
                <w:rFonts w:ascii="宋体" w:hAnsi="宋体" w:cs="宋体" w:hint="eastAsia"/>
                <w:szCs w:val="21"/>
              </w:rPr>
            </w:pPr>
            <w:r>
              <w:rPr>
                <w:rFonts w:ascii="宋体" w:hAnsi="宋体" w:cs="宋体" w:hint="eastAsia"/>
                <w:szCs w:val="21"/>
              </w:rPr>
              <w:t>1）供应商的法定代表人（负责人）或其授权的代理人逐页签字；</w:t>
            </w:r>
          </w:p>
          <w:p w14:paraId="1AA92810" w14:textId="77777777" w:rsidR="00AE7869" w:rsidRDefault="00000000">
            <w:pPr>
              <w:adjustRightInd w:val="0"/>
              <w:spacing w:beforeLines="20" w:before="62" w:afterLines="20" w:after="62"/>
              <w:textAlignment w:val="baseline"/>
              <w:rPr>
                <w:rFonts w:ascii="宋体" w:hAnsi="宋体" w:cs="宋体" w:hint="eastAsia"/>
                <w:szCs w:val="21"/>
              </w:rPr>
            </w:pPr>
            <w:r>
              <w:rPr>
                <w:rFonts w:ascii="宋体" w:hAnsi="宋体" w:cs="宋体" w:hint="eastAsia"/>
                <w:szCs w:val="21"/>
              </w:rPr>
              <w:t>2）加盖供应商单位骑缝章；</w:t>
            </w:r>
          </w:p>
          <w:p w14:paraId="6672A781" w14:textId="77777777" w:rsidR="00AE7869" w:rsidRDefault="00000000">
            <w:pPr>
              <w:adjustRightInd w:val="0"/>
              <w:spacing w:beforeLines="20" w:before="62" w:afterLines="20" w:after="62"/>
              <w:textAlignment w:val="baseline"/>
              <w:rPr>
                <w:rFonts w:ascii="宋体" w:hAnsi="宋体" w:cs="宋体" w:hint="eastAsia"/>
                <w:szCs w:val="21"/>
              </w:rPr>
            </w:pPr>
            <w:r>
              <w:rPr>
                <w:rFonts w:ascii="宋体" w:hAnsi="宋体" w:cs="宋体" w:hint="eastAsia"/>
                <w:szCs w:val="21"/>
              </w:rPr>
              <w:t>3）逐页加盖供应商单位印章。</w:t>
            </w:r>
          </w:p>
          <w:p w14:paraId="5790FAD2" w14:textId="77777777" w:rsidR="00AE7869" w:rsidRDefault="00000000">
            <w:pPr>
              <w:autoSpaceDE w:val="0"/>
              <w:autoSpaceDN w:val="0"/>
              <w:adjustRightInd w:val="0"/>
              <w:snapToGrid w:val="0"/>
              <w:spacing w:beforeLines="20" w:before="62" w:afterLines="20" w:after="62"/>
              <w:rPr>
                <w:rFonts w:ascii="宋体" w:hAnsi="宋体" w:cs="宋体" w:hint="eastAsia"/>
                <w:szCs w:val="21"/>
              </w:rPr>
            </w:pPr>
            <w:r>
              <w:rPr>
                <w:rFonts w:ascii="宋体" w:hAnsi="宋体" w:cs="宋体" w:hint="eastAsia"/>
                <w:szCs w:val="21"/>
              </w:rPr>
              <w:t>2、应答文件的份数：</w:t>
            </w:r>
          </w:p>
          <w:p w14:paraId="6FF326E6" w14:textId="77777777" w:rsidR="00AE7869" w:rsidRDefault="00000000">
            <w:pPr>
              <w:autoSpaceDE w:val="0"/>
              <w:autoSpaceDN w:val="0"/>
              <w:adjustRightInd w:val="0"/>
              <w:snapToGrid w:val="0"/>
              <w:spacing w:beforeLines="20" w:before="62" w:afterLines="20" w:after="62"/>
              <w:rPr>
                <w:rFonts w:ascii="宋体" w:hAnsi="宋体" w:cs="宋体" w:hint="eastAsia"/>
                <w:szCs w:val="21"/>
              </w:rPr>
            </w:pPr>
            <w:r>
              <w:rPr>
                <w:rFonts w:ascii="宋体" w:hAnsi="宋体" w:cs="宋体" w:hint="eastAsia"/>
                <w:szCs w:val="21"/>
              </w:rPr>
              <w:t>正本【一】份，副本【两】份，电子版【一】份（U盘）</w:t>
            </w:r>
          </w:p>
          <w:p w14:paraId="5E2832E0" w14:textId="77777777" w:rsidR="00AE7869" w:rsidRDefault="00000000">
            <w:pPr>
              <w:autoSpaceDE w:val="0"/>
              <w:autoSpaceDN w:val="0"/>
              <w:adjustRightInd w:val="0"/>
              <w:snapToGrid w:val="0"/>
              <w:spacing w:beforeLines="20" w:before="62" w:afterLines="20" w:after="62"/>
              <w:rPr>
                <w:rFonts w:ascii="宋体" w:hAnsi="宋体" w:cs="宋体" w:hint="eastAsia"/>
                <w:szCs w:val="21"/>
              </w:rPr>
            </w:pPr>
            <w:r>
              <w:rPr>
                <w:rFonts w:ascii="宋体" w:hAnsi="宋体" w:cs="宋体" w:hint="eastAsia"/>
                <w:szCs w:val="21"/>
              </w:rPr>
              <w:t>3、应答文件的密封和标记要求</w:t>
            </w:r>
          </w:p>
          <w:p w14:paraId="473495D0" w14:textId="77777777" w:rsidR="00AE7869" w:rsidRDefault="00000000">
            <w:pPr>
              <w:spacing w:beforeLines="20" w:before="62" w:afterLines="20" w:after="62"/>
              <w:rPr>
                <w:rFonts w:ascii="宋体" w:hAnsi="宋体" w:cs="宋体" w:hint="eastAsia"/>
                <w:szCs w:val="21"/>
              </w:rPr>
            </w:pPr>
            <w:r>
              <w:rPr>
                <w:rFonts w:ascii="宋体" w:hAnsi="宋体" w:cs="宋体" w:hint="eastAsia"/>
                <w:szCs w:val="21"/>
              </w:rPr>
              <w:t>（1）应答文件应装订完整，密封后，加贴封条，在封口处加盖骑缝章或者由供应商的法定代表人或其委托代理人签字。</w:t>
            </w:r>
          </w:p>
          <w:p w14:paraId="47642F9E" w14:textId="77777777" w:rsidR="00AE7869" w:rsidRDefault="00000000">
            <w:pPr>
              <w:spacing w:beforeLines="20" w:before="62" w:afterLines="20" w:after="62"/>
              <w:rPr>
                <w:rFonts w:ascii="宋体" w:hAnsi="宋体" w:cs="宋体" w:hint="eastAsia"/>
                <w:szCs w:val="21"/>
              </w:rPr>
            </w:pPr>
            <w:r>
              <w:rPr>
                <w:rFonts w:ascii="宋体" w:hAnsi="宋体" w:cs="宋体" w:hint="eastAsia"/>
                <w:szCs w:val="21"/>
              </w:rPr>
              <w:t>（2）应答文件外层包封上应写明的内容如下：</w:t>
            </w:r>
          </w:p>
          <w:p w14:paraId="69839F2E" w14:textId="77777777" w:rsidR="00AE7869" w:rsidRDefault="00000000">
            <w:pPr>
              <w:spacing w:beforeLines="20" w:before="62" w:afterLines="20" w:after="62"/>
              <w:rPr>
                <w:rFonts w:ascii="宋体" w:hAnsi="宋体" w:cs="宋体" w:hint="eastAsia"/>
                <w:b/>
                <w:szCs w:val="21"/>
              </w:rPr>
            </w:pPr>
            <w:r>
              <w:rPr>
                <w:rFonts w:ascii="宋体" w:hAnsi="宋体" w:cs="宋体" w:hint="eastAsia"/>
                <w:b/>
                <w:szCs w:val="21"/>
              </w:rPr>
              <w:t xml:space="preserve">采购人名称： </w:t>
            </w:r>
          </w:p>
          <w:p w14:paraId="797E9F4B" w14:textId="77777777" w:rsidR="00AE7869" w:rsidRDefault="00000000">
            <w:pPr>
              <w:spacing w:beforeLines="20" w:before="62" w:afterLines="20" w:after="62"/>
              <w:rPr>
                <w:rFonts w:ascii="宋体" w:hAnsi="宋体" w:cs="宋体" w:hint="eastAsia"/>
                <w:b/>
                <w:szCs w:val="21"/>
              </w:rPr>
            </w:pPr>
            <w:r>
              <w:rPr>
                <w:rFonts w:ascii="宋体" w:hAnsi="宋体" w:cs="宋体" w:hint="eastAsia"/>
                <w:b/>
                <w:szCs w:val="21"/>
              </w:rPr>
              <w:t>采购代理机构名称：</w:t>
            </w:r>
            <w:r>
              <w:rPr>
                <w:rFonts w:ascii="宋体" w:hAnsi="宋体" w:cs="宋体" w:hint="eastAsia"/>
                <w:szCs w:val="21"/>
              </w:rPr>
              <w:t xml:space="preserve"> </w:t>
            </w:r>
          </w:p>
          <w:p w14:paraId="09B1FC8E" w14:textId="77777777" w:rsidR="00AE7869" w:rsidRDefault="00000000">
            <w:pPr>
              <w:spacing w:beforeLines="20" w:before="62" w:afterLines="20" w:after="62"/>
              <w:rPr>
                <w:rFonts w:ascii="宋体" w:hAnsi="宋体" w:cs="宋体" w:hint="eastAsia"/>
                <w:b/>
                <w:szCs w:val="21"/>
              </w:rPr>
            </w:pPr>
            <w:r>
              <w:rPr>
                <w:rFonts w:ascii="宋体" w:hAnsi="宋体" w:cs="宋体" w:hint="eastAsia"/>
                <w:b/>
                <w:szCs w:val="21"/>
              </w:rPr>
              <w:t>递交应答文件地址：</w:t>
            </w:r>
            <w:r>
              <w:rPr>
                <w:rFonts w:ascii="宋体" w:hAnsi="宋体" w:cs="宋体" w:hint="eastAsia"/>
                <w:szCs w:val="21"/>
              </w:rPr>
              <w:t xml:space="preserve"> </w:t>
            </w:r>
          </w:p>
          <w:p w14:paraId="0C329441" w14:textId="77777777" w:rsidR="00AE7869" w:rsidRDefault="00000000">
            <w:pPr>
              <w:spacing w:beforeLines="20" w:before="62" w:afterLines="20" w:after="62"/>
              <w:rPr>
                <w:rFonts w:ascii="宋体" w:hAnsi="宋体" w:cs="宋体" w:hint="eastAsia"/>
                <w:b/>
                <w:szCs w:val="21"/>
              </w:rPr>
            </w:pPr>
            <w:r>
              <w:rPr>
                <w:rFonts w:ascii="宋体" w:hAnsi="宋体" w:cs="宋体" w:hint="eastAsia"/>
                <w:b/>
                <w:szCs w:val="21"/>
                <w:u w:val="single"/>
              </w:rPr>
              <w:t xml:space="preserve">          </w:t>
            </w:r>
            <w:r>
              <w:rPr>
                <w:rFonts w:ascii="宋体" w:hAnsi="宋体" w:cs="宋体" w:hint="eastAsia"/>
                <w:b/>
                <w:szCs w:val="21"/>
              </w:rPr>
              <w:t>（项目名称）</w:t>
            </w:r>
            <w:r>
              <w:rPr>
                <w:rFonts w:ascii="宋体" w:hAnsi="宋体" w:cs="宋体" w:hint="eastAsia"/>
                <w:szCs w:val="21"/>
                <w:u w:val="single"/>
              </w:rPr>
              <w:t xml:space="preserve">     </w:t>
            </w:r>
            <w:r>
              <w:rPr>
                <w:rFonts w:ascii="宋体" w:hAnsi="宋体" w:cs="宋体" w:hint="eastAsia"/>
                <w:b/>
                <w:szCs w:val="21"/>
              </w:rPr>
              <w:t>应答文件</w:t>
            </w:r>
          </w:p>
          <w:p w14:paraId="0B6E2BBA" w14:textId="77777777" w:rsidR="00AE7869" w:rsidRDefault="00000000">
            <w:pPr>
              <w:spacing w:beforeLines="20" w:before="62" w:afterLines="20" w:after="62"/>
              <w:rPr>
                <w:rFonts w:ascii="宋体" w:hAnsi="宋体" w:cs="宋体" w:hint="eastAsia"/>
                <w:b/>
                <w:szCs w:val="21"/>
              </w:rPr>
            </w:pPr>
            <w:r>
              <w:rPr>
                <w:rFonts w:ascii="宋体" w:hAnsi="宋体" w:cs="宋体" w:hint="eastAsia"/>
                <w:b/>
                <w:szCs w:val="21"/>
              </w:rPr>
              <w:t xml:space="preserve">供应商名称： </w:t>
            </w:r>
          </w:p>
          <w:p w14:paraId="1C903532" w14:textId="77777777" w:rsidR="00AE7869" w:rsidRDefault="00000000">
            <w:pPr>
              <w:spacing w:beforeLines="20" w:before="62" w:afterLines="20" w:after="62"/>
              <w:rPr>
                <w:rFonts w:ascii="宋体" w:hAnsi="宋体" w:cs="宋体" w:hint="eastAsia"/>
                <w:b/>
                <w:szCs w:val="21"/>
              </w:rPr>
            </w:pPr>
            <w:r>
              <w:rPr>
                <w:rFonts w:ascii="宋体" w:hAnsi="宋体" w:cs="宋体" w:hint="eastAsia"/>
                <w:b/>
                <w:szCs w:val="21"/>
              </w:rPr>
              <w:t xml:space="preserve">联系人： </w:t>
            </w:r>
          </w:p>
          <w:p w14:paraId="63558299" w14:textId="77777777" w:rsidR="00AE7869" w:rsidRDefault="00000000">
            <w:pPr>
              <w:autoSpaceDE w:val="0"/>
              <w:autoSpaceDN w:val="0"/>
              <w:adjustRightInd w:val="0"/>
              <w:snapToGrid w:val="0"/>
              <w:spacing w:beforeLines="20" w:before="62" w:afterLines="20" w:after="62"/>
              <w:rPr>
                <w:rFonts w:ascii="宋体" w:hAnsi="宋体" w:cs="宋体" w:hint="eastAsia"/>
                <w:szCs w:val="21"/>
              </w:rPr>
            </w:pPr>
            <w:r>
              <w:rPr>
                <w:rFonts w:ascii="宋体" w:hAnsi="宋体" w:cs="宋体" w:hint="eastAsia"/>
                <w:b/>
                <w:szCs w:val="21"/>
              </w:rPr>
              <w:t xml:space="preserve">联系方式： </w:t>
            </w:r>
          </w:p>
        </w:tc>
      </w:tr>
      <w:tr w:rsidR="00AE7869" w14:paraId="30DA89D6" w14:textId="77777777">
        <w:trPr>
          <w:trHeight w:val="20"/>
          <w:jc w:val="center"/>
        </w:trPr>
        <w:tc>
          <w:tcPr>
            <w:tcW w:w="840" w:type="dxa"/>
            <w:vAlign w:val="center"/>
          </w:tcPr>
          <w:p w14:paraId="6680BE59" w14:textId="77777777" w:rsidR="00AE7869" w:rsidRDefault="00000000">
            <w:pPr>
              <w:autoSpaceDE w:val="0"/>
              <w:autoSpaceDN w:val="0"/>
              <w:adjustRightInd w:val="0"/>
              <w:snapToGrid w:val="0"/>
              <w:spacing w:beforeLines="20" w:before="62" w:afterLines="20" w:after="62"/>
              <w:jc w:val="center"/>
              <w:rPr>
                <w:rFonts w:ascii="宋体" w:hAnsi="宋体" w:cs="宋体" w:hint="eastAsia"/>
                <w:szCs w:val="21"/>
              </w:rPr>
            </w:pPr>
            <w:r>
              <w:rPr>
                <w:rFonts w:ascii="宋体" w:hAnsi="宋体" w:cs="宋体" w:hint="eastAsia"/>
                <w:szCs w:val="21"/>
              </w:rPr>
              <w:t>3</w:t>
            </w:r>
          </w:p>
        </w:tc>
        <w:tc>
          <w:tcPr>
            <w:tcW w:w="1995" w:type="dxa"/>
            <w:vAlign w:val="center"/>
          </w:tcPr>
          <w:p w14:paraId="741353FD" w14:textId="77777777" w:rsidR="00AE7869" w:rsidRDefault="00000000">
            <w:pPr>
              <w:autoSpaceDE w:val="0"/>
              <w:autoSpaceDN w:val="0"/>
              <w:adjustRightInd w:val="0"/>
              <w:snapToGrid w:val="0"/>
              <w:spacing w:beforeLines="20" w:before="62" w:afterLines="20" w:after="62"/>
              <w:jc w:val="center"/>
              <w:rPr>
                <w:rFonts w:ascii="宋体" w:hAnsi="宋体" w:cs="宋体" w:hint="eastAsia"/>
                <w:szCs w:val="21"/>
              </w:rPr>
            </w:pPr>
            <w:r>
              <w:rPr>
                <w:rFonts w:ascii="宋体" w:hAnsi="宋体" w:cs="宋体" w:hint="eastAsia"/>
                <w:szCs w:val="21"/>
              </w:rPr>
              <w:t>应答有效期和报价具体要求</w:t>
            </w:r>
          </w:p>
        </w:tc>
        <w:tc>
          <w:tcPr>
            <w:tcW w:w="6086" w:type="dxa"/>
            <w:vAlign w:val="center"/>
          </w:tcPr>
          <w:p w14:paraId="248A1430" w14:textId="77777777" w:rsidR="00AE7869" w:rsidRDefault="00000000">
            <w:pPr>
              <w:spacing w:beforeLines="20" w:before="62" w:afterLines="20" w:after="62"/>
              <w:rPr>
                <w:rFonts w:ascii="宋体" w:hAnsi="宋体" w:cs="宋体" w:hint="eastAsia"/>
              </w:rPr>
            </w:pPr>
            <w:r>
              <w:rPr>
                <w:rFonts w:ascii="宋体" w:hAnsi="宋体" w:cs="宋体" w:hint="eastAsia"/>
              </w:rPr>
              <w:t>1、报价具体要求</w:t>
            </w:r>
          </w:p>
          <w:p w14:paraId="603531E7" w14:textId="77777777" w:rsidR="00AE7869" w:rsidRDefault="00000000">
            <w:pPr>
              <w:numPr>
                <w:ilvl w:val="0"/>
                <w:numId w:val="2"/>
              </w:numPr>
              <w:adjustRightInd w:val="0"/>
              <w:spacing w:beforeLines="20" w:before="62" w:afterLines="20" w:after="62"/>
              <w:ind w:left="29" w:hanging="29"/>
              <w:rPr>
                <w:rFonts w:ascii="宋体" w:hAnsi="宋体" w:cs="宋体" w:hint="eastAsia"/>
              </w:rPr>
            </w:pPr>
            <w:r>
              <w:rPr>
                <w:rFonts w:ascii="宋体" w:hAnsi="宋体" w:cs="宋体" w:hint="eastAsia"/>
                <w:szCs w:val="21"/>
              </w:rPr>
              <w:t>★</w:t>
            </w:r>
            <w:r>
              <w:rPr>
                <w:rFonts w:ascii="宋体" w:hAnsi="宋体" w:cs="宋体" w:hint="eastAsia"/>
                <w:b/>
                <w:bCs/>
              </w:rPr>
              <w:t>本项目含税最高限价为180,000.00元人民币，超过最高限价的按否决应答处理</w:t>
            </w:r>
            <w:r>
              <w:rPr>
                <w:rFonts w:ascii="宋体" w:hAnsi="宋体" w:cs="宋体" w:hint="eastAsia"/>
              </w:rPr>
              <w:t>（注：保留小数点后2位)。供应商应根据自身具体情况及项目实际要求对本询价项目报价。</w:t>
            </w:r>
          </w:p>
          <w:p w14:paraId="73C85B28" w14:textId="77777777" w:rsidR="00AE7869" w:rsidRDefault="00000000">
            <w:pPr>
              <w:numPr>
                <w:ilvl w:val="0"/>
                <w:numId w:val="2"/>
              </w:numPr>
              <w:adjustRightInd w:val="0"/>
              <w:spacing w:beforeLines="20" w:before="62" w:afterLines="20" w:after="62"/>
              <w:ind w:left="29" w:hanging="29"/>
              <w:rPr>
                <w:rFonts w:ascii="宋体" w:hAnsi="宋体" w:cs="宋体" w:hint="eastAsia"/>
              </w:rPr>
            </w:pPr>
            <w:r>
              <w:rPr>
                <w:rFonts w:ascii="宋体" w:hAnsi="宋体" w:cs="宋体" w:hint="eastAsia"/>
              </w:rPr>
              <w:t>所有可能涉及的收费项目，包括但不限于所有材料、人工、利润及相关税费等所有费用，都已在项目报价表列出，不在项目报价表中包含的项目，视为已在报价中综合体现，不得再另外收费。</w:t>
            </w:r>
          </w:p>
          <w:p w14:paraId="685E117A" w14:textId="77777777" w:rsidR="00AE7869" w:rsidRDefault="00000000">
            <w:pPr>
              <w:numPr>
                <w:ilvl w:val="0"/>
                <w:numId w:val="2"/>
              </w:numPr>
              <w:adjustRightInd w:val="0"/>
              <w:spacing w:beforeLines="20" w:before="62" w:afterLines="20" w:after="62"/>
              <w:ind w:left="29" w:hanging="29"/>
              <w:rPr>
                <w:rFonts w:ascii="宋体" w:hAnsi="宋体" w:cs="宋体" w:hint="eastAsia"/>
              </w:rPr>
            </w:pPr>
            <w:r>
              <w:rPr>
                <w:rFonts w:ascii="宋体" w:hAnsi="宋体" w:cs="宋体" w:hint="eastAsia"/>
              </w:rPr>
              <w:t>供应商</w:t>
            </w:r>
            <w:proofErr w:type="gramStart"/>
            <w:r>
              <w:rPr>
                <w:rFonts w:ascii="宋体" w:hAnsi="宋体" w:cs="宋体" w:hint="eastAsia"/>
              </w:rPr>
              <w:t>作出</w:t>
            </w:r>
            <w:proofErr w:type="gramEnd"/>
            <w:r>
              <w:rPr>
                <w:rFonts w:ascii="宋体" w:hAnsi="宋体" w:cs="宋体" w:hint="eastAsia"/>
              </w:rPr>
              <w:t>的报价为一次性报价，除非采购人要求，供应商在报价截止日期之后，不得主动对报价做出任何修改。</w:t>
            </w:r>
          </w:p>
          <w:p w14:paraId="7BD17093" w14:textId="77777777" w:rsidR="00AE7869" w:rsidRDefault="00000000">
            <w:pPr>
              <w:numPr>
                <w:ilvl w:val="0"/>
                <w:numId w:val="2"/>
              </w:numPr>
              <w:adjustRightInd w:val="0"/>
              <w:spacing w:beforeLines="20" w:before="62" w:afterLines="20" w:after="62"/>
              <w:ind w:left="29" w:hanging="29"/>
              <w:rPr>
                <w:rFonts w:ascii="宋体" w:hAnsi="宋体" w:cs="宋体" w:hint="eastAsia"/>
              </w:rPr>
            </w:pPr>
            <w:r>
              <w:rPr>
                <w:rFonts w:ascii="宋体" w:hAnsi="宋体" w:cs="宋体" w:hint="eastAsia"/>
                <w:szCs w:val="21"/>
              </w:rPr>
              <w:t>★</w:t>
            </w:r>
            <w:r>
              <w:rPr>
                <w:rFonts w:ascii="宋体" w:hAnsi="宋体" w:cs="宋体" w:hint="eastAsia"/>
                <w:b/>
                <w:bCs/>
              </w:rPr>
              <w:t>报价人须承诺提供增值税专用发票，否则，将按否决报价处理。</w:t>
            </w:r>
          </w:p>
          <w:p w14:paraId="2CD8AFE3" w14:textId="77777777" w:rsidR="00AE7869" w:rsidRDefault="00000000">
            <w:pPr>
              <w:numPr>
                <w:ilvl w:val="0"/>
                <w:numId w:val="2"/>
              </w:numPr>
              <w:adjustRightInd w:val="0"/>
              <w:spacing w:beforeLines="20" w:before="62" w:afterLines="20" w:after="62"/>
              <w:ind w:left="29" w:hanging="29"/>
              <w:rPr>
                <w:rFonts w:ascii="宋体" w:hAnsi="宋体" w:cs="宋体" w:hint="eastAsia"/>
              </w:rPr>
            </w:pPr>
            <w:r>
              <w:rPr>
                <w:rFonts w:ascii="宋体" w:hAnsi="宋体" w:cs="宋体" w:hint="eastAsia"/>
              </w:rPr>
              <w:t>报价表格式详见询价文件第五章《九、报价表》。</w:t>
            </w:r>
          </w:p>
          <w:p w14:paraId="0FE0744E" w14:textId="77777777" w:rsidR="00AE7869" w:rsidRDefault="00000000">
            <w:pPr>
              <w:pStyle w:val="a1"/>
              <w:spacing w:beforeLines="20" w:before="62" w:afterLines="20" w:after="62" w:line="240" w:lineRule="auto"/>
              <w:ind w:firstLine="0"/>
              <w:rPr>
                <w:rFonts w:ascii="宋体" w:eastAsia="宋体" w:hAnsi="宋体" w:cs="宋体" w:hint="eastAsia"/>
              </w:rPr>
            </w:pPr>
            <w:r>
              <w:rPr>
                <w:rFonts w:ascii="宋体" w:eastAsia="宋体" w:hAnsi="宋体" w:cs="宋体" w:hint="eastAsia"/>
                <w:kern w:val="2"/>
                <w:sz w:val="21"/>
                <w:szCs w:val="24"/>
              </w:rPr>
              <w:t>2、应答有效期：</w:t>
            </w:r>
            <w:r>
              <w:rPr>
                <w:rFonts w:ascii="宋体" w:eastAsia="宋体" w:hAnsi="宋体" w:cs="宋体" w:hint="eastAsia"/>
                <w:kern w:val="2"/>
                <w:sz w:val="21"/>
                <w:szCs w:val="24"/>
                <w:u w:val="single"/>
              </w:rPr>
              <w:t>90</w:t>
            </w:r>
            <w:r>
              <w:rPr>
                <w:rFonts w:ascii="宋体" w:eastAsia="宋体" w:hAnsi="宋体" w:cs="宋体" w:hint="eastAsia"/>
                <w:kern w:val="2"/>
                <w:sz w:val="21"/>
                <w:szCs w:val="24"/>
              </w:rPr>
              <w:t>天。</w:t>
            </w:r>
          </w:p>
        </w:tc>
      </w:tr>
      <w:tr w:rsidR="00AE7869" w14:paraId="032DEAC8" w14:textId="77777777">
        <w:trPr>
          <w:trHeight w:val="20"/>
          <w:jc w:val="center"/>
        </w:trPr>
        <w:tc>
          <w:tcPr>
            <w:tcW w:w="840" w:type="dxa"/>
            <w:vAlign w:val="center"/>
          </w:tcPr>
          <w:p w14:paraId="4AE6A4BE" w14:textId="77777777" w:rsidR="00AE7869" w:rsidRDefault="00000000">
            <w:pPr>
              <w:autoSpaceDE w:val="0"/>
              <w:autoSpaceDN w:val="0"/>
              <w:adjustRightInd w:val="0"/>
              <w:snapToGrid w:val="0"/>
              <w:spacing w:beforeLines="20" w:before="62" w:afterLines="20" w:after="62"/>
              <w:jc w:val="center"/>
              <w:rPr>
                <w:rFonts w:ascii="宋体" w:hAnsi="宋体" w:cs="宋体" w:hint="eastAsia"/>
                <w:szCs w:val="21"/>
              </w:rPr>
            </w:pPr>
            <w:r>
              <w:rPr>
                <w:rFonts w:ascii="宋体" w:hAnsi="宋体" w:cs="宋体" w:hint="eastAsia"/>
                <w:szCs w:val="21"/>
              </w:rPr>
              <w:t>4</w:t>
            </w:r>
          </w:p>
        </w:tc>
        <w:tc>
          <w:tcPr>
            <w:tcW w:w="1995" w:type="dxa"/>
            <w:vAlign w:val="center"/>
          </w:tcPr>
          <w:p w14:paraId="0D4AEA3D" w14:textId="77777777" w:rsidR="00AE7869" w:rsidRDefault="00000000">
            <w:pPr>
              <w:autoSpaceDE w:val="0"/>
              <w:autoSpaceDN w:val="0"/>
              <w:adjustRightInd w:val="0"/>
              <w:snapToGrid w:val="0"/>
              <w:spacing w:beforeLines="20" w:before="62" w:afterLines="20" w:after="62"/>
              <w:jc w:val="center"/>
              <w:rPr>
                <w:rFonts w:ascii="宋体" w:hAnsi="宋体" w:cs="宋体" w:hint="eastAsia"/>
                <w:szCs w:val="21"/>
              </w:rPr>
            </w:pPr>
            <w:r>
              <w:rPr>
                <w:rFonts w:ascii="宋体" w:hAnsi="宋体" w:cs="宋体" w:hint="eastAsia"/>
                <w:szCs w:val="21"/>
              </w:rPr>
              <w:t>应答保证金金额</w:t>
            </w:r>
          </w:p>
        </w:tc>
        <w:tc>
          <w:tcPr>
            <w:tcW w:w="6086" w:type="dxa"/>
            <w:vAlign w:val="center"/>
          </w:tcPr>
          <w:p w14:paraId="0E08D824" w14:textId="77777777" w:rsidR="00AE7869" w:rsidRDefault="00000000">
            <w:pPr>
              <w:spacing w:beforeLines="20" w:before="62" w:afterLines="20" w:after="62"/>
              <w:rPr>
                <w:rFonts w:ascii="宋体" w:hAnsi="宋体" w:cs="宋体" w:hint="eastAsia"/>
                <w:szCs w:val="21"/>
              </w:rPr>
            </w:pPr>
            <w:r>
              <w:rPr>
                <w:rFonts w:ascii="宋体" w:hAnsi="宋体" w:cs="宋体" w:hint="eastAsia"/>
                <w:szCs w:val="21"/>
              </w:rPr>
              <w:t>本项目收取应答保证金：</w:t>
            </w:r>
            <w:r>
              <w:rPr>
                <w:rFonts w:ascii="宋体" w:hAnsi="宋体" w:cs="宋体" w:hint="eastAsia"/>
                <w:b/>
                <w:bCs/>
                <w:szCs w:val="21"/>
              </w:rPr>
              <w:t>6,500.00元</w:t>
            </w:r>
            <w:r>
              <w:rPr>
                <w:rFonts w:ascii="宋体" w:hAnsi="宋体" w:cs="宋体" w:hint="eastAsia"/>
                <w:szCs w:val="21"/>
              </w:rPr>
              <w:t>，询价保证金应在应答文件递</w:t>
            </w:r>
            <w:r>
              <w:rPr>
                <w:rFonts w:ascii="宋体" w:hAnsi="宋体" w:cs="宋体" w:hint="eastAsia"/>
                <w:szCs w:val="21"/>
              </w:rPr>
              <w:lastRenderedPageBreak/>
              <w:t>交截止前到达以下账户(以收款</w:t>
            </w:r>
            <w:proofErr w:type="gramStart"/>
            <w:r>
              <w:rPr>
                <w:rFonts w:ascii="宋体" w:hAnsi="宋体" w:cs="宋体" w:hint="eastAsia"/>
                <w:szCs w:val="21"/>
              </w:rPr>
              <w:t>行收到</w:t>
            </w:r>
            <w:proofErr w:type="gramEnd"/>
            <w:r>
              <w:rPr>
                <w:rFonts w:ascii="宋体" w:hAnsi="宋体" w:cs="宋体" w:hint="eastAsia"/>
                <w:szCs w:val="21"/>
              </w:rPr>
              <w:t>时间为准)：</w:t>
            </w:r>
          </w:p>
          <w:p w14:paraId="0458967A" w14:textId="77777777" w:rsidR="00AE7869" w:rsidRDefault="00000000">
            <w:pPr>
              <w:spacing w:beforeLines="20" w:before="62" w:afterLines="20" w:after="62"/>
              <w:rPr>
                <w:rFonts w:ascii="宋体" w:hAnsi="宋体" w:cs="宋体" w:hint="eastAsia"/>
                <w:szCs w:val="21"/>
              </w:rPr>
            </w:pPr>
            <w:r>
              <w:rPr>
                <w:rFonts w:ascii="宋体" w:hAnsi="宋体" w:cs="宋体" w:hint="eastAsia"/>
                <w:szCs w:val="21"/>
              </w:rPr>
              <w:t>收款人:广东省南方文化产权交易所股份有限公司</w:t>
            </w:r>
          </w:p>
          <w:p w14:paraId="55917F0A" w14:textId="77777777" w:rsidR="00AE7869" w:rsidRDefault="00000000">
            <w:pPr>
              <w:spacing w:beforeLines="20" w:before="62" w:afterLines="20" w:after="62"/>
              <w:rPr>
                <w:rFonts w:ascii="宋体" w:hAnsi="宋体" w:cs="宋体" w:hint="eastAsia"/>
                <w:szCs w:val="21"/>
              </w:rPr>
            </w:pPr>
            <w:r>
              <w:rPr>
                <w:rFonts w:ascii="宋体" w:hAnsi="宋体" w:cs="宋体" w:hint="eastAsia"/>
                <w:szCs w:val="21"/>
              </w:rPr>
              <w:t>银行账号：683001288</w:t>
            </w:r>
          </w:p>
          <w:p w14:paraId="49C38FBA" w14:textId="77777777" w:rsidR="00AE7869" w:rsidRDefault="00000000">
            <w:pPr>
              <w:spacing w:beforeLines="20" w:before="62" w:afterLines="20" w:after="62"/>
              <w:rPr>
                <w:rFonts w:ascii="宋体" w:hAnsi="宋体" w:cs="宋体" w:hint="eastAsia"/>
                <w:szCs w:val="21"/>
              </w:rPr>
            </w:pPr>
            <w:r>
              <w:rPr>
                <w:rFonts w:ascii="宋体" w:hAnsi="宋体" w:cs="宋体" w:hint="eastAsia"/>
                <w:szCs w:val="21"/>
              </w:rPr>
              <w:t>开户银行：民生银行广州环市支行</w:t>
            </w:r>
          </w:p>
          <w:p w14:paraId="6E6DBE64" w14:textId="77777777" w:rsidR="00AE7869" w:rsidRDefault="00000000">
            <w:pPr>
              <w:autoSpaceDE w:val="0"/>
              <w:autoSpaceDN w:val="0"/>
              <w:spacing w:beforeLines="20" w:before="62" w:afterLines="20" w:after="62"/>
              <w:rPr>
                <w:rFonts w:ascii="宋体" w:hAnsi="宋体" w:hint="eastAsia"/>
              </w:rPr>
            </w:pPr>
            <w:r>
              <w:rPr>
                <w:rFonts w:ascii="宋体" w:hAnsi="宋体" w:cs="宋体" w:hint="eastAsia"/>
                <w:szCs w:val="21"/>
              </w:rPr>
              <w:t>【此账号为</w:t>
            </w:r>
            <w:r>
              <w:rPr>
                <w:rFonts w:ascii="宋体" w:hAnsi="宋体" w:cs="宋体" w:hint="eastAsia"/>
                <w:b/>
                <w:bCs/>
                <w:szCs w:val="21"/>
                <w:shd w:val="pct10" w:color="auto" w:fill="FFFFFF"/>
              </w:rPr>
              <w:t>保证金专款账号</w:t>
            </w:r>
            <w:r>
              <w:rPr>
                <w:rFonts w:ascii="宋体" w:hAnsi="宋体" w:cs="宋体" w:hint="eastAsia"/>
                <w:szCs w:val="21"/>
              </w:rPr>
              <w:t>，</w:t>
            </w:r>
            <w:r>
              <w:rPr>
                <w:rFonts w:ascii="宋体" w:hAnsi="宋体" w:cs="宋体" w:hint="eastAsia"/>
                <w:b/>
                <w:bCs/>
                <w:szCs w:val="21"/>
              </w:rPr>
              <w:t>不接受服务费/标书费汇款</w:t>
            </w:r>
            <w:r>
              <w:rPr>
                <w:rFonts w:ascii="宋体" w:hAnsi="宋体" w:cs="宋体" w:hint="eastAsia"/>
                <w:szCs w:val="21"/>
              </w:rPr>
              <w:t>，请供应商汇款缴纳时注意核对账号信息，避免操作错误造成影响】</w:t>
            </w:r>
          </w:p>
        </w:tc>
      </w:tr>
      <w:tr w:rsidR="00AE7869" w14:paraId="2AA68AA1" w14:textId="77777777">
        <w:trPr>
          <w:trHeight w:val="20"/>
          <w:jc w:val="center"/>
        </w:trPr>
        <w:tc>
          <w:tcPr>
            <w:tcW w:w="840" w:type="dxa"/>
            <w:vAlign w:val="center"/>
          </w:tcPr>
          <w:p w14:paraId="1394B63A" w14:textId="77777777" w:rsidR="00AE7869" w:rsidRDefault="00000000">
            <w:pPr>
              <w:autoSpaceDE w:val="0"/>
              <w:autoSpaceDN w:val="0"/>
              <w:adjustRightInd w:val="0"/>
              <w:snapToGrid w:val="0"/>
              <w:spacing w:beforeLines="20" w:before="62" w:afterLines="20" w:after="62"/>
              <w:jc w:val="center"/>
              <w:rPr>
                <w:rFonts w:ascii="宋体" w:hAnsi="宋体" w:cs="宋体" w:hint="eastAsia"/>
                <w:szCs w:val="21"/>
              </w:rPr>
            </w:pPr>
            <w:r>
              <w:rPr>
                <w:rFonts w:ascii="宋体" w:hAnsi="宋体" w:cs="宋体" w:hint="eastAsia"/>
                <w:szCs w:val="21"/>
              </w:rPr>
              <w:lastRenderedPageBreak/>
              <w:t>5</w:t>
            </w:r>
          </w:p>
        </w:tc>
        <w:tc>
          <w:tcPr>
            <w:tcW w:w="1995" w:type="dxa"/>
            <w:vAlign w:val="center"/>
          </w:tcPr>
          <w:p w14:paraId="4B1F920F" w14:textId="77777777" w:rsidR="00AE7869" w:rsidRDefault="00000000">
            <w:pPr>
              <w:autoSpaceDE w:val="0"/>
              <w:autoSpaceDN w:val="0"/>
              <w:adjustRightInd w:val="0"/>
              <w:snapToGrid w:val="0"/>
              <w:spacing w:beforeLines="20" w:before="62" w:afterLines="20" w:after="62"/>
              <w:jc w:val="center"/>
              <w:rPr>
                <w:rFonts w:ascii="宋体" w:hAnsi="宋体" w:cs="宋体" w:hint="eastAsia"/>
                <w:szCs w:val="21"/>
              </w:rPr>
            </w:pPr>
            <w:r>
              <w:rPr>
                <w:rFonts w:ascii="宋体" w:hAnsi="宋体" w:cs="宋体" w:hint="eastAsia"/>
                <w:szCs w:val="21"/>
              </w:rPr>
              <w:t>成交候选人推荐原则</w:t>
            </w:r>
          </w:p>
        </w:tc>
        <w:tc>
          <w:tcPr>
            <w:tcW w:w="6086" w:type="dxa"/>
            <w:vAlign w:val="center"/>
          </w:tcPr>
          <w:p w14:paraId="153322C4" w14:textId="77777777" w:rsidR="00AE7869" w:rsidRDefault="00000000">
            <w:pPr>
              <w:autoSpaceDE w:val="0"/>
              <w:autoSpaceDN w:val="0"/>
              <w:adjustRightInd w:val="0"/>
              <w:snapToGrid w:val="0"/>
              <w:spacing w:beforeLines="20" w:before="62" w:afterLines="20" w:after="62"/>
              <w:ind w:firstLineChars="200" w:firstLine="420"/>
              <w:rPr>
                <w:rFonts w:ascii="宋体" w:hAnsi="宋体" w:cs="宋体" w:hint="eastAsia"/>
                <w:kern w:val="0"/>
                <w:szCs w:val="21"/>
              </w:rPr>
            </w:pPr>
            <w:r>
              <w:rPr>
                <w:rFonts w:ascii="宋体" w:hAnsi="宋体" w:cs="宋体" w:hint="eastAsia"/>
                <w:szCs w:val="21"/>
              </w:rPr>
              <w:t>按照投票结果依次推荐第一成交候选人和第二成交候选人。</w:t>
            </w:r>
          </w:p>
          <w:p w14:paraId="65C98075" w14:textId="77777777" w:rsidR="00AE7869" w:rsidRDefault="00000000">
            <w:pPr>
              <w:spacing w:beforeLines="20" w:before="62" w:afterLines="20" w:after="62"/>
              <w:ind w:firstLineChars="200" w:firstLine="420"/>
              <w:rPr>
                <w:rFonts w:ascii="宋体" w:hAnsi="宋体" w:cs="宋体" w:hint="eastAsia"/>
                <w:szCs w:val="21"/>
              </w:rPr>
            </w:pPr>
            <w:r>
              <w:rPr>
                <w:rFonts w:ascii="宋体" w:hAnsi="宋体" w:cs="宋体" w:hint="eastAsia"/>
                <w:szCs w:val="21"/>
              </w:rPr>
              <w:t>供应商不得有在企业的采购活动或履行合同中因违反国家法律法规受到行政处罚、被依法列为失信被执行人、出现过重大事件，否则采购人有权根据采购小组推荐的成交候选人名单顺序依次确定其他成交候选人为成交供应商或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14:paraId="7E51FEBD" w14:textId="77777777" w:rsidR="00AE7869" w:rsidRDefault="00000000">
            <w:pPr>
              <w:pStyle w:val="a1"/>
              <w:spacing w:beforeLines="20" w:before="62" w:afterLines="20" w:after="62" w:line="240" w:lineRule="auto"/>
              <w:rPr>
                <w:rFonts w:ascii="宋体" w:eastAsia="宋体" w:hAnsi="宋体" w:cs="宋体" w:hint="eastAsia"/>
              </w:rPr>
            </w:pPr>
            <w:r>
              <w:rPr>
                <w:rFonts w:ascii="宋体" w:eastAsia="宋体" w:hAnsi="宋体" w:cs="宋体" w:hint="eastAsia"/>
                <w:kern w:val="2"/>
                <w:sz w:val="21"/>
                <w:szCs w:val="21"/>
              </w:rPr>
              <w:t>在第一成交候选人撤回报价或放弃成交的，采购人有权按照经评审提出的成交候选人名单排序依次确定其他成交候选人成为成交人或重新组织询价采购。</w:t>
            </w:r>
          </w:p>
        </w:tc>
      </w:tr>
      <w:tr w:rsidR="00AE7869" w14:paraId="6FBD7EBF" w14:textId="77777777">
        <w:trPr>
          <w:trHeight w:val="20"/>
          <w:jc w:val="center"/>
        </w:trPr>
        <w:tc>
          <w:tcPr>
            <w:tcW w:w="840" w:type="dxa"/>
            <w:vAlign w:val="center"/>
          </w:tcPr>
          <w:p w14:paraId="5221009A" w14:textId="77777777" w:rsidR="00AE7869" w:rsidRDefault="00000000">
            <w:pPr>
              <w:autoSpaceDE w:val="0"/>
              <w:autoSpaceDN w:val="0"/>
              <w:adjustRightInd w:val="0"/>
              <w:snapToGrid w:val="0"/>
              <w:spacing w:beforeLines="20" w:before="62" w:afterLines="20" w:after="62"/>
              <w:jc w:val="center"/>
              <w:rPr>
                <w:rFonts w:ascii="宋体" w:hAnsi="宋体" w:cs="宋体" w:hint="eastAsia"/>
                <w:szCs w:val="21"/>
              </w:rPr>
            </w:pPr>
            <w:r>
              <w:rPr>
                <w:rFonts w:ascii="宋体" w:hAnsi="宋体" w:cs="宋体" w:hint="eastAsia"/>
                <w:szCs w:val="21"/>
              </w:rPr>
              <w:t>6</w:t>
            </w:r>
          </w:p>
        </w:tc>
        <w:tc>
          <w:tcPr>
            <w:tcW w:w="1995" w:type="dxa"/>
            <w:vAlign w:val="center"/>
          </w:tcPr>
          <w:p w14:paraId="57210409" w14:textId="77777777" w:rsidR="00AE7869" w:rsidRDefault="00000000">
            <w:pPr>
              <w:autoSpaceDE w:val="0"/>
              <w:autoSpaceDN w:val="0"/>
              <w:adjustRightInd w:val="0"/>
              <w:snapToGrid w:val="0"/>
              <w:spacing w:beforeLines="20" w:before="62" w:afterLines="20" w:after="62"/>
              <w:jc w:val="center"/>
              <w:rPr>
                <w:rFonts w:ascii="宋体" w:hAnsi="宋体" w:cs="宋体" w:hint="eastAsia"/>
                <w:szCs w:val="21"/>
              </w:rPr>
            </w:pPr>
            <w:r>
              <w:rPr>
                <w:rFonts w:ascii="宋体" w:hAnsi="宋体" w:cs="宋体" w:hint="eastAsia"/>
                <w:szCs w:val="21"/>
              </w:rPr>
              <w:t>采购代理服务费金额、交纳方式和时限</w:t>
            </w:r>
          </w:p>
        </w:tc>
        <w:tc>
          <w:tcPr>
            <w:tcW w:w="6086" w:type="dxa"/>
            <w:vAlign w:val="center"/>
          </w:tcPr>
          <w:p w14:paraId="28A4C349" w14:textId="77777777" w:rsidR="00AE7869" w:rsidRDefault="00000000">
            <w:pPr>
              <w:spacing w:beforeLines="20" w:before="62" w:afterLines="20" w:after="62"/>
              <w:rPr>
                <w:rFonts w:ascii="宋体" w:hAnsi="宋体" w:cs="宋体" w:hint="eastAsia"/>
                <w:szCs w:val="21"/>
              </w:rPr>
            </w:pPr>
            <w:r>
              <w:rPr>
                <w:rFonts w:ascii="宋体" w:hAnsi="宋体" w:cs="宋体" w:hint="eastAsia"/>
                <w:szCs w:val="21"/>
              </w:rPr>
              <w:t>本询价项目代理服务费</w:t>
            </w:r>
            <w:proofErr w:type="gramStart"/>
            <w:r>
              <w:rPr>
                <w:rFonts w:ascii="宋体" w:hAnsi="宋体" w:cs="宋体" w:hint="eastAsia"/>
                <w:szCs w:val="21"/>
              </w:rPr>
              <w:t>由成交人</w:t>
            </w:r>
            <w:proofErr w:type="gramEnd"/>
            <w:r>
              <w:rPr>
                <w:rFonts w:ascii="宋体" w:hAnsi="宋体" w:cs="宋体" w:hint="eastAsia"/>
                <w:szCs w:val="21"/>
              </w:rPr>
              <w:t>支付，代理服务费的金额为6,500.00元。</w:t>
            </w:r>
          </w:p>
          <w:p w14:paraId="53E47E37" w14:textId="77777777" w:rsidR="00AE7869" w:rsidRDefault="00000000">
            <w:pPr>
              <w:spacing w:beforeLines="20" w:before="62" w:afterLines="20" w:after="62"/>
              <w:rPr>
                <w:rFonts w:ascii="宋体" w:hAnsi="宋体" w:cs="宋体" w:hint="eastAsia"/>
                <w:szCs w:val="21"/>
              </w:rPr>
            </w:pPr>
            <w:r>
              <w:rPr>
                <w:rFonts w:ascii="宋体" w:hAnsi="宋体" w:cs="宋体" w:hint="eastAsia"/>
                <w:szCs w:val="21"/>
              </w:rPr>
              <w:t>账户名称：广东省南方文化产权交易所股份有限公司</w:t>
            </w:r>
          </w:p>
          <w:p w14:paraId="7FCAF4BE" w14:textId="77777777" w:rsidR="00AE7869" w:rsidRDefault="00000000">
            <w:pPr>
              <w:spacing w:beforeLines="20" w:before="62" w:afterLines="20" w:after="62"/>
              <w:rPr>
                <w:rFonts w:ascii="宋体" w:hAnsi="宋体" w:cs="宋体" w:hint="eastAsia"/>
                <w:szCs w:val="21"/>
              </w:rPr>
            </w:pPr>
            <w:r>
              <w:rPr>
                <w:rFonts w:ascii="宋体" w:hAnsi="宋体" w:cs="宋体" w:hint="eastAsia"/>
                <w:szCs w:val="21"/>
              </w:rPr>
              <w:t>开户行：民生银行广州兴盛路支行</w:t>
            </w:r>
          </w:p>
          <w:p w14:paraId="281C2B64" w14:textId="77777777" w:rsidR="00AE7869" w:rsidRDefault="00000000">
            <w:pPr>
              <w:spacing w:beforeLines="20" w:before="62" w:afterLines="20" w:after="62"/>
              <w:rPr>
                <w:rFonts w:ascii="宋体" w:hAnsi="宋体" w:cs="宋体" w:hint="eastAsia"/>
                <w:szCs w:val="21"/>
              </w:rPr>
            </w:pPr>
            <w:r>
              <w:rPr>
                <w:rFonts w:ascii="宋体" w:hAnsi="宋体" w:cs="宋体" w:hint="eastAsia"/>
                <w:szCs w:val="21"/>
              </w:rPr>
              <w:t>银行账号：602746315</w:t>
            </w:r>
          </w:p>
          <w:p w14:paraId="5BB9534C" w14:textId="77777777" w:rsidR="00AE7869" w:rsidRDefault="00000000">
            <w:pPr>
              <w:spacing w:beforeLines="20" w:before="62" w:afterLines="20" w:after="62"/>
              <w:rPr>
                <w:rFonts w:ascii="宋体" w:hAnsi="宋体" w:cs="宋体" w:hint="eastAsia"/>
                <w:szCs w:val="21"/>
              </w:rPr>
            </w:pPr>
            <w:r>
              <w:rPr>
                <w:rFonts w:ascii="宋体" w:hAnsi="宋体" w:cs="宋体" w:hint="eastAsia"/>
                <w:szCs w:val="21"/>
              </w:rPr>
              <w:t>【此账号为</w:t>
            </w:r>
            <w:r>
              <w:rPr>
                <w:rFonts w:ascii="宋体" w:hAnsi="宋体" w:cs="宋体" w:hint="eastAsia"/>
                <w:b/>
                <w:bCs/>
                <w:szCs w:val="21"/>
              </w:rPr>
              <w:t>标书费/服务费</w:t>
            </w:r>
            <w:r>
              <w:rPr>
                <w:rFonts w:ascii="宋体" w:hAnsi="宋体" w:cs="宋体" w:hint="eastAsia"/>
                <w:b/>
                <w:bCs/>
                <w:szCs w:val="21"/>
                <w:shd w:val="pct10" w:color="auto" w:fill="FFFFFF"/>
              </w:rPr>
              <w:t>专款账号</w:t>
            </w:r>
            <w:r>
              <w:rPr>
                <w:rFonts w:ascii="宋体" w:hAnsi="宋体" w:cs="宋体" w:hint="eastAsia"/>
                <w:szCs w:val="21"/>
              </w:rPr>
              <w:t>，</w:t>
            </w:r>
            <w:r>
              <w:rPr>
                <w:rFonts w:ascii="宋体" w:hAnsi="宋体" w:cs="宋体" w:hint="eastAsia"/>
                <w:b/>
                <w:bCs/>
                <w:szCs w:val="21"/>
              </w:rPr>
              <w:t>不接受保证金汇款</w:t>
            </w:r>
            <w:r>
              <w:rPr>
                <w:rFonts w:ascii="宋体" w:hAnsi="宋体" w:cs="宋体" w:hint="eastAsia"/>
                <w:szCs w:val="21"/>
              </w:rPr>
              <w:t>，请供应商汇款缴纳时注意核对账号信息，避免操作错误造成影响】</w:t>
            </w:r>
          </w:p>
        </w:tc>
      </w:tr>
      <w:tr w:rsidR="00AE7869" w14:paraId="220B49FF" w14:textId="77777777">
        <w:trPr>
          <w:trHeight w:val="20"/>
          <w:jc w:val="center"/>
        </w:trPr>
        <w:tc>
          <w:tcPr>
            <w:tcW w:w="840" w:type="dxa"/>
            <w:vAlign w:val="center"/>
          </w:tcPr>
          <w:p w14:paraId="53B4540E" w14:textId="77777777" w:rsidR="00AE7869" w:rsidRDefault="00000000">
            <w:pPr>
              <w:autoSpaceDE w:val="0"/>
              <w:autoSpaceDN w:val="0"/>
              <w:adjustRightInd w:val="0"/>
              <w:snapToGrid w:val="0"/>
              <w:spacing w:beforeLines="20" w:before="62" w:afterLines="20" w:after="62"/>
              <w:jc w:val="center"/>
              <w:rPr>
                <w:rFonts w:ascii="宋体" w:hAnsi="宋体" w:cs="宋体" w:hint="eastAsia"/>
                <w:szCs w:val="21"/>
              </w:rPr>
            </w:pPr>
            <w:r>
              <w:rPr>
                <w:rFonts w:ascii="宋体" w:hAnsi="宋体" w:cs="宋体" w:hint="eastAsia"/>
                <w:szCs w:val="21"/>
              </w:rPr>
              <w:t>7</w:t>
            </w:r>
          </w:p>
        </w:tc>
        <w:tc>
          <w:tcPr>
            <w:tcW w:w="1995" w:type="dxa"/>
            <w:vAlign w:val="center"/>
          </w:tcPr>
          <w:p w14:paraId="480981DD" w14:textId="77777777" w:rsidR="00AE7869" w:rsidRDefault="00000000">
            <w:pPr>
              <w:autoSpaceDE w:val="0"/>
              <w:autoSpaceDN w:val="0"/>
              <w:adjustRightInd w:val="0"/>
              <w:snapToGrid w:val="0"/>
              <w:spacing w:beforeLines="20" w:before="62" w:afterLines="20" w:after="62"/>
              <w:jc w:val="center"/>
              <w:rPr>
                <w:rFonts w:ascii="宋体" w:hAnsi="宋体" w:cs="宋体" w:hint="eastAsia"/>
                <w:szCs w:val="21"/>
              </w:rPr>
            </w:pPr>
            <w:r>
              <w:rPr>
                <w:rFonts w:ascii="宋体" w:hAnsi="宋体" w:cs="宋体" w:hint="eastAsia"/>
                <w:szCs w:val="21"/>
              </w:rPr>
              <w:t>其他</w:t>
            </w:r>
          </w:p>
        </w:tc>
        <w:tc>
          <w:tcPr>
            <w:tcW w:w="6086" w:type="dxa"/>
            <w:vAlign w:val="center"/>
          </w:tcPr>
          <w:p w14:paraId="2FC7E0E4" w14:textId="77777777" w:rsidR="00AE7869" w:rsidRDefault="00000000">
            <w:pPr>
              <w:adjustRightInd w:val="0"/>
              <w:spacing w:beforeLines="20" w:before="62" w:afterLines="20" w:after="62"/>
              <w:rPr>
                <w:rFonts w:ascii="宋体" w:hAnsi="宋体" w:hint="eastAsia"/>
              </w:rPr>
            </w:pPr>
            <w:r>
              <w:rPr>
                <w:rFonts w:ascii="宋体" w:hAnsi="宋体" w:hint="eastAsia"/>
              </w:rPr>
              <w:t>采购结果经采购人确认后，采购代理机构发出</w:t>
            </w:r>
            <w:proofErr w:type="gramStart"/>
            <w:r>
              <w:rPr>
                <w:rFonts w:ascii="宋体" w:hAnsi="宋体" w:hint="eastAsia"/>
              </w:rPr>
              <w:t>成交成交</w:t>
            </w:r>
            <w:proofErr w:type="gramEnd"/>
            <w:r>
              <w:rPr>
                <w:rFonts w:ascii="宋体" w:hAnsi="宋体" w:hint="eastAsia"/>
              </w:rPr>
              <w:t>结果公告及成交（结果）通知书，</w:t>
            </w:r>
            <w:proofErr w:type="gramStart"/>
            <w:r>
              <w:rPr>
                <w:rFonts w:ascii="宋体" w:hAnsi="宋体" w:hint="eastAsia"/>
              </w:rPr>
              <w:t>由成交人</w:t>
            </w:r>
            <w:proofErr w:type="gramEnd"/>
            <w:r>
              <w:rPr>
                <w:rFonts w:ascii="宋体" w:hAnsi="宋体" w:hint="eastAsia"/>
              </w:rPr>
              <w:t>联系采购人进入合同签订事宜。</w:t>
            </w:r>
          </w:p>
        </w:tc>
      </w:tr>
    </w:tbl>
    <w:p w14:paraId="262273D6" w14:textId="77777777" w:rsidR="00AE7869" w:rsidRDefault="00AE7869">
      <w:pPr>
        <w:pStyle w:val="afc"/>
        <w:tabs>
          <w:tab w:val="left" w:pos="602"/>
        </w:tabs>
        <w:snapToGrid w:val="0"/>
        <w:spacing w:before="120" w:after="120" w:line="440" w:lineRule="exact"/>
        <w:jc w:val="left"/>
        <w:rPr>
          <w:rFonts w:ascii="宋体" w:hAnsi="宋体" w:cs="宋体" w:hint="eastAsia"/>
          <w:sz w:val="28"/>
          <w:szCs w:val="28"/>
        </w:rPr>
        <w:sectPr w:rsidR="00AE7869">
          <w:footerReference w:type="default" r:id="rId14"/>
          <w:footerReference w:type="first" r:id="rId15"/>
          <w:pgSz w:w="11906" w:h="16838"/>
          <w:pgMar w:top="1440" w:right="1797" w:bottom="1440" w:left="1797" w:header="851" w:footer="992" w:gutter="0"/>
          <w:cols w:space="720"/>
          <w:docGrid w:type="linesAndChars" w:linePitch="312"/>
        </w:sectPr>
      </w:pPr>
      <w:bookmarkStart w:id="18" w:name="_Toc226969278"/>
      <w:bookmarkStart w:id="19" w:name="_Toc447188667"/>
      <w:bookmarkStart w:id="20" w:name="_Toc227057885"/>
      <w:bookmarkStart w:id="21" w:name="_Toc107822484"/>
      <w:bookmarkStart w:id="22" w:name="_Toc488655831"/>
    </w:p>
    <w:p w14:paraId="12C29510" w14:textId="77777777" w:rsidR="00AE7869" w:rsidRDefault="00000000">
      <w:pPr>
        <w:pStyle w:val="bt1bt1"/>
        <w:spacing w:beforeLines="30" w:before="93" w:afterLines="30" w:after="93" w:line="360" w:lineRule="auto"/>
        <w:rPr>
          <w:rFonts w:ascii="宋体" w:eastAsia="宋体" w:hAnsi="宋体" w:cs="宋体" w:hint="eastAsia"/>
          <w:b/>
          <w:bCs w:val="0"/>
          <w:kern w:val="0"/>
          <w:sz w:val="30"/>
          <w:szCs w:val="30"/>
          <w:lang w:val="zh-CN"/>
        </w:rPr>
      </w:pPr>
      <w:bookmarkStart w:id="23" w:name="_Toc447265557"/>
      <w:bookmarkStart w:id="24" w:name="_Toc447265271"/>
      <w:bookmarkStart w:id="25" w:name="_Toc209502863"/>
      <w:bookmarkEnd w:id="18"/>
      <w:bookmarkEnd w:id="19"/>
      <w:bookmarkEnd w:id="20"/>
      <w:bookmarkEnd w:id="21"/>
      <w:bookmarkEnd w:id="22"/>
      <w:r>
        <w:rPr>
          <w:rFonts w:ascii="宋体" w:eastAsia="宋体" w:hAnsi="宋体" w:cs="宋体" w:hint="eastAsia"/>
          <w:b/>
          <w:bCs w:val="0"/>
          <w:kern w:val="0"/>
          <w:sz w:val="30"/>
          <w:szCs w:val="30"/>
          <w:lang w:val="zh-CN"/>
        </w:rPr>
        <w:lastRenderedPageBreak/>
        <w:t>第三章评审办法</w:t>
      </w:r>
      <w:bookmarkEnd w:id="23"/>
      <w:bookmarkEnd w:id="24"/>
      <w:r>
        <w:rPr>
          <w:rFonts w:ascii="宋体" w:eastAsia="宋体" w:hAnsi="宋体" w:cs="宋体" w:hint="eastAsia"/>
          <w:b/>
          <w:bCs w:val="0"/>
          <w:kern w:val="0"/>
          <w:sz w:val="30"/>
          <w:szCs w:val="30"/>
          <w:lang w:val="zh-CN"/>
        </w:rPr>
        <w:t>（综合投票法）</w:t>
      </w:r>
      <w:bookmarkEnd w:id="25"/>
    </w:p>
    <w:p w14:paraId="4DDD42C1" w14:textId="77777777" w:rsidR="00AE7869" w:rsidRDefault="00000000">
      <w:pPr>
        <w:pStyle w:val="2"/>
        <w:spacing w:beforeLines="50" w:before="156" w:afterLines="50" w:after="156" w:line="360" w:lineRule="auto"/>
        <w:rPr>
          <w:rFonts w:ascii="宋体" w:eastAsia="宋体" w:hAnsi="宋体" w:hint="eastAsia"/>
          <w:sz w:val="22"/>
          <w:szCs w:val="22"/>
        </w:rPr>
      </w:pPr>
      <w:bookmarkStart w:id="26" w:name="_Toc209502864"/>
      <w:r>
        <w:rPr>
          <w:rFonts w:ascii="宋体" w:eastAsia="宋体" w:hAnsi="宋体" w:hint="eastAsia"/>
          <w:sz w:val="22"/>
          <w:szCs w:val="22"/>
        </w:rPr>
        <w:t>评审办法前附表</w:t>
      </w:r>
      <w:bookmarkEnd w:id="26"/>
    </w:p>
    <w:tbl>
      <w:tblPr>
        <w:tblW w:w="52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1085"/>
        <w:gridCol w:w="1811"/>
        <w:gridCol w:w="4961"/>
      </w:tblGrid>
      <w:tr w:rsidR="00AE7869" w14:paraId="7FA3BBCE" w14:textId="77777777">
        <w:trPr>
          <w:trHeight w:val="90"/>
          <w:jc w:val="center"/>
        </w:trPr>
        <w:tc>
          <w:tcPr>
            <w:tcW w:w="1082" w:type="pct"/>
            <w:gridSpan w:val="2"/>
            <w:shd w:val="clear" w:color="auto" w:fill="F2F2F2" w:themeFill="background1" w:themeFillShade="F2"/>
            <w:vAlign w:val="center"/>
          </w:tcPr>
          <w:p w14:paraId="3C56CBF1" w14:textId="77777777" w:rsidR="00AE7869" w:rsidRDefault="00000000">
            <w:pPr>
              <w:snapToGrid w:val="0"/>
              <w:spacing w:beforeLines="20" w:before="62" w:afterLines="20" w:after="62"/>
              <w:jc w:val="center"/>
              <w:rPr>
                <w:rFonts w:ascii="宋体" w:hAnsi="宋体" w:cs="宋体" w:hint="eastAsia"/>
                <w:b/>
                <w:bCs/>
                <w:kern w:val="0"/>
                <w:szCs w:val="21"/>
              </w:rPr>
            </w:pPr>
            <w:r>
              <w:rPr>
                <w:rFonts w:ascii="宋体" w:hAnsi="宋体" w:cs="宋体" w:hint="eastAsia"/>
                <w:b/>
                <w:bCs/>
                <w:szCs w:val="21"/>
              </w:rPr>
              <w:t>条款号</w:t>
            </w:r>
          </w:p>
        </w:tc>
        <w:tc>
          <w:tcPr>
            <w:tcW w:w="1048" w:type="pct"/>
            <w:shd w:val="clear" w:color="auto" w:fill="F2F2F2" w:themeFill="background1" w:themeFillShade="F2"/>
            <w:vAlign w:val="center"/>
          </w:tcPr>
          <w:p w14:paraId="68DAB09E" w14:textId="77777777" w:rsidR="00AE7869" w:rsidRDefault="00000000">
            <w:pPr>
              <w:snapToGrid w:val="0"/>
              <w:spacing w:beforeLines="20" w:before="62" w:afterLines="20" w:after="62"/>
              <w:jc w:val="center"/>
              <w:rPr>
                <w:rFonts w:ascii="宋体" w:hAnsi="宋体" w:cs="宋体" w:hint="eastAsia"/>
                <w:b/>
                <w:bCs/>
                <w:szCs w:val="21"/>
              </w:rPr>
            </w:pPr>
            <w:r>
              <w:rPr>
                <w:rFonts w:ascii="宋体" w:hAnsi="宋体" w:cs="宋体" w:hint="eastAsia"/>
                <w:b/>
                <w:bCs/>
                <w:kern w:val="0"/>
                <w:szCs w:val="21"/>
              </w:rPr>
              <w:t>评审因素</w:t>
            </w:r>
          </w:p>
        </w:tc>
        <w:tc>
          <w:tcPr>
            <w:tcW w:w="2870" w:type="pct"/>
            <w:shd w:val="clear" w:color="auto" w:fill="F2F2F2" w:themeFill="background1" w:themeFillShade="F2"/>
            <w:vAlign w:val="center"/>
          </w:tcPr>
          <w:p w14:paraId="28B695F6" w14:textId="77777777" w:rsidR="00AE7869" w:rsidRDefault="00000000">
            <w:pPr>
              <w:snapToGrid w:val="0"/>
              <w:spacing w:beforeLines="20" w:before="62" w:afterLines="20" w:after="62"/>
              <w:jc w:val="center"/>
              <w:rPr>
                <w:rFonts w:ascii="宋体" w:hAnsi="宋体" w:cs="宋体" w:hint="eastAsia"/>
                <w:b/>
                <w:bCs/>
                <w:szCs w:val="21"/>
              </w:rPr>
            </w:pPr>
            <w:r>
              <w:rPr>
                <w:rFonts w:ascii="宋体" w:hAnsi="宋体" w:cs="宋体" w:hint="eastAsia"/>
                <w:b/>
                <w:bCs/>
                <w:kern w:val="0"/>
                <w:szCs w:val="21"/>
              </w:rPr>
              <w:t>评审标准</w:t>
            </w:r>
          </w:p>
        </w:tc>
      </w:tr>
      <w:tr w:rsidR="00AE7869" w14:paraId="17BF4CBC" w14:textId="77777777">
        <w:trPr>
          <w:trHeight w:val="850"/>
          <w:jc w:val="center"/>
        </w:trPr>
        <w:tc>
          <w:tcPr>
            <w:tcW w:w="454" w:type="pct"/>
            <w:vMerge w:val="restart"/>
            <w:vAlign w:val="center"/>
          </w:tcPr>
          <w:p w14:paraId="4768CBF1" w14:textId="77777777" w:rsidR="00AE7869" w:rsidRDefault="00000000">
            <w:pPr>
              <w:snapToGrid w:val="0"/>
              <w:spacing w:beforeLines="20" w:before="62" w:afterLines="20" w:after="62"/>
              <w:jc w:val="center"/>
              <w:rPr>
                <w:rFonts w:ascii="宋体" w:hAnsi="宋体" w:cs="宋体" w:hint="eastAsia"/>
                <w:szCs w:val="21"/>
              </w:rPr>
            </w:pPr>
            <w:r>
              <w:rPr>
                <w:rFonts w:ascii="宋体" w:hAnsi="宋体" w:cs="宋体" w:hint="eastAsia"/>
                <w:szCs w:val="21"/>
              </w:rPr>
              <w:t>初步评审</w:t>
            </w:r>
          </w:p>
        </w:tc>
        <w:tc>
          <w:tcPr>
            <w:tcW w:w="628" w:type="pct"/>
            <w:vMerge w:val="restart"/>
            <w:vAlign w:val="center"/>
          </w:tcPr>
          <w:p w14:paraId="1A64AB01" w14:textId="77777777" w:rsidR="00AE7869" w:rsidRDefault="00000000">
            <w:pPr>
              <w:snapToGrid w:val="0"/>
              <w:spacing w:beforeLines="20" w:before="62" w:afterLines="20" w:after="62"/>
              <w:jc w:val="center"/>
              <w:rPr>
                <w:rFonts w:ascii="宋体" w:hAnsi="宋体" w:cs="宋体" w:hint="eastAsia"/>
                <w:kern w:val="0"/>
                <w:szCs w:val="21"/>
              </w:rPr>
            </w:pPr>
            <w:r>
              <w:rPr>
                <w:rFonts w:ascii="宋体" w:hAnsi="宋体" w:cs="宋体" w:hint="eastAsia"/>
                <w:kern w:val="0"/>
                <w:szCs w:val="21"/>
              </w:rPr>
              <w:t>形式及响应性评审</w:t>
            </w:r>
          </w:p>
        </w:tc>
        <w:tc>
          <w:tcPr>
            <w:tcW w:w="1048" w:type="pct"/>
            <w:vAlign w:val="center"/>
          </w:tcPr>
          <w:p w14:paraId="2300FFA9" w14:textId="77777777" w:rsidR="00AE7869" w:rsidRDefault="00000000">
            <w:pPr>
              <w:spacing w:beforeLines="20" w:before="62" w:afterLines="20" w:after="62"/>
              <w:jc w:val="center"/>
              <w:rPr>
                <w:rFonts w:ascii="宋体" w:hAnsi="宋体" w:cs="宋体" w:hint="eastAsia"/>
                <w:szCs w:val="21"/>
              </w:rPr>
            </w:pPr>
            <w:r>
              <w:rPr>
                <w:rFonts w:ascii="宋体" w:hAnsi="宋体" w:cs="宋体" w:hint="eastAsia"/>
                <w:szCs w:val="21"/>
              </w:rPr>
              <w:t>应答人名称</w:t>
            </w:r>
          </w:p>
        </w:tc>
        <w:tc>
          <w:tcPr>
            <w:tcW w:w="2870" w:type="pct"/>
            <w:vAlign w:val="center"/>
          </w:tcPr>
          <w:p w14:paraId="785CB601" w14:textId="77777777" w:rsidR="00AE7869" w:rsidRDefault="00000000">
            <w:pPr>
              <w:spacing w:beforeLines="20" w:before="62" w:afterLines="20" w:after="62"/>
              <w:rPr>
                <w:rFonts w:ascii="宋体" w:hAnsi="宋体" w:cs="宋体" w:hint="eastAsia"/>
                <w:szCs w:val="21"/>
              </w:rPr>
            </w:pPr>
            <w:r>
              <w:rPr>
                <w:rFonts w:ascii="宋体" w:hAnsi="宋体" w:cs="宋体" w:hint="eastAsia"/>
              </w:rPr>
              <w:t>与供应商营业执照一致</w:t>
            </w:r>
          </w:p>
        </w:tc>
      </w:tr>
      <w:tr w:rsidR="00AE7869" w14:paraId="0EE1680C" w14:textId="77777777">
        <w:trPr>
          <w:trHeight w:val="850"/>
          <w:jc w:val="center"/>
        </w:trPr>
        <w:tc>
          <w:tcPr>
            <w:tcW w:w="454" w:type="pct"/>
            <w:vMerge/>
            <w:vAlign w:val="center"/>
          </w:tcPr>
          <w:p w14:paraId="20EF9241" w14:textId="77777777" w:rsidR="00AE7869" w:rsidRDefault="00AE7869">
            <w:pPr>
              <w:snapToGrid w:val="0"/>
              <w:spacing w:beforeLines="20" w:before="62" w:afterLines="20" w:after="62"/>
              <w:jc w:val="center"/>
              <w:rPr>
                <w:rFonts w:ascii="宋体" w:hAnsi="宋体" w:cs="宋体" w:hint="eastAsia"/>
                <w:szCs w:val="21"/>
              </w:rPr>
            </w:pPr>
          </w:p>
        </w:tc>
        <w:tc>
          <w:tcPr>
            <w:tcW w:w="628" w:type="pct"/>
            <w:vMerge/>
          </w:tcPr>
          <w:p w14:paraId="21CA85CE" w14:textId="77777777" w:rsidR="00AE7869" w:rsidRDefault="00AE7869">
            <w:pPr>
              <w:snapToGrid w:val="0"/>
              <w:spacing w:beforeLines="20" w:before="62" w:afterLines="20" w:after="62"/>
              <w:jc w:val="center"/>
              <w:rPr>
                <w:rFonts w:ascii="宋体" w:hAnsi="宋体" w:cs="宋体" w:hint="eastAsia"/>
                <w:szCs w:val="21"/>
              </w:rPr>
            </w:pPr>
          </w:p>
        </w:tc>
        <w:tc>
          <w:tcPr>
            <w:tcW w:w="1048" w:type="pct"/>
            <w:vAlign w:val="center"/>
          </w:tcPr>
          <w:p w14:paraId="717C0088" w14:textId="77777777" w:rsidR="00AE7869" w:rsidRDefault="00000000">
            <w:pPr>
              <w:spacing w:beforeLines="20" w:before="62" w:afterLines="20" w:after="62"/>
              <w:jc w:val="center"/>
              <w:rPr>
                <w:rFonts w:ascii="宋体" w:hAnsi="宋体" w:cs="宋体" w:hint="eastAsia"/>
                <w:szCs w:val="21"/>
              </w:rPr>
            </w:pPr>
            <w:r>
              <w:rPr>
                <w:rFonts w:ascii="宋体" w:hAnsi="宋体" w:cs="宋体" w:hint="eastAsia"/>
                <w:szCs w:val="21"/>
              </w:rPr>
              <w:t>应答文件格式</w:t>
            </w:r>
          </w:p>
        </w:tc>
        <w:tc>
          <w:tcPr>
            <w:tcW w:w="2870" w:type="pct"/>
            <w:vAlign w:val="center"/>
          </w:tcPr>
          <w:p w14:paraId="3D2D534C" w14:textId="77777777" w:rsidR="00AE7869" w:rsidRDefault="00000000">
            <w:pPr>
              <w:spacing w:beforeLines="20" w:before="62" w:afterLines="20" w:after="62"/>
              <w:rPr>
                <w:rFonts w:ascii="宋体" w:hAnsi="宋体" w:cs="宋体" w:hint="eastAsia"/>
                <w:szCs w:val="21"/>
              </w:rPr>
            </w:pPr>
            <w:r>
              <w:rPr>
                <w:rFonts w:ascii="宋体" w:hAnsi="宋体" w:cs="宋体" w:hint="eastAsia"/>
                <w:szCs w:val="21"/>
              </w:rPr>
              <w:t>应答函、法定代表人身份证明、法定代表人授权委托书按询价文件提供的格式和要求提交</w:t>
            </w:r>
          </w:p>
        </w:tc>
      </w:tr>
      <w:tr w:rsidR="00AE7869" w14:paraId="24675CDF" w14:textId="77777777">
        <w:trPr>
          <w:trHeight w:val="850"/>
          <w:jc w:val="center"/>
        </w:trPr>
        <w:tc>
          <w:tcPr>
            <w:tcW w:w="454" w:type="pct"/>
            <w:vMerge/>
            <w:vAlign w:val="center"/>
          </w:tcPr>
          <w:p w14:paraId="78615B3D" w14:textId="77777777" w:rsidR="00AE7869" w:rsidRDefault="00AE7869">
            <w:pPr>
              <w:snapToGrid w:val="0"/>
              <w:spacing w:beforeLines="20" w:before="62" w:afterLines="20" w:after="62"/>
              <w:ind w:firstLineChars="200" w:firstLine="420"/>
              <w:jc w:val="center"/>
              <w:rPr>
                <w:rFonts w:ascii="宋体" w:hAnsi="宋体" w:cs="宋体" w:hint="eastAsia"/>
                <w:szCs w:val="21"/>
              </w:rPr>
            </w:pPr>
          </w:p>
        </w:tc>
        <w:tc>
          <w:tcPr>
            <w:tcW w:w="628" w:type="pct"/>
            <w:vMerge/>
          </w:tcPr>
          <w:p w14:paraId="49F62CEB" w14:textId="77777777" w:rsidR="00AE7869" w:rsidRDefault="00AE7869">
            <w:pPr>
              <w:snapToGrid w:val="0"/>
              <w:spacing w:beforeLines="20" w:before="62" w:afterLines="20" w:after="62"/>
              <w:jc w:val="center"/>
              <w:rPr>
                <w:rFonts w:ascii="宋体" w:hAnsi="宋体" w:cs="宋体" w:hint="eastAsia"/>
                <w:szCs w:val="21"/>
              </w:rPr>
            </w:pPr>
          </w:p>
        </w:tc>
        <w:tc>
          <w:tcPr>
            <w:tcW w:w="1048" w:type="pct"/>
            <w:vAlign w:val="center"/>
          </w:tcPr>
          <w:p w14:paraId="042613A8" w14:textId="77777777" w:rsidR="00AE7869" w:rsidRDefault="00000000">
            <w:pPr>
              <w:spacing w:beforeLines="20" w:before="62" w:afterLines="20" w:after="62"/>
              <w:jc w:val="center"/>
              <w:rPr>
                <w:rFonts w:ascii="宋体" w:hAnsi="宋体" w:cs="宋体" w:hint="eastAsia"/>
                <w:szCs w:val="21"/>
              </w:rPr>
            </w:pPr>
            <w:r>
              <w:rPr>
                <w:rFonts w:ascii="宋体" w:hAnsi="宋体" w:cs="宋体" w:hint="eastAsia"/>
                <w:szCs w:val="21"/>
              </w:rPr>
              <w:t>应答报价</w:t>
            </w:r>
          </w:p>
        </w:tc>
        <w:tc>
          <w:tcPr>
            <w:tcW w:w="2870" w:type="pct"/>
            <w:vAlign w:val="center"/>
          </w:tcPr>
          <w:p w14:paraId="43CCD72B" w14:textId="77777777" w:rsidR="00AE7869" w:rsidRDefault="00000000">
            <w:pPr>
              <w:spacing w:beforeLines="20" w:before="62" w:afterLines="20" w:after="62"/>
              <w:rPr>
                <w:rFonts w:ascii="宋体" w:hAnsi="宋体" w:cs="宋体" w:hint="eastAsia"/>
                <w:szCs w:val="21"/>
              </w:rPr>
            </w:pPr>
            <w:r>
              <w:rPr>
                <w:rFonts w:ascii="宋体" w:hAnsi="宋体" w:cs="宋体" w:hint="eastAsia"/>
                <w:szCs w:val="21"/>
              </w:rPr>
              <w:t>应答报价表按询价文件提供的格式和要求提交</w:t>
            </w:r>
          </w:p>
        </w:tc>
      </w:tr>
      <w:tr w:rsidR="00AE7869" w14:paraId="67670438" w14:textId="77777777">
        <w:trPr>
          <w:trHeight w:val="850"/>
          <w:jc w:val="center"/>
        </w:trPr>
        <w:tc>
          <w:tcPr>
            <w:tcW w:w="454" w:type="pct"/>
            <w:vMerge/>
            <w:vAlign w:val="center"/>
          </w:tcPr>
          <w:p w14:paraId="2C629F18" w14:textId="77777777" w:rsidR="00AE7869" w:rsidRDefault="00AE7869">
            <w:pPr>
              <w:snapToGrid w:val="0"/>
              <w:spacing w:beforeLines="20" w:before="62" w:afterLines="20" w:after="62"/>
              <w:ind w:firstLineChars="200" w:firstLine="420"/>
              <w:jc w:val="center"/>
              <w:rPr>
                <w:rFonts w:ascii="宋体" w:hAnsi="宋体" w:cs="宋体" w:hint="eastAsia"/>
                <w:szCs w:val="21"/>
              </w:rPr>
            </w:pPr>
          </w:p>
        </w:tc>
        <w:tc>
          <w:tcPr>
            <w:tcW w:w="628" w:type="pct"/>
            <w:vMerge/>
          </w:tcPr>
          <w:p w14:paraId="5E7E2B84" w14:textId="77777777" w:rsidR="00AE7869" w:rsidRDefault="00AE7869">
            <w:pPr>
              <w:snapToGrid w:val="0"/>
              <w:spacing w:beforeLines="20" w:before="62" w:afterLines="20" w:after="62"/>
              <w:jc w:val="center"/>
              <w:rPr>
                <w:rFonts w:ascii="宋体" w:hAnsi="宋体" w:cs="宋体" w:hint="eastAsia"/>
                <w:szCs w:val="21"/>
              </w:rPr>
            </w:pPr>
          </w:p>
        </w:tc>
        <w:tc>
          <w:tcPr>
            <w:tcW w:w="1048" w:type="pct"/>
            <w:vAlign w:val="center"/>
          </w:tcPr>
          <w:p w14:paraId="295851F4" w14:textId="77777777" w:rsidR="00AE7869" w:rsidRDefault="00000000">
            <w:pPr>
              <w:spacing w:beforeLines="20" w:before="62" w:afterLines="20" w:after="62"/>
              <w:jc w:val="center"/>
              <w:rPr>
                <w:rFonts w:ascii="宋体" w:hAnsi="宋体" w:cs="宋体" w:hint="eastAsia"/>
                <w:szCs w:val="21"/>
              </w:rPr>
            </w:pPr>
            <w:r>
              <w:rPr>
                <w:rFonts w:ascii="宋体" w:hAnsi="宋体" w:cs="宋体" w:hint="eastAsia"/>
                <w:szCs w:val="21"/>
              </w:rPr>
              <w:t>实质性条款偏离情况</w:t>
            </w:r>
          </w:p>
        </w:tc>
        <w:tc>
          <w:tcPr>
            <w:tcW w:w="2870" w:type="pct"/>
            <w:vAlign w:val="center"/>
          </w:tcPr>
          <w:p w14:paraId="3C4CBFCE" w14:textId="77777777" w:rsidR="00AE7869" w:rsidRDefault="00000000">
            <w:pPr>
              <w:spacing w:beforeLines="20" w:before="62" w:afterLines="20" w:after="62"/>
              <w:rPr>
                <w:rFonts w:ascii="宋体" w:hAnsi="宋体" w:cs="宋体" w:hint="eastAsia"/>
                <w:szCs w:val="21"/>
              </w:rPr>
            </w:pPr>
            <w:r>
              <w:rPr>
                <w:rFonts w:ascii="宋体" w:hAnsi="宋体" w:cs="宋体" w:hint="eastAsia"/>
                <w:szCs w:val="21"/>
              </w:rPr>
              <w:t>满足询价文件实质性条款（“★”项否决应答的关键条款）</w:t>
            </w:r>
          </w:p>
        </w:tc>
      </w:tr>
      <w:tr w:rsidR="00AE7869" w14:paraId="07B1D274" w14:textId="77777777">
        <w:trPr>
          <w:trHeight w:val="850"/>
          <w:jc w:val="center"/>
        </w:trPr>
        <w:tc>
          <w:tcPr>
            <w:tcW w:w="454" w:type="pct"/>
            <w:vMerge/>
            <w:vAlign w:val="center"/>
          </w:tcPr>
          <w:p w14:paraId="7619D5FF" w14:textId="77777777" w:rsidR="00AE7869" w:rsidRDefault="00AE7869">
            <w:pPr>
              <w:snapToGrid w:val="0"/>
              <w:spacing w:beforeLines="20" w:before="62" w:afterLines="20" w:after="62"/>
              <w:ind w:firstLineChars="200" w:firstLine="420"/>
              <w:jc w:val="center"/>
              <w:rPr>
                <w:rFonts w:ascii="宋体" w:hAnsi="宋体" w:cs="宋体" w:hint="eastAsia"/>
                <w:szCs w:val="21"/>
              </w:rPr>
            </w:pPr>
          </w:p>
        </w:tc>
        <w:tc>
          <w:tcPr>
            <w:tcW w:w="628" w:type="pct"/>
            <w:vMerge/>
          </w:tcPr>
          <w:p w14:paraId="583388ED" w14:textId="77777777" w:rsidR="00AE7869" w:rsidRDefault="00AE7869">
            <w:pPr>
              <w:snapToGrid w:val="0"/>
              <w:spacing w:beforeLines="20" w:before="62" w:afterLines="20" w:after="62"/>
              <w:jc w:val="center"/>
              <w:rPr>
                <w:rFonts w:ascii="宋体" w:hAnsi="宋体" w:cs="宋体" w:hint="eastAsia"/>
                <w:szCs w:val="21"/>
              </w:rPr>
            </w:pPr>
          </w:p>
        </w:tc>
        <w:tc>
          <w:tcPr>
            <w:tcW w:w="1048" w:type="pct"/>
            <w:vAlign w:val="center"/>
          </w:tcPr>
          <w:p w14:paraId="4C18DE83" w14:textId="77777777" w:rsidR="00AE7869" w:rsidRDefault="00000000">
            <w:pPr>
              <w:spacing w:beforeLines="20" w:before="62" w:afterLines="20" w:after="62"/>
              <w:jc w:val="center"/>
              <w:rPr>
                <w:rFonts w:ascii="宋体" w:hAnsi="宋体" w:cs="宋体" w:hint="eastAsia"/>
                <w:szCs w:val="21"/>
              </w:rPr>
            </w:pPr>
            <w:r>
              <w:rPr>
                <w:rFonts w:ascii="宋体" w:hAnsi="宋体" w:cs="宋体" w:hint="eastAsia"/>
                <w:szCs w:val="21"/>
              </w:rPr>
              <w:t>应答文件的签署和盖章</w:t>
            </w:r>
          </w:p>
        </w:tc>
        <w:tc>
          <w:tcPr>
            <w:tcW w:w="2870" w:type="pct"/>
            <w:vAlign w:val="center"/>
          </w:tcPr>
          <w:p w14:paraId="711D2F70" w14:textId="77777777" w:rsidR="00AE7869" w:rsidRDefault="00000000">
            <w:pPr>
              <w:spacing w:beforeLines="20" w:before="62" w:afterLines="20" w:after="62"/>
              <w:rPr>
                <w:rFonts w:ascii="宋体" w:hAnsi="宋体" w:cs="宋体" w:hint="eastAsia"/>
                <w:szCs w:val="21"/>
              </w:rPr>
            </w:pPr>
            <w:r>
              <w:rPr>
                <w:rFonts w:ascii="宋体" w:hAnsi="宋体" w:cs="宋体" w:hint="eastAsia"/>
                <w:szCs w:val="21"/>
              </w:rPr>
              <w:t>应答文件的签字、盖章须符合询价文件第二</w:t>
            </w:r>
            <w:proofErr w:type="gramStart"/>
            <w:r>
              <w:rPr>
                <w:rFonts w:ascii="宋体" w:hAnsi="宋体" w:cs="宋体" w:hint="eastAsia"/>
                <w:szCs w:val="21"/>
              </w:rPr>
              <w:t>章供应</w:t>
            </w:r>
            <w:proofErr w:type="gramEnd"/>
            <w:r>
              <w:rPr>
                <w:rFonts w:ascii="宋体" w:hAnsi="宋体" w:cs="宋体" w:hint="eastAsia"/>
                <w:szCs w:val="21"/>
              </w:rPr>
              <w:t>商须知“2.应答文件编制要求”要求</w:t>
            </w:r>
          </w:p>
        </w:tc>
      </w:tr>
      <w:tr w:rsidR="00AE7869" w14:paraId="57C6C01C" w14:textId="77777777">
        <w:trPr>
          <w:trHeight w:val="850"/>
          <w:jc w:val="center"/>
        </w:trPr>
        <w:tc>
          <w:tcPr>
            <w:tcW w:w="454" w:type="pct"/>
            <w:vMerge/>
            <w:vAlign w:val="center"/>
          </w:tcPr>
          <w:p w14:paraId="4BE35BDF" w14:textId="77777777" w:rsidR="00AE7869" w:rsidRDefault="00AE7869">
            <w:pPr>
              <w:snapToGrid w:val="0"/>
              <w:spacing w:beforeLines="20" w:before="62" w:afterLines="20" w:after="62"/>
              <w:ind w:firstLineChars="200" w:firstLine="420"/>
              <w:jc w:val="center"/>
              <w:rPr>
                <w:rFonts w:ascii="宋体" w:hAnsi="宋体" w:cs="宋体" w:hint="eastAsia"/>
                <w:szCs w:val="21"/>
              </w:rPr>
            </w:pPr>
          </w:p>
        </w:tc>
        <w:tc>
          <w:tcPr>
            <w:tcW w:w="628" w:type="pct"/>
            <w:vMerge w:val="restart"/>
            <w:vAlign w:val="center"/>
          </w:tcPr>
          <w:p w14:paraId="6C484889" w14:textId="77777777" w:rsidR="00AE7869" w:rsidRDefault="00000000">
            <w:pPr>
              <w:snapToGrid w:val="0"/>
              <w:spacing w:beforeLines="20" w:before="62" w:afterLines="20" w:after="62"/>
              <w:jc w:val="center"/>
              <w:rPr>
                <w:rFonts w:ascii="宋体" w:hAnsi="宋体" w:cs="宋体" w:hint="eastAsia"/>
                <w:szCs w:val="21"/>
              </w:rPr>
            </w:pPr>
            <w:r>
              <w:rPr>
                <w:rFonts w:ascii="宋体" w:hAnsi="宋体" w:cs="宋体" w:hint="eastAsia"/>
                <w:szCs w:val="21"/>
              </w:rPr>
              <w:t>资格评审</w:t>
            </w:r>
          </w:p>
        </w:tc>
        <w:tc>
          <w:tcPr>
            <w:tcW w:w="1048" w:type="pct"/>
            <w:vAlign w:val="center"/>
          </w:tcPr>
          <w:p w14:paraId="2C139766" w14:textId="77777777" w:rsidR="00AE7869" w:rsidRDefault="00000000">
            <w:pPr>
              <w:spacing w:beforeLines="20" w:before="62" w:afterLines="20" w:after="62"/>
              <w:jc w:val="center"/>
              <w:rPr>
                <w:rFonts w:ascii="宋体" w:hAnsi="宋体" w:cs="宋体" w:hint="eastAsia"/>
                <w:szCs w:val="21"/>
              </w:rPr>
            </w:pPr>
            <w:r>
              <w:rPr>
                <w:rFonts w:ascii="宋体" w:hAnsi="宋体" w:cs="宋体" w:hint="eastAsia"/>
                <w:szCs w:val="21"/>
              </w:rPr>
              <w:t>营业执照</w:t>
            </w:r>
          </w:p>
        </w:tc>
        <w:tc>
          <w:tcPr>
            <w:tcW w:w="2870" w:type="pct"/>
            <w:vAlign w:val="center"/>
          </w:tcPr>
          <w:p w14:paraId="06A3DFA0" w14:textId="77777777" w:rsidR="00AE7869" w:rsidRDefault="00000000">
            <w:pPr>
              <w:spacing w:beforeLines="20" w:before="62" w:afterLines="20" w:after="62"/>
              <w:rPr>
                <w:rFonts w:ascii="宋体" w:hAnsi="宋体" w:cs="宋体" w:hint="eastAsia"/>
                <w:szCs w:val="21"/>
              </w:rPr>
            </w:pPr>
            <w:r>
              <w:rPr>
                <w:rFonts w:ascii="宋体" w:hAnsi="宋体" w:cs="宋体" w:hint="eastAsia"/>
                <w:szCs w:val="21"/>
              </w:rPr>
              <w:t>供应商须在中华人民共和国境内注册的具有独立承担民事责任能力的法人或依法登记注册的其他组织，提供营业执照或事业法人证书（分公司</w:t>
            </w:r>
            <w:proofErr w:type="gramStart"/>
            <w:r>
              <w:rPr>
                <w:rFonts w:ascii="宋体" w:hAnsi="宋体" w:cs="宋体" w:hint="eastAsia"/>
                <w:szCs w:val="21"/>
              </w:rPr>
              <w:t>参选须</w:t>
            </w:r>
            <w:proofErr w:type="gramEnd"/>
            <w:r>
              <w:rPr>
                <w:rFonts w:ascii="宋体" w:hAnsi="宋体" w:cs="宋体" w:hint="eastAsia"/>
                <w:szCs w:val="21"/>
              </w:rPr>
              <w:t>得到总公司授权，同时提供总公司营业执照及盖章授权函）。</w:t>
            </w:r>
          </w:p>
        </w:tc>
      </w:tr>
      <w:tr w:rsidR="00AE7869" w14:paraId="375AA536" w14:textId="77777777">
        <w:trPr>
          <w:trHeight w:val="850"/>
          <w:jc w:val="center"/>
        </w:trPr>
        <w:tc>
          <w:tcPr>
            <w:tcW w:w="454" w:type="pct"/>
            <w:vMerge/>
            <w:vAlign w:val="center"/>
          </w:tcPr>
          <w:p w14:paraId="7EC4DAD8" w14:textId="77777777" w:rsidR="00AE7869" w:rsidRDefault="00AE7869">
            <w:pPr>
              <w:snapToGrid w:val="0"/>
              <w:spacing w:beforeLines="20" w:before="62" w:afterLines="20" w:after="62"/>
              <w:ind w:firstLineChars="200" w:firstLine="420"/>
              <w:jc w:val="center"/>
              <w:rPr>
                <w:rFonts w:ascii="宋体" w:hAnsi="宋体" w:cs="宋体" w:hint="eastAsia"/>
                <w:szCs w:val="21"/>
              </w:rPr>
            </w:pPr>
          </w:p>
        </w:tc>
        <w:tc>
          <w:tcPr>
            <w:tcW w:w="628" w:type="pct"/>
            <w:vMerge/>
            <w:vAlign w:val="center"/>
          </w:tcPr>
          <w:p w14:paraId="610C8727" w14:textId="77777777" w:rsidR="00AE7869" w:rsidRDefault="00AE7869">
            <w:pPr>
              <w:snapToGrid w:val="0"/>
              <w:spacing w:beforeLines="20" w:before="62" w:afterLines="20" w:after="62"/>
              <w:jc w:val="center"/>
              <w:rPr>
                <w:rFonts w:ascii="宋体" w:hAnsi="宋体" w:cs="宋体" w:hint="eastAsia"/>
                <w:szCs w:val="21"/>
              </w:rPr>
            </w:pPr>
          </w:p>
        </w:tc>
        <w:tc>
          <w:tcPr>
            <w:tcW w:w="1048" w:type="pct"/>
            <w:vAlign w:val="center"/>
          </w:tcPr>
          <w:p w14:paraId="38A9D895" w14:textId="77777777" w:rsidR="00AE7869" w:rsidRDefault="00000000">
            <w:pPr>
              <w:spacing w:beforeLines="20" w:before="62" w:afterLines="20" w:after="62"/>
              <w:jc w:val="center"/>
              <w:rPr>
                <w:rFonts w:ascii="宋体" w:hAnsi="宋体" w:cs="宋体" w:hint="eastAsia"/>
                <w:szCs w:val="21"/>
              </w:rPr>
            </w:pPr>
            <w:r>
              <w:rPr>
                <w:rFonts w:ascii="宋体" w:hAnsi="宋体" w:cs="宋体" w:hint="eastAsia"/>
                <w:szCs w:val="21"/>
              </w:rPr>
              <w:t>信誉要求</w:t>
            </w:r>
          </w:p>
        </w:tc>
        <w:tc>
          <w:tcPr>
            <w:tcW w:w="2870" w:type="pct"/>
            <w:vAlign w:val="center"/>
          </w:tcPr>
          <w:p w14:paraId="66E697CE" w14:textId="77777777" w:rsidR="00AE7869" w:rsidRDefault="00000000">
            <w:pPr>
              <w:spacing w:beforeLines="20" w:before="62" w:afterLines="20" w:after="62"/>
              <w:rPr>
                <w:rFonts w:ascii="宋体" w:hAnsi="宋体" w:cs="宋体" w:hint="eastAsia"/>
                <w:szCs w:val="21"/>
              </w:rPr>
            </w:pPr>
            <w:r>
              <w:rPr>
                <w:rFonts w:ascii="宋体" w:hAnsi="宋体" w:cs="宋体" w:hint="eastAsia"/>
                <w:szCs w:val="21"/>
              </w:rPr>
              <w:t>供应商未被“信用中国”网站（www.creditchina.gov.cn）列入“失信被执行人”“重大税收违法失信主体名单”；不处于中国政府采购网（www.ccgp.gov.cn）“政府采购严重违法失信行为信息记录”中的禁止参加政府采购活动期间。（以采购代理机构于响应截止日当天在“信用中国”网站及中国政府采购网查询结果为准；如相关失信记录已失效，供应商需提供相关证明资料）。</w:t>
            </w:r>
          </w:p>
        </w:tc>
      </w:tr>
      <w:tr w:rsidR="00AE7869" w14:paraId="1AB8E046" w14:textId="77777777">
        <w:trPr>
          <w:trHeight w:val="850"/>
          <w:jc w:val="center"/>
        </w:trPr>
        <w:tc>
          <w:tcPr>
            <w:tcW w:w="454" w:type="pct"/>
            <w:vMerge/>
            <w:vAlign w:val="center"/>
          </w:tcPr>
          <w:p w14:paraId="2B80C742" w14:textId="77777777" w:rsidR="00AE7869" w:rsidRDefault="00AE7869">
            <w:pPr>
              <w:snapToGrid w:val="0"/>
              <w:spacing w:beforeLines="20" w:before="62" w:afterLines="20" w:after="62"/>
              <w:ind w:firstLineChars="200" w:firstLine="420"/>
              <w:jc w:val="center"/>
              <w:rPr>
                <w:rFonts w:ascii="宋体" w:hAnsi="宋体" w:cs="宋体" w:hint="eastAsia"/>
                <w:szCs w:val="21"/>
              </w:rPr>
            </w:pPr>
          </w:p>
        </w:tc>
        <w:tc>
          <w:tcPr>
            <w:tcW w:w="628" w:type="pct"/>
            <w:vMerge/>
            <w:vAlign w:val="center"/>
          </w:tcPr>
          <w:p w14:paraId="06690320" w14:textId="77777777" w:rsidR="00AE7869" w:rsidRDefault="00AE7869">
            <w:pPr>
              <w:snapToGrid w:val="0"/>
              <w:spacing w:beforeLines="20" w:before="62" w:afterLines="20" w:after="62"/>
              <w:jc w:val="center"/>
              <w:rPr>
                <w:rFonts w:ascii="宋体" w:hAnsi="宋体" w:cs="宋体" w:hint="eastAsia"/>
                <w:szCs w:val="21"/>
              </w:rPr>
            </w:pPr>
          </w:p>
        </w:tc>
        <w:tc>
          <w:tcPr>
            <w:tcW w:w="1048" w:type="pct"/>
            <w:vAlign w:val="center"/>
          </w:tcPr>
          <w:p w14:paraId="05A9956E" w14:textId="77777777" w:rsidR="00AE7869" w:rsidRDefault="00000000">
            <w:pPr>
              <w:spacing w:beforeLines="20" w:before="62" w:afterLines="20" w:after="62"/>
              <w:jc w:val="center"/>
              <w:rPr>
                <w:rFonts w:ascii="宋体" w:hAnsi="宋体" w:cs="宋体" w:hint="eastAsia"/>
                <w:szCs w:val="21"/>
              </w:rPr>
            </w:pPr>
            <w:r>
              <w:rPr>
                <w:rFonts w:ascii="宋体" w:hAnsi="宋体" w:cs="宋体" w:hint="eastAsia"/>
                <w:szCs w:val="21"/>
              </w:rPr>
              <w:t>应答唯一性</w:t>
            </w:r>
          </w:p>
        </w:tc>
        <w:tc>
          <w:tcPr>
            <w:tcW w:w="2870" w:type="pct"/>
            <w:vAlign w:val="center"/>
          </w:tcPr>
          <w:p w14:paraId="55D65648" w14:textId="77777777" w:rsidR="00AE7869" w:rsidRDefault="00000000">
            <w:pPr>
              <w:spacing w:beforeLines="20" w:before="62" w:afterLines="20" w:after="62"/>
              <w:rPr>
                <w:rFonts w:ascii="宋体" w:hAnsi="宋体" w:cs="宋体" w:hint="eastAsia"/>
                <w:szCs w:val="21"/>
              </w:rPr>
            </w:pPr>
            <w:r>
              <w:rPr>
                <w:rFonts w:ascii="宋体" w:hAnsi="宋体" w:cs="宋体" w:hint="eastAsia"/>
                <w:szCs w:val="21"/>
              </w:rPr>
              <w:t>单位负责人为同一人或者存在直接控股、管理关系的不同供应商，不能同时参与本项目的应答。</w:t>
            </w:r>
          </w:p>
        </w:tc>
      </w:tr>
      <w:tr w:rsidR="00AE7869" w14:paraId="39A14F1A" w14:textId="77777777">
        <w:trPr>
          <w:trHeight w:val="850"/>
          <w:jc w:val="center"/>
        </w:trPr>
        <w:tc>
          <w:tcPr>
            <w:tcW w:w="454" w:type="pct"/>
            <w:vMerge/>
            <w:vAlign w:val="center"/>
          </w:tcPr>
          <w:p w14:paraId="4180A849" w14:textId="77777777" w:rsidR="00AE7869" w:rsidRDefault="00AE7869">
            <w:pPr>
              <w:snapToGrid w:val="0"/>
              <w:spacing w:beforeLines="20" w:before="62" w:afterLines="20" w:after="62"/>
              <w:ind w:firstLineChars="200" w:firstLine="420"/>
              <w:jc w:val="center"/>
              <w:rPr>
                <w:rFonts w:ascii="宋体" w:hAnsi="宋体" w:cs="宋体" w:hint="eastAsia"/>
                <w:szCs w:val="21"/>
              </w:rPr>
            </w:pPr>
          </w:p>
        </w:tc>
        <w:tc>
          <w:tcPr>
            <w:tcW w:w="628" w:type="pct"/>
            <w:vMerge/>
            <w:vAlign w:val="center"/>
          </w:tcPr>
          <w:p w14:paraId="7FC4BD9A" w14:textId="77777777" w:rsidR="00AE7869" w:rsidRDefault="00AE7869">
            <w:pPr>
              <w:snapToGrid w:val="0"/>
              <w:spacing w:beforeLines="20" w:before="62" w:afterLines="20" w:after="62"/>
              <w:jc w:val="center"/>
              <w:rPr>
                <w:rFonts w:ascii="宋体" w:hAnsi="宋体" w:cs="宋体" w:hint="eastAsia"/>
                <w:szCs w:val="21"/>
              </w:rPr>
            </w:pPr>
          </w:p>
        </w:tc>
        <w:tc>
          <w:tcPr>
            <w:tcW w:w="1048" w:type="pct"/>
            <w:vAlign w:val="center"/>
          </w:tcPr>
          <w:p w14:paraId="39AAA8EB" w14:textId="77777777" w:rsidR="00AE7869" w:rsidRDefault="00000000">
            <w:pPr>
              <w:spacing w:beforeLines="20" w:before="62" w:afterLines="20" w:after="62"/>
              <w:jc w:val="center"/>
              <w:rPr>
                <w:rFonts w:ascii="宋体" w:hAnsi="宋体" w:cs="宋体" w:hint="eastAsia"/>
                <w:szCs w:val="21"/>
              </w:rPr>
            </w:pPr>
            <w:r>
              <w:rPr>
                <w:rFonts w:ascii="宋体" w:hAnsi="宋体" w:cs="宋体" w:hint="eastAsia"/>
                <w:szCs w:val="21"/>
              </w:rPr>
              <w:t>其他要求</w:t>
            </w:r>
          </w:p>
        </w:tc>
        <w:tc>
          <w:tcPr>
            <w:tcW w:w="2870" w:type="pct"/>
            <w:vAlign w:val="center"/>
          </w:tcPr>
          <w:p w14:paraId="631F0F78" w14:textId="77777777" w:rsidR="00AE7869" w:rsidRDefault="00000000">
            <w:pPr>
              <w:spacing w:beforeLines="20" w:before="62" w:afterLines="20" w:after="62"/>
              <w:rPr>
                <w:rFonts w:ascii="宋体" w:hAnsi="宋体" w:cs="宋体" w:hint="eastAsia"/>
                <w:szCs w:val="21"/>
              </w:rPr>
            </w:pPr>
            <w:r>
              <w:rPr>
                <w:rFonts w:ascii="宋体" w:hAnsi="宋体" w:cs="宋体" w:hint="eastAsia"/>
                <w:szCs w:val="21"/>
              </w:rPr>
              <w:t>本项目不接受联合体应答，不允许转包、违法分包。</w:t>
            </w:r>
          </w:p>
        </w:tc>
      </w:tr>
      <w:tr w:rsidR="00AE7869" w14:paraId="7DBA2C67" w14:textId="77777777">
        <w:trPr>
          <w:trHeight w:val="822"/>
          <w:jc w:val="center"/>
        </w:trPr>
        <w:tc>
          <w:tcPr>
            <w:tcW w:w="454" w:type="pct"/>
            <w:vAlign w:val="center"/>
          </w:tcPr>
          <w:p w14:paraId="7C64707C" w14:textId="77777777" w:rsidR="00AE7869" w:rsidRDefault="00000000">
            <w:pPr>
              <w:snapToGrid w:val="0"/>
              <w:spacing w:beforeLines="30" w:before="93" w:afterLines="30" w:after="93"/>
              <w:jc w:val="center"/>
              <w:rPr>
                <w:rFonts w:ascii="宋体" w:hAnsi="宋体" w:cs="宋体" w:hint="eastAsia"/>
                <w:szCs w:val="21"/>
              </w:rPr>
            </w:pPr>
            <w:r>
              <w:rPr>
                <w:rFonts w:ascii="宋体" w:hAnsi="宋体" w:cs="宋体" w:hint="eastAsia"/>
                <w:szCs w:val="21"/>
              </w:rPr>
              <w:t>详细评审</w:t>
            </w:r>
          </w:p>
        </w:tc>
        <w:tc>
          <w:tcPr>
            <w:tcW w:w="4546" w:type="pct"/>
            <w:gridSpan w:val="3"/>
            <w:vAlign w:val="center"/>
          </w:tcPr>
          <w:p w14:paraId="343C2F4C" w14:textId="77777777" w:rsidR="00AE7869" w:rsidRDefault="00000000">
            <w:pPr>
              <w:snapToGrid w:val="0"/>
              <w:spacing w:beforeLines="30" w:before="93" w:afterLines="30" w:after="93"/>
              <w:ind w:firstLineChars="200" w:firstLine="420"/>
              <w:rPr>
                <w:rFonts w:ascii="宋体" w:hAnsi="宋体" w:cs="宋体" w:hint="eastAsia"/>
                <w:szCs w:val="21"/>
              </w:rPr>
            </w:pPr>
            <w:r>
              <w:rPr>
                <w:rFonts w:ascii="宋体" w:hAnsi="宋体" w:cs="宋体" w:hint="eastAsia"/>
                <w:szCs w:val="21"/>
              </w:rPr>
              <w:t>本项目采用</w:t>
            </w:r>
            <w:r>
              <w:rPr>
                <w:rFonts w:ascii="宋体" w:hAnsi="宋体" w:cs="宋体" w:hint="eastAsia"/>
                <w:b/>
                <w:bCs/>
                <w:szCs w:val="21"/>
                <w:u w:val="single"/>
              </w:rPr>
              <w:t>综合投票法</w:t>
            </w:r>
            <w:r>
              <w:rPr>
                <w:rFonts w:ascii="宋体" w:hAnsi="宋体" w:cs="宋体" w:hint="eastAsia"/>
                <w:szCs w:val="21"/>
              </w:rPr>
              <w:t>进行评审，即在符合采购文件初步评审相关要求的前提下，由项目评审委员会（由1名采购人代表及2名评审专家组成，评审专家在采购代理机构专家库中随机抽取产生）综合考虑各</w:t>
            </w:r>
            <w:proofErr w:type="gramStart"/>
            <w:r>
              <w:rPr>
                <w:rFonts w:ascii="宋体" w:hAnsi="宋体" w:cs="宋体" w:hint="eastAsia"/>
                <w:szCs w:val="21"/>
              </w:rPr>
              <w:t>报价商</w:t>
            </w:r>
            <w:proofErr w:type="gramEnd"/>
            <w:r>
              <w:rPr>
                <w:rFonts w:ascii="宋体" w:hAnsi="宋体" w:cs="宋体" w:hint="eastAsia"/>
                <w:szCs w:val="21"/>
              </w:rPr>
              <w:t>的资质、报价清单、实施方案、业绩案例等内容，以投票方式评审出前两名成交候选人（注：同等条件下，价格低者优先）。</w:t>
            </w:r>
          </w:p>
          <w:p w14:paraId="03EF3FF8" w14:textId="77777777" w:rsidR="00AE7869" w:rsidRDefault="00000000">
            <w:pPr>
              <w:snapToGrid w:val="0"/>
              <w:spacing w:beforeLines="30" w:before="93" w:afterLines="30" w:after="93"/>
              <w:ind w:firstLineChars="200" w:firstLine="420"/>
              <w:rPr>
                <w:rFonts w:ascii="宋体" w:hAnsi="宋体" w:cs="宋体" w:hint="eastAsia"/>
                <w:szCs w:val="21"/>
              </w:rPr>
            </w:pPr>
            <w:r>
              <w:rPr>
                <w:rFonts w:ascii="宋体" w:hAnsi="宋体" w:cs="宋体" w:hint="eastAsia"/>
                <w:szCs w:val="21"/>
              </w:rPr>
              <w:t>1、项目小组在供应商中，以每人投票支持一个合格应答人的方式，分别独立推荐第一成交候选人、第二成交候选人：第一成交候选人得票最多且过半数的应答人为</w:t>
            </w:r>
            <w:r>
              <w:rPr>
                <w:rFonts w:ascii="宋体" w:hAnsi="宋体" w:cs="宋体" w:hint="eastAsia"/>
                <w:szCs w:val="21"/>
              </w:rPr>
              <w:lastRenderedPageBreak/>
              <w:t>第一成交候选人，第二成交候选人得票最多且过半数的应答人为第二成交候选人（注：同一应答人不能同时被推荐为第一成交候选人、第二成交候选人）。</w:t>
            </w:r>
          </w:p>
          <w:p w14:paraId="0C75B9E8" w14:textId="77777777" w:rsidR="00AE7869" w:rsidRDefault="00000000">
            <w:pPr>
              <w:snapToGrid w:val="0"/>
              <w:spacing w:beforeLines="30" w:before="93" w:afterLines="30" w:after="93"/>
              <w:ind w:firstLineChars="200" w:firstLine="420"/>
              <w:rPr>
                <w:rFonts w:ascii="宋体" w:hAnsi="宋体" w:cs="宋体" w:hint="eastAsia"/>
                <w:szCs w:val="21"/>
              </w:rPr>
            </w:pPr>
            <w:r>
              <w:rPr>
                <w:rFonts w:ascii="宋体" w:hAnsi="宋体" w:cs="宋体" w:hint="eastAsia"/>
                <w:szCs w:val="21"/>
              </w:rPr>
              <w:t>2、当没有应答人得票超过半数时，选择得票最多的两名应答人进入二次投票的范围（按上一轮得票多少的顺序选择，若</w:t>
            </w:r>
            <w:proofErr w:type="gramStart"/>
            <w:r>
              <w:rPr>
                <w:rFonts w:ascii="宋体" w:hAnsi="宋体" w:cs="宋体" w:hint="eastAsia"/>
                <w:szCs w:val="21"/>
              </w:rPr>
              <w:t>出现平票的</w:t>
            </w:r>
            <w:proofErr w:type="gramEnd"/>
            <w:r>
              <w:rPr>
                <w:rFonts w:ascii="宋体" w:hAnsi="宋体" w:cs="宋体" w:hint="eastAsia"/>
                <w:szCs w:val="21"/>
              </w:rPr>
              <w:t>应答人超过两名时，则一并纳入二次投票的范围），直至出现得票过半数的应答人为止。</w:t>
            </w:r>
          </w:p>
          <w:p w14:paraId="1B699E39" w14:textId="77777777" w:rsidR="00AE7869" w:rsidRDefault="00000000">
            <w:pPr>
              <w:snapToGrid w:val="0"/>
              <w:spacing w:beforeLines="30" w:before="93" w:afterLines="30" w:after="93"/>
              <w:ind w:firstLineChars="200" w:firstLine="420"/>
              <w:rPr>
                <w:rFonts w:ascii="宋体" w:hAnsi="宋体" w:cs="宋体" w:hint="eastAsia"/>
                <w:szCs w:val="21"/>
              </w:rPr>
            </w:pPr>
            <w:r>
              <w:rPr>
                <w:rFonts w:ascii="宋体" w:hAnsi="宋体" w:cs="宋体" w:hint="eastAsia"/>
                <w:szCs w:val="21"/>
              </w:rPr>
              <w:t>3、如出现连续两轮投票情况完全相同而无法确定成交人时，改用逐轮淘汰法在该两轮票决的成交人中确定成交候选人。</w:t>
            </w:r>
          </w:p>
          <w:p w14:paraId="3DE7B93D" w14:textId="77777777" w:rsidR="00AE7869" w:rsidRDefault="00000000">
            <w:pPr>
              <w:snapToGrid w:val="0"/>
              <w:spacing w:beforeLines="30" w:before="93" w:afterLines="30" w:after="93"/>
              <w:ind w:firstLineChars="200" w:firstLine="420"/>
              <w:rPr>
                <w:rFonts w:ascii="宋体" w:hAnsi="宋体" w:cs="宋体" w:hint="eastAsia"/>
              </w:rPr>
            </w:pPr>
            <w:r>
              <w:rPr>
                <w:rFonts w:ascii="宋体" w:hAnsi="宋体" w:cs="宋体" w:hint="eastAsia"/>
                <w:szCs w:val="21"/>
              </w:rPr>
              <w:t>4、项目小组成员投票时应注明投票理由。</w:t>
            </w:r>
          </w:p>
        </w:tc>
      </w:tr>
    </w:tbl>
    <w:p w14:paraId="6A46640D" w14:textId="77777777" w:rsidR="00AE7869" w:rsidRDefault="00AE7869">
      <w:pPr>
        <w:rPr>
          <w:rFonts w:ascii="宋体" w:hAnsi="宋体" w:cs="宋体" w:hint="eastAsia"/>
        </w:rPr>
      </w:pPr>
    </w:p>
    <w:p w14:paraId="297931A6" w14:textId="77777777" w:rsidR="00AE7869" w:rsidRDefault="00000000">
      <w:pPr>
        <w:pStyle w:val="2"/>
        <w:spacing w:beforeLines="50" w:before="156" w:afterLines="50" w:after="156" w:line="360" w:lineRule="auto"/>
        <w:rPr>
          <w:rFonts w:ascii="宋体" w:eastAsia="宋体" w:hAnsi="宋体" w:hint="eastAsia"/>
          <w:sz w:val="22"/>
          <w:szCs w:val="22"/>
        </w:rPr>
      </w:pPr>
      <w:bookmarkStart w:id="27" w:name="_Toc488944170"/>
      <w:bookmarkStart w:id="28" w:name="_Toc488944169"/>
      <w:bookmarkStart w:id="29" w:name="_Toc478565718"/>
      <w:bookmarkStart w:id="30" w:name="_Toc478566273"/>
      <w:bookmarkStart w:id="31" w:name="_Toc474148037"/>
      <w:bookmarkStart w:id="32" w:name="_Toc68859970"/>
      <w:bookmarkStart w:id="33" w:name="_Toc478566081"/>
      <w:bookmarkStart w:id="34" w:name="_Toc478566439"/>
      <w:bookmarkStart w:id="35" w:name="_Toc209502865"/>
      <w:bookmarkStart w:id="36" w:name="_Toc475472662"/>
      <w:bookmarkStart w:id="37" w:name="_Toc475472669"/>
      <w:bookmarkStart w:id="38" w:name="_Toc447265602"/>
      <w:bookmarkStart w:id="39" w:name="_Toc447265316"/>
      <w:bookmarkEnd w:id="27"/>
      <w:bookmarkEnd w:id="28"/>
      <w:r>
        <w:rPr>
          <w:rFonts w:ascii="宋体" w:eastAsia="宋体" w:hAnsi="宋体" w:hint="eastAsia"/>
          <w:sz w:val="22"/>
          <w:szCs w:val="22"/>
        </w:rPr>
        <w:t>评审程序</w:t>
      </w:r>
      <w:bookmarkEnd w:id="29"/>
      <w:bookmarkEnd w:id="30"/>
      <w:bookmarkEnd w:id="31"/>
      <w:bookmarkEnd w:id="32"/>
      <w:bookmarkEnd w:id="33"/>
      <w:bookmarkEnd w:id="34"/>
      <w:bookmarkEnd w:id="35"/>
    </w:p>
    <w:p w14:paraId="29726880" w14:textId="77777777" w:rsidR="00AE7869" w:rsidRDefault="00000000">
      <w:pPr>
        <w:spacing w:line="360" w:lineRule="auto"/>
        <w:rPr>
          <w:rFonts w:ascii="宋体" w:hAnsi="宋体" w:cs="宋体" w:hint="eastAsia"/>
          <w:b/>
          <w:szCs w:val="21"/>
        </w:rPr>
      </w:pPr>
      <w:r>
        <w:rPr>
          <w:rFonts w:ascii="宋体" w:hAnsi="宋体" w:cs="宋体" w:hint="eastAsia"/>
          <w:b/>
          <w:szCs w:val="21"/>
        </w:rPr>
        <w:t>3.1.1初步评审</w:t>
      </w:r>
    </w:p>
    <w:p w14:paraId="251FBD02" w14:textId="77777777" w:rsidR="00AE7869" w:rsidRDefault="00000000">
      <w:pPr>
        <w:spacing w:line="360" w:lineRule="auto"/>
        <w:ind w:firstLineChars="200" w:firstLine="420"/>
        <w:rPr>
          <w:rFonts w:ascii="宋体" w:hAnsi="宋体" w:cs="宋体" w:hint="eastAsia"/>
          <w:kern w:val="0"/>
          <w:szCs w:val="21"/>
        </w:rPr>
      </w:pPr>
      <w:r>
        <w:rPr>
          <w:rFonts w:ascii="宋体" w:hAnsi="宋体" w:cs="宋体" w:hint="eastAsia"/>
          <w:szCs w:val="21"/>
        </w:rPr>
        <w:t>3.3.1.1  评审委员会根据本章评审办法前附表规定的标准对应答文件进行初步评审。对全部应答文件进行初步评审，检查应答文件是否完全满足采购文件要求。初步评审分为形式审查、响应性审查和资格审查。初步评审中有一项不符合评审标准的，将做否决应答处理。</w:t>
      </w:r>
    </w:p>
    <w:p w14:paraId="4DA2CCA5" w14:textId="77777777" w:rsidR="00AE7869" w:rsidRDefault="00000000">
      <w:pPr>
        <w:pStyle w:val="00"/>
        <w:ind w:firstLine="420"/>
        <w:rPr>
          <w:rFonts w:ascii="宋体" w:hAnsi="宋体" w:cs="宋体" w:hint="eastAsia"/>
          <w:sz w:val="21"/>
        </w:rPr>
      </w:pPr>
      <w:r>
        <w:rPr>
          <w:rFonts w:ascii="宋体" w:hAnsi="宋体" w:cs="宋体" w:hint="eastAsia"/>
          <w:sz w:val="21"/>
        </w:rPr>
        <w:t>3.3.1.2应答人有以下情形之一的，评审委员会应当否决其应答：</w:t>
      </w:r>
    </w:p>
    <w:p w14:paraId="7991A463" w14:textId="77777777" w:rsidR="00AE7869" w:rsidRDefault="00000000">
      <w:pPr>
        <w:pStyle w:val="00"/>
        <w:numPr>
          <w:ilvl w:val="0"/>
          <w:numId w:val="3"/>
        </w:numPr>
        <w:ind w:left="0" w:firstLine="420"/>
        <w:rPr>
          <w:rFonts w:ascii="宋体" w:hAnsi="宋体" w:cs="宋体" w:hint="eastAsia"/>
          <w:sz w:val="21"/>
        </w:rPr>
      </w:pPr>
      <w:r>
        <w:rPr>
          <w:rFonts w:ascii="宋体" w:hAnsi="宋体" w:cs="宋体" w:hint="eastAsia"/>
          <w:sz w:val="21"/>
        </w:rPr>
        <w:t>不按照评审委员会要求澄清、说明或者补正；</w:t>
      </w:r>
    </w:p>
    <w:p w14:paraId="635C70FC" w14:textId="77777777" w:rsidR="00AE7869" w:rsidRDefault="00000000">
      <w:pPr>
        <w:pStyle w:val="00"/>
        <w:numPr>
          <w:ilvl w:val="0"/>
          <w:numId w:val="3"/>
        </w:numPr>
        <w:ind w:left="0" w:firstLine="420"/>
        <w:rPr>
          <w:rFonts w:ascii="宋体" w:hAnsi="宋体" w:cs="宋体" w:hint="eastAsia"/>
          <w:sz w:val="21"/>
        </w:rPr>
      </w:pPr>
      <w:r>
        <w:rPr>
          <w:rFonts w:ascii="宋体" w:hAnsi="宋体" w:cs="宋体" w:hint="eastAsia"/>
          <w:sz w:val="21"/>
        </w:rPr>
        <w:t>允许联合体应答的，应答联合体没有递交共同应答协议；</w:t>
      </w:r>
    </w:p>
    <w:p w14:paraId="6C6759AC" w14:textId="77777777" w:rsidR="00AE7869" w:rsidRDefault="00000000">
      <w:pPr>
        <w:pStyle w:val="00"/>
        <w:numPr>
          <w:ilvl w:val="0"/>
          <w:numId w:val="3"/>
        </w:numPr>
        <w:ind w:left="0" w:firstLine="420"/>
        <w:rPr>
          <w:rFonts w:ascii="宋体" w:hAnsi="宋体" w:cs="宋体" w:hint="eastAsia"/>
          <w:sz w:val="21"/>
        </w:rPr>
      </w:pPr>
      <w:r>
        <w:rPr>
          <w:rFonts w:ascii="宋体" w:hAnsi="宋体" w:cs="宋体" w:hint="eastAsia"/>
          <w:sz w:val="21"/>
        </w:rPr>
        <w:t>应答人不符合国家或者采购文件规定的资格条件；</w:t>
      </w:r>
    </w:p>
    <w:p w14:paraId="53E80B6D" w14:textId="77777777" w:rsidR="00AE7869" w:rsidRDefault="00000000">
      <w:pPr>
        <w:pStyle w:val="00"/>
        <w:numPr>
          <w:ilvl w:val="0"/>
          <w:numId w:val="3"/>
        </w:numPr>
        <w:ind w:left="0" w:firstLine="420"/>
        <w:rPr>
          <w:rFonts w:ascii="宋体" w:hAnsi="宋体" w:cs="宋体" w:hint="eastAsia"/>
          <w:sz w:val="21"/>
        </w:rPr>
      </w:pPr>
      <w:r>
        <w:rPr>
          <w:rFonts w:ascii="宋体" w:hAnsi="宋体" w:cs="宋体" w:hint="eastAsia"/>
          <w:sz w:val="21"/>
        </w:rPr>
        <w:t>同一应答人递交两个以上不同的应答文件或者应答报价，但采购文件要求递交备选应答的除外；</w:t>
      </w:r>
    </w:p>
    <w:p w14:paraId="080B3CD4" w14:textId="77777777" w:rsidR="00AE7869" w:rsidRDefault="00000000">
      <w:pPr>
        <w:pStyle w:val="00"/>
        <w:numPr>
          <w:ilvl w:val="0"/>
          <w:numId w:val="3"/>
        </w:numPr>
        <w:ind w:left="0" w:firstLine="420"/>
        <w:rPr>
          <w:rFonts w:ascii="宋体" w:hAnsi="宋体" w:cs="宋体" w:hint="eastAsia"/>
          <w:sz w:val="21"/>
        </w:rPr>
      </w:pPr>
      <w:r>
        <w:rPr>
          <w:rFonts w:ascii="宋体" w:hAnsi="宋体" w:cs="宋体" w:hint="eastAsia"/>
          <w:sz w:val="21"/>
        </w:rPr>
        <w:t>应答报价低于成本或者高于采购文件设定的最高应答限价；</w:t>
      </w:r>
    </w:p>
    <w:p w14:paraId="32293788" w14:textId="77777777" w:rsidR="00AE7869" w:rsidRDefault="00000000">
      <w:pPr>
        <w:pStyle w:val="00"/>
        <w:numPr>
          <w:ilvl w:val="0"/>
          <w:numId w:val="3"/>
        </w:numPr>
        <w:ind w:left="0" w:firstLine="420"/>
        <w:rPr>
          <w:rFonts w:ascii="宋体" w:hAnsi="宋体" w:cs="宋体" w:hint="eastAsia"/>
          <w:sz w:val="21"/>
        </w:rPr>
      </w:pPr>
      <w:r>
        <w:rPr>
          <w:rFonts w:ascii="宋体" w:hAnsi="宋体" w:cs="宋体" w:hint="eastAsia"/>
          <w:sz w:val="21"/>
        </w:rPr>
        <w:t>应答文件没有对采购文件的实质性要求和条件做出响应；</w:t>
      </w:r>
    </w:p>
    <w:p w14:paraId="72441DD1" w14:textId="77777777" w:rsidR="00AE7869" w:rsidRDefault="00000000">
      <w:pPr>
        <w:pStyle w:val="00"/>
        <w:numPr>
          <w:ilvl w:val="0"/>
          <w:numId w:val="3"/>
        </w:numPr>
        <w:ind w:left="0" w:firstLine="420"/>
        <w:rPr>
          <w:rFonts w:ascii="宋体" w:hAnsi="宋体" w:cs="宋体" w:hint="eastAsia"/>
          <w:sz w:val="21"/>
        </w:rPr>
      </w:pPr>
      <w:r>
        <w:rPr>
          <w:rFonts w:ascii="宋体" w:hAnsi="宋体" w:cs="宋体" w:hint="eastAsia"/>
          <w:sz w:val="21"/>
        </w:rPr>
        <w:t>应答人有串通应答、弄虚作假、行贿等违法行为；</w:t>
      </w:r>
    </w:p>
    <w:p w14:paraId="3A38CAB8" w14:textId="77777777" w:rsidR="00AE7869" w:rsidRDefault="00000000">
      <w:pPr>
        <w:pStyle w:val="00"/>
        <w:numPr>
          <w:ilvl w:val="0"/>
          <w:numId w:val="3"/>
        </w:numPr>
        <w:ind w:left="0" w:firstLine="420"/>
        <w:rPr>
          <w:rFonts w:ascii="宋体" w:hAnsi="宋体" w:cs="宋体" w:hint="eastAsia"/>
          <w:sz w:val="21"/>
        </w:rPr>
      </w:pPr>
      <w:r>
        <w:rPr>
          <w:rFonts w:ascii="宋体" w:hAnsi="宋体" w:cs="宋体" w:hint="eastAsia"/>
          <w:sz w:val="21"/>
        </w:rPr>
        <w:t>应答人以他人名义应答；</w:t>
      </w:r>
    </w:p>
    <w:p w14:paraId="2FC5CEFC" w14:textId="77777777" w:rsidR="00AE7869" w:rsidRDefault="00000000">
      <w:pPr>
        <w:pStyle w:val="00"/>
        <w:numPr>
          <w:ilvl w:val="0"/>
          <w:numId w:val="3"/>
        </w:numPr>
        <w:ind w:left="0" w:firstLine="420"/>
        <w:rPr>
          <w:rFonts w:ascii="宋体" w:hAnsi="宋体" w:cs="宋体" w:hint="eastAsia"/>
          <w:sz w:val="21"/>
        </w:rPr>
      </w:pPr>
      <w:r>
        <w:rPr>
          <w:rFonts w:ascii="宋体" w:hAnsi="宋体" w:cs="宋体" w:hint="eastAsia"/>
          <w:sz w:val="21"/>
        </w:rPr>
        <w:t>没有按照采购文件要求提供应答担保或者所提供的应答担保有瑕疵；</w:t>
      </w:r>
    </w:p>
    <w:p w14:paraId="52A260BA" w14:textId="77777777" w:rsidR="00AE7869" w:rsidRDefault="00000000">
      <w:pPr>
        <w:pStyle w:val="00"/>
        <w:numPr>
          <w:ilvl w:val="0"/>
          <w:numId w:val="3"/>
        </w:numPr>
        <w:ind w:left="0" w:firstLine="420"/>
        <w:rPr>
          <w:rFonts w:ascii="宋体" w:hAnsi="宋体" w:cs="宋体" w:hint="eastAsia"/>
          <w:sz w:val="21"/>
        </w:rPr>
      </w:pPr>
      <w:r>
        <w:rPr>
          <w:rFonts w:ascii="宋体" w:hAnsi="宋体" w:cs="宋体" w:hint="eastAsia"/>
          <w:sz w:val="21"/>
        </w:rPr>
        <w:t>应答文件载明的采购项目完成期限超过采购文件规定的期限；</w:t>
      </w:r>
    </w:p>
    <w:p w14:paraId="3A65AED7" w14:textId="77777777" w:rsidR="00AE7869" w:rsidRDefault="00000000">
      <w:pPr>
        <w:pStyle w:val="00"/>
        <w:numPr>
          <w:ilvl w:val="0"/>
          <w:numId w:val="3"/>
        </w:numPr>
        <w:ind w:left="0" w:firstLine="420"/>
        <w:rPr>
          <w:rFonts w:ascii="宋体" w:hAnsi="宋体" w:cs="宋体" w:hint="eastAsia"/>
          <w:sz w:val="21"/>
        </w:rPr>
      </w:pPr>
      <w:r>
        <w:rPr>
          <w:rFonts w:ascii="宋体" w:hAnsi="宋体" w:cs="宋体" w:hint="eastAsia"/>
          <w:sz w:val="21"/>
        </w:rPr>
        <w:t>明显不符合技术规格、技术标准的要求；</w:t>
      </w:r>
    </w:p>
    <w:p w14:paraId="69F13DD4" w14:textId="77777777" w:rsidR="00AE7869" w:rsidRDefault="00000000">
      <w:pPr>
        <w:pStyle w:val="00"/>
        <w:numPr>
          <w:ilvl w:val="0"/>
          <w:numId w:val="3"/>
        </w:numPr>
        <w:ind w:left="0" w:firstLine="420"/>
        <w:rPr>
          <w:rFonts w:ascii="宋体" w:hAnsi="宋体" w:cs="宋体" w:hint="eastAsia"/>
          <w:sz w:val="21"/>
        </w:rPr>
      </w:pPr>
      <w:r>
        <w:rPr>
          <w:rFonts w:ascii="宋体" w:hAnsi="宋体" w:cs="宋体" w:hint="eastAsia"/>
          <w:sz w:val="21"/>
        </w:rPr>
        <w:t>应答文件载明的货物包装方式、检验标准和方法等不符合采购文件的要求；</w:t>
      </w:r>
    </w:p>
    <w:p w14:paraId="66DDD20B" w14:textId="77777777" w:rsidR="00AE7869" w:rsidRDefault="00000000">
      <w:pPr>
        <w:pStyle w:val="00"/>
        <w:numPr>
          <w:ilvl w:val="0"/>
          <w:numId w:val="3"/>
        </w:numPr>
        <w:ind w:left="0" w:firstLine="420"/>
        <w:rPr>
          <w:rFonts w:ascii="宋体" w:hAnsi="宋体" w:cs="宋体" w:hint="eastAsia"/>
          <w:sz w:val="21"/>
        </w:rPr>
      </w:pPr>
      <w:r>
        <w:rPr>
          <w:rFonts w:ascii="宋体" w:hAnsi="宋体" w:cs="宋体" w:hint="eastAsia"/>
          <w:sz w:val="21"/>
        </w:rPr>
        <w:t>应答文件附有采购人不能接受的条件；</w:t>
      </w:r>
    </w:p>
    <w:p w14:paraId="66CFDCA4" w14:textId="77777777" w:rsidR="00AE7869" w:rsidRDefault="00000000">
      <w:pPr>
        <w:pStyle w:val="00"/>
        <w:numPr>
          <w:ilvl w:val="0"/>
          <w:numId w:val="3"/>
        </w:numPr>
        <w:ind w:left="0" w:firstLine="420"/>
        <w:rPr>
          <w:rFonts w:ascii="宋体" w:hAnsi="宋体" w:cs="宋体" w:hint="eastAsia"/>
          <w:sz w:val="21"/>
        </w:rPr>
      </w:pPr>
      <w:r>
        <w:rPr>
          <w:rFonts w:ascii="宋体" w:hAnsi="宋体" w:cs="宋体" w:hint="eastAsia"/>
          <w:sz w:val="21"/>
        </w:rPr>
        <w:t>不符合采购文件中规定的其他实质性要求。</w:t>
      </w:r>
    </w:p>
    <w:p w14:paraId="4F5067F4" w14:textId="77777777" w:rsidR="00AE7869" w:rsidRDefault="00000000">
      <w:pPr>
        <w:pStyle w:val="00"/>
        <w:ind w:firstLine="420"/>
        <w:rPr>
          <w:rFonts w:ascii="宋体" w:hAnsi="宋体" w:cs="宋体" w:hint="eastAsia"/>
          <w:sz w:val="21"/>
        </w:rPr>
      </w:pPr>
      <w:r>
        <w:rPr>
          <w:rFonts w:ascii="宋体" w:hAnsi="宋体" w:cs="宋体" w:hint="eastAsia"/>
          <w:sz w:val="21"/>
        </w:rPr>
        <w:t>3.3.1.3  评审过程中，评审委员会收到低于成本价应答的书面质疑材料、发现应答人的综合报价明显低于其他应答报价或者设有标底时明显低于标底，认为应答报价可能低于其</w:t>
      </w:r>
      <w:r>
        <w:rPr>
          <w:rFonts w:ascii="宋体" w:hAnsi="宋体" w:cs="宋体" w:hint="eastAsia"/>
          <w:sz w:val="21"/>
        </w:rPr>
        <w:lastRenderedPageBreak/>
        <w:t>个别成本的，应当书面要求该应答人做出书面说明并提供相关证明材料。应答人不能合理说明或者不能提供相应证明材料的，由评审委员会认定该应答人以低于成本报价应答，评审委员会应当否决其应答。</w:t>
      </w:r>
    </w:p>
    <w:p w14:paraId="5AB0D674" w14:textId="77777777" w:rsidR="00AE7869" w:rsidRDefault="00000000">
      <w:pPr>
        <w:pStyle w:val="00"/>
        <w:ind w:firstLine="420"/>
        <w:rPr>
          <w:rFonts w:ascii="宋体" w:hAnsi="宋体" w:cs="宋体" w:hint="eastAsia"/>
          <w:sz w:val="21"/>
        </w:rPr>
      </w:pPr>
      <w:r>
        <w:rPr>
          <w:rFonts w:ascii="宋体" w:hAnsi="宋体" w:cs="宋体" w:hint="eastAsia"/>
          <w:sz w:val="21"/>
        </w:rPr>
        <w:t>3.3.1.4  应答报价有算术错误的，评审委员会按照以下原则对应答报价进行修正，修正的价格经应答人书面确认后具有约束力。报价不一致的处理原则：</w:t>
      </w:r>
    </w:p>
    <w:p w14:paraId="4D1FFFAC" w14:textId="77777777" w:rsidR="00AE7869" w:rsidRDefault="00000000">
      <w:pPr>
        <w:spacing w:line="360" w:lineRule="auto"/>
        <w:rPr>
          <w:rFonts w:ascii="宋体" w:hAnsi="宋体" w:cs="宋体" w:hint="eastAsia"/>
          <w:szCs w:val="21"/>
        </w:rPr>
      </w:pPr>
      <w:r>
        <w:rPr>
          <w:rFonts w:ascii="宋体" w:hAnsi="宋体" w:cs="宋体" w:hint="eastAsia"/>
          <w:szCs w:val="21"/>
        </w:rPr>
        <w:t>1）当报价一览表报价信息与分项报价表报价信息不一致时，评审委员会将以分项报价表中的单价报价信息为准，修正其他报价信息。</w:t>
      </w:r>
    </w:p>
    <w:p w14:paraId="5FA05A06" w14:textId="77777777" w:rsidR="00AE7869" w:rsidRDefault="00000000">
      <w:pPr>
        <w:spacing w:line="360" w:lineRule="auto"/>
        <w:rPr>
          <w:rFonts w:ascii="宋体" w:hAnsi="宋体" w:cs="宋体" w:hint="eastAsia"/>
          <w:szCs w:val="21"/>
        </w:rPr>
      </w:pPr>
      <w:r>
        <w:rPr>
          <w:rFonts w:ascii="宋体" w:hAnsi="宋体" w:cs="宋体" w:hint="eastAsia"/>
          <w:szCs w:val="21"/>
        </w:rPr>
        <w:t>2）应答文件总价金额与按单价汇总金额不一致的，以单价金额计算结果为准；但单价金额小数点或者百分比有明显错位的，以总价为准，并修改单价。</w:t>
      </w:r>
    </w:p>
    <w:p w14:paraId="25AA91A4" w14:textId="77777777" w:rsidR="00AE7869" w:rsidRDefault="00000000">
      <w:pPr>
        <w:pStyle w:val="00"/>
        <w:ind w:firstLine="420"/>
        <w:rPr>
          <w:rFonts w:ascii="宋体" w:hAnsi="宋体" w:cs="宋体" w:hint="eastAsia"/>
          <w:sz w:val="21"/>
        </w:rPr>
      </w:pPr>
      <w:r>
        <w:rPr>
          <w:rFonts w:ascii="宋体" w:hAnsi="宋体" w:cs="宋体" w:hint="eastAsia"/>
          <w:sz w:val="21"/>
        </w:rPr>
        <w:t>如果应答人不接受对其错误的更正，其应答无效。</w:t>
      </w:r>
    </w:p>
    <w:p w14:paraId="1BA204EA" w14:textId="77777777" w:rsidR="00AE7869" w:rsidRDefault="00000000">
      <w:pPr>
        <w:pStyle w:val="00"/>
        <w:ind w:firstLineChars="0" w:firstLine="0"/>
        <w:rPr>
          <w:rFonts w:ascii="宋体" w:hAnsi="宋体" w:cs="宋体" w:hint="eastAsia"/>
          <w:b/>
          <w:sz w:val="21"/>
        </w:rPr>
      </w:pPr>
      <w:r>
        <w:rPr>
          <w:rFonts w:ascii="宋体" w:hAnsi="宋体" w:cs="宋体" w:hint="eastAsia"/>
          <w:b/>
          <w:sz w:val="21"/>
        </w:rPr>
        <w:t>3.3.2详细评审</w:t>
      </w:r>
    </w:p>
    <w:p w14:paraId="31A351A9" w14:textId="77777777" w:rsidR="00AE7869" w:rsidRDefault="00000000">
      <w:pPr>
        <w:pStyle w:val="00"/>
        <w:ind w:firstLine="420"/>
        <w:rPr>
          <w:rFonts w:ascii="宋体" w:hAnsi="宋体" w:cs="宋体" w:hint="eastAsia"/>
          <w:sz w:val="21"/>
        </w:rPr>
      </w:pPr>
      <w:r>
        <w:rPr>
          <w:rFonts w:ascii="宋体" w:hAnsi="宋体" w:cs="宋体" w:hint="eastAsia"/>
          <w:sz w:val="21"/>
        </w:rPr>
        <w:t>评审委员会按照本章评审办法前附表规定的综合评审规则进行评审。</w:t>
      </w:r>
    </w:p>
    <w:p w14:paraId="61809343" w14:textId="77777777" w:rsidR="00AE7869" w:rsidRDefault="00000000">
      <w:pPr>
        <w:pStyle w:val="00"/>
        <w:ind w:firstLineChars="0" w:firstLine="0"/>
        <w:rPr>
          <w:rFonts w:ascii="宋体" w:hAnsi="宋体" w:cs="宋体" w:hint="eastAsia"/>
          <w:b/>
          <w:sz w:val="21"/>
        </w:rPr>
      </w:pPr>
      <w:r>
        <w:rPr>
          <w:rFonts w:ascii="宋体" w:hAnsi="宋体" w:cs="宋体" w:hint="eastAsia"/>
          <w:b/>
          <w:sz w:val="21"/>
        </w:rPr>
        <w:t>3.3.3应答文件的澄清</w:t>
      </w:r>
    </w:p>
    <w:p w14:paraId="1C9E6D80" w14:textId="77777777" w:rsidR="00AE7869" w:rsidRDefault="00000000">
      <w:pPr>
        <w:pStyle w:val="00"/>
        <w:ind w:firstLine="420"/>
        <w:rPr>
          <w:rFonts w:ascii="宋体" w:hAnsi="宋体" w:cs="宋体" w:hint="eastAsia"/>
          <w:sz w:val="21"/>
        </w:rPr>
      </w:pPr>
      <w:r>
        <w:rPr>
          <w:rFonts w:ascii="宋体" w:hAnsi="宋体" w:cs="宋体" w:hint="eastAsia"/>
          <w:sz w:val="21"/>
        </w:rPr>
        <w:t>3.3.3.1  在评审过程中，评审委员会应当以书面形式要求应答人对所递交的应答文件中不明确的内容进行书面澄清、说明或者对应答文件中的细微偏差进行补正。评审委员会不接受应答人主动提出的澄清、说明或者补正。</w:t>
      </w:r>
    </w:p>
    <w:p w14:paraId="04DB7A28" w14:textId="77777777" w:rsidR="00AE7869" w:rsidRDefault="00000000">
      <w:pPr>
        <w:pStyle w:val="00"/>
        <w:ind w:firstLine="420"/>
        <w:rPr>
          <w:rFonts w:ascii="宋体" w:hAnsi="宋体" w:cs="宋体" w:hint="eastAsia"/>
          <w:sz w:val="21"/>
        </w:rPr>
      </w:pPr>
      <w:r>
        <w:rPr>
          <w:rFonts w:ascii="宋体" w:hAnsi="宋体" w:cs="宋体" w:hint="eastAsia"/>
          <w:sz w:val="21"/>
        </w:rPr>
        <w:t>3.3.3.2  细微偏差：是指应答文件在实质上响应采购文件要求，但个别地方存在漏项或者提供了不完整的技术信息和数据等情况，并且补正这些遗漏或者不完整不会对其他应答人造成不公平的结果。细微偏差不影响应答文件的有效性。</w:t>
      </w:r>
    </w:p>
    <w:p w14:paraId="72E9FBE9" w14:textId="77777777" w:rsidR="00AE7869" w:rsidRDefault="00000000">
      <w:pPr>
        <w:pStyle w:val="00"/>
        <w:ind w:firstLine="420"/>
        <w:rPr>
          <w:rFonts w:ascii="宋体" w:hAnsi="宋体" w:cs="宋体" w:hint="eastAsia"/>
          <w:sz w:val="21"/>
        </w:rPr>
      </w:pPr>
      <w:r>
        <w:rPr>
          <w:rFonts w:ascii="宋体" w:hAnsi="宋体" w:cs="宋体" w:hint="eastAsia"/>
          <w:sz w:val="21"/>
        </w:rPr>
        <w:t>3.3.3.3  澄清、说明和补正不得改变应答文件的实质性内容（算术性错误修正的除外）。应答人的书面澄清、说明和补正属于应答文件的组成部分。</w:t>
      </w:r>
    </w:p>
    <w:p w14:paraId="1572205E" w14:textId="77777777" w:rsidR="00AE7869" w:rsidRDefault="00000000">
      <w:pPr>
        <w:pStyle w:val="00"/>
        <w:ind w:firstLine="420"/>
        <w:rPr>
          <w:rFonts w:ascii="宋体" w:hAnsi="宋体" w:cs="宋体" w:hint="eastAsia"/>
          <w:sz w:val="21"/>
        </w:rPr>
      </w:pPr>
      <w:r>
        <w:rPr>
          <w:rFonts w:ascii="宋体" w:hAnsi="宋体" w:cs="宋体" w:hint="eastAsia"/>
          <w:sz w:val="21"/>
        </w:rPr>
        <w:t>3.3.3.4  评审委员会对应答人递交的澄清、说明或者补正有疑问的，可以要求应答人进一步澄清、说明或者补正，直至满足评审委员会的要求。</w:t>
      </w:r>
    </w:p>
    <w:p w14:paraId="56508067" w14:textId="77777777" w:rsidR="00AE7869" w:rsidRDefault="00000000">
      <w:pPr>
        <w:pStyle w:val="00"/>
        <w:ind w:firstLine="420"/>
        <w:rPr>
          <w:rFonts w:ascii="宋体" w:hAnsi="宋体" w:cs="宋体" w:hint="eastAsia"/>
          <w:sz w:val="21"/>
        </w:rPr>
      </w:pPr>
      <w:r>
        <w:rPr>
          <w:rFonts w:ascii="宋体" w:hAnsi="宋体" w:cs="宋体" w:hint="eastAsia"/>
          <w:sz w:val="21"/>
        </w:rPr>
        <w:t>3.3.3.5  评审委员会必要时可以要求应答人递交有关证明和证件的原件，以便核验。</w:t>
      </w:r>
      <w:bookmarkStart w:id="40" w:name="_Toc478566085"/>
      <w:bookmarkStart w:id="41" w:name="_Toc474148041"/>
      <w:bookmarkStart w:id="42" w:name="_Toc478566443"/>
      <w:bookmarkStart w:id="43" w:name="_Toc478565722"/>
      <w:bookmarkStart w:id="44" w:name="_Toc478566277"/>
    </w:p>
    <w:p w14:paraId="695AC97B" w14:textId="77777777" w:rsidR="00AE7869" w:rsidRDefault="00000000">
      <w:pPr>
        <w:pStyle w:val="00"/>
        <w:ind w:firstLineChars="0" w:firstLine="0"/>
        <w:rPr>
          <w:rFonts w:ascii="宋体" w:hAnsi="宋体" w:cs="宋体" w:hint="eastAsia"/>
          <w:b/>
          <w:bCs/>
          <w:sz w:val="21"/>
        </w:rPr>
      </w:pPr>
      <w:r>
        <w:rPr>
          <w:rFonts w:ascii="宋体" w:hAnsi="宋体" w:cs="宋体" w:hint="eastAsia"/>
          <w:b/>
          <w:bCs/>
          <w:sz w:val="21"/>
        </w:rPr>
        <w:t>3.3.4成交候选人推荐原则</w:t>
      </w:r>
      <w:bookmarkEnd w:id="40"/>
      <w:bookmarkEnd w:id="41"/>
      <w:bookmarkEnd w:id="42"/>
      <w:bookmarkEnd w:id="43"/>
      <w:bookmarkEnd w:id="44"/>
    </w:p>
    <w:p w14:paraId="5AF05A42" w14:textId="77777777" w:rsidR="00AE7869" w:rsidRDefault="00000000">
      <w:pPr>
        <w:pStyle w:val="00"/>
        <w:ind w:firstLine="420"/>
        <w:rPr>
          <w:rFonts w:ascii="宋体" w:hAnsi="宋体" w:cs="宋体" w:hint="eastAsia"/>
          <w:sz w:val="21"/>
        </w:rPr>
      </w:pPr>
      <w:r>
        <w:rPr>
          <w:rFonts w:ascii="宋体" w:hAnsi="宋体" w:cs="宋体" w:hint="eastAsia"/>
          <w:sz w:val="21"/>
        </w:rPr>
        <w:t>成交候选人推荐原则见评审办法前附表。</w:t>
      </w:r>
    </w:p>
    <w:p w14:paraId="51C3895E" w14:textId="77777777" w:rsidR="00AE7869" w:rsidRDefault="00000000">
      <w:pPr>
        <w:pStyle w:val="00"/>
        <w:ind w:firstLineChars="0" w:firstLine="0"/>
        <w:rPr>
          <w:rFonts w:ascii="宋体" w:hAnsi="宋体" w:cs="宋体" w:hint="eastAsia"/>
          <w:b/>
          <w:sz w:val="21"/>
        </w:rPr>
      </w:pPr>
      <w:r>
        <w:rPr>
          <w:rFonts w:ascii="宋体" w:hAnsi="宋体" w:cs="宋体" w:hint="eastAsia"/>
          <w:b/>
          <w:sz w:val="21"/>
        </w:rPr>
        <w:t>3.3.5评审结果</w:t>
      </w:r>
    </w:p>
    <w:p w14:paraId="5579AA7F" w14:textId="77777777" w:rsidR="00AE7869" w:rsidRDefault="00000000">
      <w:pPr>
        <w:pStyle w:val="00"/>
        <w:ind w:firstLine="420"/>
        <w:rPr>
          <w:rFonts w:ascii="宋体" w:hAnsi="宋体" w:cs="宋体" w:hint="eastAsia"/>
          <w:sz w:val="21"/>
        </w:rPr>
      </w:pPr>
      <w:r>
        <w:rPr>
          <w:rFonts w:ascii="宋体" w:hAnsi="宋体" w:cs="宋体" w:hint="eastAsia"/>
          <w:sz w:val="21"/>
        </w:rPr>
        <w:t>3.3.5.1  评审委员会完成评审后，应当向采购人递交书面评审报告。评审委员会分组评审的，应当形成统一、完整的评审报告。</w:t>
      </w:r>
    </w:p>
    <w:p w14:paraId="378EB1B0" w14:textId="77777777" w:rsidR="00AE7869" w:rsidRDefault="00000000">
      <w:pPr>
        <w:pStyle w:val="00"/>
        <w:ind w:firstLine="420"/>
        <w:rPr>
          <w:rFonts w:ascii="宋体" w:hAnsi="宋体" w:cs="宋体" w:hint="eastAsia"/>
          <w:sz w:val="21"/>
        </w:rPr>
      </w:pPr>
      <w:r>
        <w:rPr>
          <w:rFonts w:ascii="宋体" w:hAnsi="宋体" w:cs="宋体" w:hint="eastAsia"/>
          <w:sz w:val="21"/>
        </w:rPr>
        <w:t>3.3.5.2  评审报告应当包括下列内容：</w:t>
      </w:r>
    </w:p>
    <w:p w14:paraId="784387D3" w14:textId="77777777" w:rsidR="00AE7869" w:rsidRDefault="00000000">
      <w:pPr>
        <w:pStyle w:val="00"/>
        <w:ind w:firstLine="420"/>
        <w:rPr>
          <w:rFonts w:ascii="宋体" w:hAnsi="宋体" w:cs="宋体" w:hint="eastAsia"/>
          <w:sz w:val="21"/>
        </w:rPr>
      </w:pPr>
      <w:r>
        <w:rPr>
          <w:rFonts w:ascii="宋体" w:hAnsi="宋体" w:cs="宋体" w:hint="eastAsia"/>
          <w:sz w:val="21"/>
        </w:rPr>
        <w:lastRenderedPageBreak/>
        <w:t>（1）项目简介；</w:t>
      </w:r>
    </w:p>
    <w:p w14:paraId="51BE9027" w14:textId="77777777" w:rsidR="00AE7869" w:rsidRDefault="00000000">
      <w:pPr>
        <w:pStyle w:val="00"/>
        <w:ind w:firstLine="420"/>
        <w:rPr>
          <w:rFonts w:ascii="宋体" w:hAnsi="宋体" w:cs="宋体" w:hint="eastAsia"/>
          <w:sz w:val="21"/>
        </w:rPr>
      </w:pPr>
      <w:r>
        <w:rPr>
          <w:rFonts w:ascii="宋体" w:hAnsi="宋体" w:cs="宋体" w:hint="eastAsia"/>
          <w:sz w:val="21"/>
        </w:rPr>
        <w:t>（2）采购过程简介；</w:t>
      </w:r>
    </w:p>
    <w:p w14:paraId="16AD1498" w14:textId="77777777" w:rsidR="00AE7869" w:rsidRDefault="00000000">
      <w:pPr>
        <w:pStyle w:val="00"/>
        <w:ind w:firstLine="420"/>
        <w:rPr>
          <w:rFonts w:ascii="宋体" w:hAnsi="宋体" w:cs="宋体" w:hint="eastAsia"/>
          <w:sz w:val="21"/>
        </w:rPr>
      </w:pPr>
      <w:r>
        <w:rPr>
          <w:rFonts w:ascii="宋体" w:hAnsi="宋体" w:cs="宋体" w:hint="eastAsia"/>
          <w:sz w:val="21"/>
        </w:rPr>
        <w:t>（3）唱价一览表；</w:t>
      </w:r>
    </w:p>
    <w:p w14:paraId="08FBB854" w14:textId="77777777" w:rsidR="00AE7869" w:rsidRDefault="00000000">
      <w:pPr>
        <w:pStyle w:val="00"/>
        <w:ind w:firstLine="420"/>
        <w:rPr>
          <w:rFonts w:ascii="宋体" w:hAnsi="宋体" w:cs="宋体" w:hint="eastAsia"/>
          <w:sz w:val="21"/>
        </w:rPr>
      </w:pPr>
      <w:r>
        <w:rPr>
          <w:rFonts w:ascii="宋体" w:hAnsi="宋体" w:cs="宋体" w:hint="eastAsia"/>
          <w:sz w:val="21"/>
        </w:rPr>
        <w:t>（4）评审专家否决应答的情况说明；</w:t>
      </w:r>
    </w:p>
    <w:p w14:paraId="3BDB2F54" w14:textId="77777777" w:rsidR="00AE7869" w:rsidRDefault="00000000">
      <w:pPr>
        <w:pStyle w:val="00"/>
        <w:ind w:firstLine="420"/>
        <w:rPr>
          <w:rFonts w:ascii="宋体" w:hAnsi="宋体" w:cs="宋体" w:hint="eastAsia"/>
          <w:sz w:val="21"/>
        </w:rPr>
      </w:pPr>
      <w:r>
        <w:rPr>
          <w:rFonts w:ascii="宋体" w:hAnsi="宋体" w:cs="宋体" w:hint="eastAsia"/>
          <w:sz w:val="21"/>
        </w:rPr>
        <w:t>（5）经评审的投票票数汇总表及应答人排序；</w:t>
      </w:r>
    </w:p>
    <w:p w14:paraId="62B387EC" w14:textId="77777777" w:rsidR="00AE7869" w:rsidRDefault="00000000">
      <w:pPr>
        <w:pStyle w:val="00"/>
        <w:ind w:firstLine="420"/>
        <w:rPr>
          <w:rFonts w:ascii="宋体" w:hAnsi="宋体" w:cs="宋体" w:hint="eastAsia"/>
          <w:sz w:val="21"/>
        </w:rPr>
      </w:pPr>
      <w:r>
        <w:rPr>
          <w:rFonts w:ascii="宋体" w:hAnsi="宋体" w:cs="宋体" w:hint="eastAsia"/>
          <w:sz w:val="21"/>
        </w:rPr>
        <w:t>（6）推荐的成交候选人名单及其排序；</w:t>
      </w:r>
    </w:p>
    <w:p w14:paraId="1C7263D8" w14:textId="77777777" w:rsidR="00AE7869" w:rsidRDefault="00000000">
      <w:pPr>
        <w:pStyle w:val="00"/>
        <w:ind w:firstLine="420"/>
        <w:rPr>
          <w:rFonts w:ascii="宋体" w:hAnsi="宋体" w:cs="宋体" w:hint="eastAsia"/>
          <w:sz w:val="21"/>
        </w:rPr>
      </w:pPr>
      <w:r>
        <w:rPr>
          <w:rFonts w:ascii="宋体" w:hAnsi="宋体" w:cs="宋体" w:hint="eastAsia"/>
          <w:sz w:val="21"/>
        </w:rPr>
        <w:t>（7）签订合同前要处理的事宜；</w:t>
      </w:r>
    </w:p>
    <w:p w14:paraId="6B6D19A7" w14:textId="77777777" w:rsidR="00AE7869" w:rsidRDefault="00000000">
      <w:pPr>
        <w:pStyle w:val="00"/>
        <w:ind w:firstLine="420"/>
        <w:rPr>
          <w:rFonts w:ascii="宋体" w:hAnsi="宋体" w:cs="宋体" w:hint="eastAsia"/>
          <w:sz w:val="21"/>
        </w:rPr>
      </w:pPr>
      <w:r>
        <w:rPr>
          <w:rFonts w:ascii="宋体" w:hAnsi="宋体" w:cs="宋体" w:hint="eastAsia"/>
          <w:sz w:val="21"/>
        </w:rPr>
        <w:t>（8）澄清、说明、补正事项纪要；</w:t>
      </w:r>
    </w:p>
    <w:p w14:paraId="537E00BF" w14:textId="77777777" w:rsidR="00AE7869" w:rsidRDefault="00000000">
      <w:pPr>
        <w:pStyle w:val="00"/>
        <w:ind w:firstLine="420"/>
        <w:rPr>
          <w:rFonts w:ascii="宋体" w:hAnsi="宋体" w:cs="宋体" w:hint="eastAsia"/>
          <w:sz w:val="21"/>
        </w:rPr>
      </w:pPr>
      <w:r>
        <w:rPr>
          <w:rFonts w:ascii="宋体" w:hAnsi="宋体" w:cs="宋体" w:hint="eastAsia"/>
          <w:sz w:val="21"/>
        </w:rPr>
        <w:t>（9）评审委员会成员名单及本人签字、拒绝在评审报告上签字的评审委员会成员名单及其陈述的不同意见和理由。</w:t>
      </w:r>
    </w:p>
    <w:p w14:paraId="23EF7A94" w14:textId="77777777" w:rsidR="00AE7869" w:rsidRDefault="00000000">
      <w:pPr>
        <w:rPr>
          <w:rFonts w:ascii="宋体" w:hAnsi="宋体" w:cs="宋体" w:hint="eastAsia"/>
          <w:b/>
          <w:kern w:val="0"/>
          <w:sz w:val="28"/>
          <w:szCs w:val="28"/>
        </w:rPr>
      </w:pPr>
      <w:r>
        <w:rPr>
          <w:rFonts w:ascii="宋体" w:hAnsi="宋体" w:cs="宋体" w:hint="eastAsia"/>
          <w:b/>
          <w:kern w:val="0"/>
          <w:sz w:val="28"/>
          <w:szCs w:val="28"/>
        </w:rPr>
        <w:br w:type="page"/>
      </w:r>
    </w:p>
    <w:p w14:paraId="353E356A" w14:textId="77777777" w:rsidR="00AE7869" w:rsidRDefault="00000000">
      <w:pPr>
        <w:pStyle w:val="bt1bt1"/>
        <w:spacing w:beforeLines="30" w:before="93" w:afterLines="30" w:after="93" w:line="360" w:lineRule="auto"/>
        <w:rPr>
          <w:rFonts w:ascii="宋体" w:eastAsia="宋体" w:hAnsi="宋体" w:cs="宋体" w:hint="eastAsia"/>
          <w:b/>
          <w:bCs w:val="0"/>
          <w:kern w:val="0"/>
          <w:sz w:val="30"/>
          <w:szCs w:val="30"/>
          <w:lang w:val="zh-CN"/>
        </w:rPr>
      </w:pPr>
      <w:bookmarkStart w:id="45" w:name="_Toc209502866"/>
      <w:bookmarkEnd w:id="36"/>
      <w:r>
        <w:rPr>
          <w:rFonts w:ascii="宋体" w:eastAsia="宋体" w:hAnsi="宋体" w:cs="宋体" w:hint="eastAsia"/>
          <w:b/>
          <w:bCs w:val="0"/>
          <w:kern w:val="0"/>
          <w:sz w:val="30"/>
          <w:szCs w:val="30"/>
          <w:lang w:val="zh-CN"/>
        </w:rPr>
        <w:lastRenderedPageBreak/>
        <w:t>第四章 采购需求书</w:t>
      </w:r>
      <w:bookmarkEnd w:id="45"/>
    </w:p>
    <w:p w14:paraId="2E93FF72" w14:textId="77777777" w:rsidR="00AE7869" w:rsidRDefault="00000000">
      <w:pPr>
        <w:pStyle w:val="2"/>
        <w:spacing w:beforeLines="50" w:before="156" w:afterLines="50" w:after="156" w:line="360" w:lineRule="auto"/>
        <w:rPr>
          <w:rFonts w:ascii="宋体" w:eastAsia="宋体" w:hAnsi="宋体" w:hint="eastAsia"/>
          <w:sz w:val="22"/>
          <w:szCs w:val="22"/>
        </w:rPr>
      </w:pPr>
      <w:bookmarkStart w:id="46" w:name="_Toc209502867"/>
      <w:r>
        <w:rPr>
          <w:rFonts w:ascii="宋体" w:eastAsia="宋体" w:hAnsi="宋体" w:hint="eastAsia"/>
          <w:sz w:val="22"/>
          <w:szCs w:val="22"/>
        </w:rPr>
        <w:t>总则</w:t>
      </w:r>
      <w:bookmarkEnd w:id="46"/>
    </w:p>
    <w:p w14:paraId="7EBB8D61" w14:textId="77777777" w:rsidR="00AE7869" w:rsidRDefault="00000000">
      <w:pPr>
        <w:spacing w:beforeLines="20" w:before="62" w:afterLines="20" w:after="62" w:line="360" w:lineRule="auto"/>
        <w:ind w:firstLineChars="200" w:firstLine="420"/>
        <w:textAlignment w:val="baseline"/>
        <w:rPr>
          <w:rFonts w:ascii="宋体" w:hAnsi="宋体" w:cs="宋体" w:hint="eastAsia"/>
          <w:szCs w:val="21"/>
        </w:rPr>
      </w:pPr>
      <w:r>
        <w:rPr>
          <w:rFonts w:ascii="宋体" w:hAnsi="宋体" w:cs="宋体" w:hint="eastAsia"/>
          <w:szCs w:val="21"/>
        </w:rPr>
        <w:t>1.1本节为采购人向供应商提出的最低要求，作为供应商填写技术商务偏离表的依据，根据供应商的应答文件完善后，将作为商务合同的附件之一。</w:t>
      </w:r>
    </w:p>
    <w:p w14:paraId="7C2BC1B0" w14:textId="77777777" w:rsidR="00AE7869" w:rsidRDefault="00000000">
      <w:pPr>
        <w:spacing w:beforeLines="20" w:before="62" w:afterLines="20" w:after="62" w:line="360" w:lineRule="auto"/>
        <w:ind w:firstLineChars="200" w:firstLine="420"/>
        <w:textAlignment w:val="baseline"/>
        <w:rPr>
          <w:rFonts w:ascii="宋体" w:hAnsi="宋体" w:cs="宋体" w:hint="eastAsia"/>
          <w:szCs w:val="21"/>
        </w:rPr>
      </w:pPr>
      <w:r>
        <w:rPr>
          <w:rFonts w:ascii="宋体" w:hAnsi="宋体" w:cs="宋体" w:hint="eastAsia"/>
          <w:szCs w:val="21"/>
        </w:rPr>
        <w:t>1.2对于本节提出的有关要求，供应商应填写“技术商务偏离表”。如存在偏离应提出充分理由并加以详尽说明。</w:t>
      </w:r>
    </w:p>
    <w:p w14:paraId="35B27C17" w14:textId="77777777" w:rsidR="00AE7869" w:rsidRDefault="00000000">
      <w:pPr>
        <w:spacing w:beforeLines="20" w:before="62" w:afterLines="20" w:after="62" w:line="360" w:lineRule="auto"/>
        <w:ind w:firstLineChars="200" w:firstLine="420"/>
        <w:textAlignment w:val="baseline"/>
        <w:rPr>
          <w:rFonts w:ascii="宋体" w:hAnsi="宋体" w:cs="宋体" w:hint="eastAsia"/>
          <w:szCs w:val="21"/>
        </w:rPr>
      </w:pPr>
      <w:r>
        <w:rPr>
          <w:rFonts w:ascii="宋体" w:hAnsi="宋体" w:cs="宋体" w:hint="eastAsia"/>
          <w:szCs w:val="21"/>
        </w:rPr>
        <w:t xml:space="preserve">1.3对于本节中未能提出的指标和不合理的要求等，供应商应在建议书中加以补充说明，并提供有关详细资料。 </w:t>
      </w:r>
    </w:p>
    <w:p w14:paraId="1B4F61A3" w14:textId="77777777" w:rsidR="00AE7869" w:rsidRDefault="00000000">
      <w:pPr>
        <w:spacing w:beforeLines="20" w:before="62" w:afterLines="20" w:after="62" w:line="360" w:lineRule="auto"/>
        <w:ind w:firstLineChars="200" w:firstLine="420"/>
        <w:textAlignment w:val="baseline"/>
        <w:rPr>
          <w:rFonts w:ascii="宋体" w:hAnsi="宋体" w:cs="宋体" w:hint="eastAsia"/>
          <w:szCs w:val="21"/>
        </w:rPr>
      </w:pPr>
      <w:r>
        <w:rPr>
          <w:rFonts w:ascii="宋体" w:hAnsi="宋体" w:cs="宋体" w:hint="eastAsia"/>
          <w:szCs w:val="21"/>
        </w:rPr>
        <w:t>1.4供应商应根据采购项目的要求提出完整的实施方案，如有缺漏，由供应商免费补足。</w:t>
      </w:r>
    </w:p>
    <w:p w14:paraId="4F61778A" w14:textId="77777777" w:rsidR="00AE7869" w:rsidRDefault="00000000">
      <w:pPr>
        <w:spacing w:beforeLines="20" w:before="62" w:afterLines="20" w:after="62" w:line="360" w:lineRule="auto"/>
        <w:ind w:firstLineChars="200" w:firstLine="420"/>
        <w:textAlignment w:val="baseline"/>
        <w:rPr>
          <w:rFonts w:ascii="宋体" w:hAnsi="宋体" w:cs="宋体" w:hint="eastAsia"/>
          <w:szCs w:val="21"/>
        </w:rPr>
      </w:pPr>
      <w:r>
        <w:rPr>
          <w:rFonts w:ascii="宋体" w:hAnsi="宋体" w:cs="宋体" w:hint="eastAsia"/>
          <w:szCs w:val="21"/>
        </w:rPr>
        <w:t>1.5采购人有权在签订最终合同前，根据需要修改本章内容。技术标准和要求的最终解释权在采购人。</w:t>
      </w:r>
    </w:p>
    <w:p w14:paraId="6933D45A" w14:textId="77777777" w:rsidR="00AE7869" w:rsidRDefault="00000000">
      <w:pPr>
        <w:spacing w:beforeLines="20" w:before="62" w:afterLines="20" w:after="62" w:line="360" w:lineRule="auto"/>
        <w:ind w:firstLineChars="200" w:firstLine="422"/>
        <w:textAlignment w:val="baseline"/>
        <w:rPr>
          <w:rFonts w:ascii="宋体" w:hAnsi="宋体" w:cs="宋体" w:hint="eastAsia"/>
          <w:b/>
        </w:rPr>
      </w:pPr>
      <w:r>
        <w:rPr>
          <w:rFonts w:ascii="宋体" w:hAnsi="宋体" w:cs="宋体" w:hint="eastAsia"/>
          <w:b/>
        </w:rPr>
        <w:t>供应商须对《采购需求书》全部条款理解清楚，并填写《技术商务偏离表》（格式见第六章）。</w:t>
      </w:r>
    </w:p>
    <w:p w14:paraId="04667E21" w14:textId="77777777" w:rsidR="00AE7869" w:rsidRDefault="00AE7869">
      <w:pPr>
        <w:rPr>
          <w:rFonts w:ascii="宋体" w:hAnsi="宋体" w:cs="宋体" w:hint="eastAsia"/>
          <w:szCs w:val="21"/>
        </w:rPr>
      </w:pPr>
    </w:p>
    <w:p w14:paraId="6B016E02" w14:textId="77777777" w:rsidR="00AE7869" w:rsidRDefault="00000000">
      <w:pPr>
        <w:rPr>
          <w:rFonts w:ascii="宋体" w:hAnsi="宋体" w:cs="宋体" w:hint="eastAsia"/>
          <w:szCs w:val="21"/>
        </w:rPr>
      </w:pPr>
      <w:r>
        <w:rPr>
          <w:rFonts w:ascii="宋体" w:hAnsi="宋体" w:cs="宋体" w:hint="eastAsia"/>
          <w:szCs w:val="21"/>
        </w:rPr>
        <w:br w:type="page"/>
      </w:r>
    </w:p>
    <w:p w14:paraId="30E64182" w14:textId="77777777" w:rsidR="00AE7869" w:rsidRDefault="00000000">
      <w:pPr>
        <w:pStyle w:val="2"/>
        <w:spacing w:beforeLines="50" w:before="156" w:afterLines="50" w:after="156" w:line="360" w:lineRule="auto"/>
        <w:jc w:val="center"/>
        <w:rPr>
          <w:rFonts w:ascii="宋体" w:eastAsia="宋体" w:hAnsi="宋体" w:hint="eastAsia"/>
          <w:sz w:val="26"/>
          <w:szCs w:val="26"/>
        </w:rPr>
      </w:pPr>
      <w:bookmarkStart w:id="47" w:name="_Toc209502868"/>
      <w:r>
        <w:rPr>
          <w:rFonts w:ascii="宋体" w:eastAsia="宋体" w:hAnsi="宋体" w:hint="eastAsia"/>
          <w:sz w:val="26"/>
          <w:szCs w:val="26"/>
        </w:rPr>
        <w:lastRenderedPageBreak/>
        <w:t>南方报业传媒集团互联网数据中</w:t>
      </w:r>
      <w:proofErr w:type="gramStart"/>
      <w:r>
        <w:rPr>
          <w:rFonts w:ascii="宋体" w:eastAsia="宋体" w:hAnsi="宋体" w:hint="eastAsia"/>
          <w:sz w:val="26"/>
          <w:szCs w:val="26"/>
        </w:rPr>
        <w:t>台基础</w:t>
      </w:r>
      <w:proofErr w:type="gramEnd"/>
      <w:r>
        <w:rPr>
          <w:rFonts w:ascii="宋体" w:eastAsia="宋体" w:hAnsi="宋体" w:hint="eastAsia"/>
          <w:sz w:val="26"/>
          <w:szCs w:val="26"/>
        </w:rPr>
        <w:t>设施扩容升级（2025年度）项目采购需求书</w:t>
      </w:r>
      <w:bookmarkEnd w:id="47"/>
    </w:p>
    <w:p w14:paraId="0C6BD898" w14:textId="77777777" w:rsidR="00AE7869" w:rsidRDefault="00000000">
      <w:pPr>
        <w:pStyle w:val="2"/>
        <w:numPr>
          <w:ilvl w:val="0"/>
          <w:numId w:val="4"/>
        </w:numPr>
        <w:spacing w:beforeLines="50" w:before="156" w:afterLines="50" w:after="156" w:line="360" w:lineRule="auto"/>
        <w:rPr>
          <w:rFonts w:ascii="宋体" w:eastAsia="宋体" w:hAnsi="宋体" w:hint="eastAsia"/>
          <w:sz w:val="22"/>
          <w:szCs w:val="22"/>
        </w:rPr>
      </w:pPr>
      <w:bookmarkStart w:id="48" w:name="_Toc209502869"/>
      <w:r>
        <w:rPr>
          <w:rFonts w:ascii="宋体" w:eastAsia="宋体" w:hAnsi="宋体" w:hint="eastAsia"/>
          <w:sz w:val="22"/>
          <w:szCs w:val="22"/>
        </w:rPr>
        <w:t>生产业务区域</w:t>
      </w:r>
      <w:proofErr w:type="gramStart"/>
      <w:r>
        <w:rPr>
          <w:rFonts w:ascii="宋体" w:eastAsia="宋体" w:hAnsi="宋体" w:hint="eastAsia"/>
          <w:sz w:val="22"/>
          <w:szCs w:val="22"/>
        </w:rPr>
        <w:t>云资源</w:t>
      </w:r>
      <w:proofErr w:type="gramEnd"/>
      <w:r>
        <w:rPr>
          <w:rFonts w:ascii="宋体" w:eastAsia="宋体" w:hAnsi="宋体" w:hint="eastAsia"/>
          <w:sz w:val="22"/>
          <w:szCs w:val="22"/>
        </w:rPr>
        <w:t>服务器（1台）</w:t>
      </w:r>
      <w:bookmarkEnd w:id="48"/>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385"/>
        <w:gridCol w:w="6452"/>
      </w:tblGrid>
      <w:tr w:rsidR="00AE7869" w14:paraId="47DBBC1E" w14:textId="77777777">
        <w:trPr>
          <w:trHeight w:val="340"/>
          <w:jc w:val="center"/>
        </w:trPr>
        <w:tc>
          <w:tcPr>
            <w:tcW w:w="1089" w:type="dxa"/>
            <w:shd w:val="clear" w:color="auto" w:fill="F2F2F2" w:themeFill="background1" w:themeFillShade="F2"/>
            <w:noWrap/>
            <w:vAlign w:val="center"/>
          </w:tcPr>
          <w:p w14:paraId="2060F3D2" w14:textId="77777777" w:rsidR="00AE7869" w:rsidRDefault="00000000">
            <w:pPr>
              <w:spacing w:beforeLines="20" w:before="62" w:afterLines="20" w:after="62"/>
              <w:jc w:val="center"/>
              <w:rPr>
                <w:rFonts w:ascii="宋体" w:hAnsi="宋体" w:cs="宋体" w:hint="eastAsia"/>
                <w:b/>
                <w:bCs/>
                <w:kern w:val="0"/>
                <w:szCs w:val="21"/>
              </w:rPr>
            </w:pPr>
            <w:r>
              <w:rPr>
                <w:rFonts w:ascii="宋体" w:hAnsi="宋体" w:cs="宋体" w:hint="eastAsia"/>
                <w:b/>
                <w:bCs/>
                <w:kern w:val="0"/>
                <w:szCs w:val="21"/>
              </w:rPr>
              <w:t>类别</w:t>
            </w:r>
          </w:p>
        </w:tc>
        <w:tc>
          <w:tcPr>
            <w:tcW w:w="1385" w:type="dxa"/>
            <w:shd w:val="clear" w:color="auto" w:fill="F2F2F2" w:themeFill="background1" w:themeFillShade="F2"/>
            <w:vAlign w:val="center"/>
          </w:tcPr>
          <w:p w14:paraId="42768665" w14:textId="77777777" w:rsidR="00AE7869" w:rsidRDefault="00000000">
            <w:pPr>
              <w:spacing w:beforeLines="20" w:before="62" w:afterLines="20" w:after="62"/>
              <w:jc w:val="center"/>
              <w:rPr>
                <w:rFonts w:ascii="宋体" w:hAnsi="宋体" w:cs="宋体" w:hint="eastAsia"/>
                <w:b/>
                <w:bCs/>
                <w:kern w:val="0"/>
                <w:szCs w:val="21"/>
              </w:rPr>
            </w:pPr>
            <w:r>
              <w:rPr>
                <w:rFonts w:ascii="宋体" w:hAnsi="宋体" w:cs="宋体" w:hint="eastAsia"/>
                <w:b/>
                <w:bCs/>
                <w:kern w:val="0"/>
                <w:szCs w:val="21"/>
              </w:rPr>
              <w:t>设备指标项</w:t>
            </w:r>
          </w:p>
        </w:tc>
        <w:tc>
          <w:tcPr>
            <w:tcW w:w="6452" w:type="dxa"/>
            <w:shd w:val="clear" w:color="auto" w:fill="F2F2F2" w:themeFill="background1" w:themeFillShade="F2"/>
            <w:vAlign w:val="center"/>
          </w:tcPr>
          <w:p w14:paraId="580EB8FE" w14:textId="77777777" w:rsidR="00AE7869" w:rsidRDefault="00000000">
            <w:pPr>
              <w:spacing w:beforeLines="20" w:before="62" w:afterLines="20" w:after="62"/>
              <w:jc w:val="center"/>
              <w:rPr>
                <w:rFonts w:ascii="宋体" w:hAnsi="宋体" w:cs="宋体" w:hint="eastAsia"/>
                <w:b/>
                <w:bCs/>
                <w:kern w:val="0"/>
                <w:szCs w:val="21"/>
              </w:rPr>
            </w:pPr>
            <w:r>
              <w:rPr>
                <w:rFonts w:ascii="宋体" w:hAnsi="宋体" w:cs="宋体" w:hint="eastAsia"/>
                <w:b/>
                <w:bCs/>
                <w:kern w:val="0"/>
                <w:szCs w:val="21"/>
              </w:rPr>
              <w:t>设备技术参数及性能（配置）要求</w:t>
            </w:r>
          </w:p>
        </w:tc>
      </w:tr>
      <w:tr w:rsidR="00AE7869" w14:paraId="3F2C9DF2" w14:textId="77777777">
        <w:trPr>
          <w:trHeight w:val="344"/>
          <w:jc w:val="center"/>
        </w:trPr>
        <w:tc>
          <w:tcPr>
            <w:tcW w:w="1089" w:type="dxa"/>
            <w:noWrap/>
            <w:vAlign w:val="center"/>
          </w:tcPr>
          <w:p w14:paraId="53CCAE8D"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品牌</w:t>
            </w:r>
          </w:p>
        </w:tc>
        <w:tc>
          <w:tcPr>
            <w:tcW w:w="7837" w:type="dxa"/>
            <w:gridSpan w:val="2"/>
            <w:vAlign w:val="center"/>
          </w:tcPr>
          <w:p w14:paraId="6E514763" w14:textId="77777777" w:rsidR="00AE7869" w:rsidRDefault="00000000">
            <w:pPr>
              <w:spacing w:beforeLines="20" w:before="62" w:afterLines="20" w:after="62"/>
              <w:jc w:val="left"/>
              <w:rPr>
                <w:rFonts w:ascii="宋体" w:hAnsi="宋体" w:cs="宋体" w:hint="eastAsia"/>
                <w:kern w:val="0"/>
                <w:szCs w:val="21"/>
              </w:rPr>
            </w:pPr>
            <w:r>
              <w:rPr>
                <w:rFonts w:ascii="宋体" w:hAnsi="宋体" w:cs="宋体" w:hint="eastAsia"/>
                <w:kern w:val="0"/>
                <w:szCs w:val="21"/>
              </w:rPr>
              <w:t>本项目要求国产非OEM产品投标；</w:t>
            </w:r>
          </w:p>
        </w:tc>
      </w:tr>
      <w:tr w:rsidR="00AE7869" w14:paraId="4E780303" w14:textId="77777777">
        <w:trPr>
          <w:trHeight w:val="340"/>
          <w:jc w:val="center"/>
        </w:trPr>
        <w:tc>
          <w:tcPr>
            <w:tcW w:w="1089" w:type="dxa"/>
            <w:noWrap/>
            <w:vAlign w:val="center"/>
          </w:tcPr>
          <w:p w14:paraId="2DB425DB"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外观结构</w:t>
            </w:r>
          </w:p>
        </w:tc>
        <w:tc>
          <w:tcPr>
            <w:tcW w:w="1385" w:type="dxa"/>
            <w:vAlign w:val="center"/>
          </w:tcPr>
          <w:p w14:paraId="731D0D56" w14:textId="77777777" w:rsidR="00AE7869" w:rsidRDefault="00000000">
            <w:pPr>
              <w:spacing w:beforeLines="20" w:before="62" w:afterLines="20" w:after="62"/>
              <w:jc w:val="center"/>
              <w:rPr>
                <w:rFonts w:ascii="宋体" w:hAnsi="宋体" w:cs="宋体" w:hint="eastAsia"/>
                <w:b/>
                <w:bCs/>
                <w:kern w:val="0"/>
                <w:szCs w:val="21"/>
              </w:rPr>
            </w:pPr>
            <w:r>
              <w:rPr>
                <w:rFonts w:ascii="宋体" w:hAnsi="宋体" w:cs="宋体" w:hint="eastAsia"/>
                <w:kern w:val="0"/>
                <w:szCs w:val="21"/>
              </w:rPr>
              <w:t>类型</w:t>
            </w:r>
          </w:p>
        </w:tc>
        <w:tc>
          <w:tcPr>
            <w:tcW w:w="6452" w:type="dxa"/>
            <w:vAlign w:val="center"/>
          </w:tcPr>
          <w:p w14:paraId="3C9580B9"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机架式，非刀片服务器；</w:t>
            </w:r>
          </w:p>
        </w:tc>
      </w:tr>
      <w:tr w:rsidR="00AE7869" w14:paraId="7D148666" w14:textId="77777777">
        <w:trPr>
          <w:trHeight w:val="340"/>
          <w:jc w:val="center"/>
        </w:trPr>
        <w:tc>
          <w:tcPr>
            <w:tcW w:w="1089" w:type="dxa"/>
            <w:vMerge w:val="restart"/>
            <w:noWrap/>
            <w:vAlign w:val="center"/>
          </w:tcPr>
          <w:p w14:paraId="6D1860B4"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处理器</w:t>
            </w:r>
          </w:p>
        </w:tc>
        <w:tc>
          <w:tcPr>
            <w:tcW w:w="1385" w:type="dxa"/>
            <w:vAlign w:val="center"/>
          </w:tcPr>
          <w:p w14:paraId="5B42D8B1"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支持能力</w:t>
            </w:r>
          </w:p>
        </w:tc>
        <w:tc>
          <w:tcPr>
            <w:tcW w:w="6452" w:type="dxa"/>
            <w:vAlign w:val="center"/>
          </w:tcPr>
          <w:p w14:paraId="2E7FEF85"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不低于英特尔®至强®可扩展系列，≥2颗处理器，支持铂金、金牌、银牌、铜牌全系列级别，单颗多达64个核心，最大功率385W；</w:t>
            </w:r>
          </w:p>
        </w:tc>
      </w:tr>
      <w:tr w:rsidR="00AE7869" w14:paraId="03D17309" w14:textId="77777777">
        <w:trPr>
          <w:trHeight w:val="340"/>
          <w:jc w:val="center"/>
        </w:trPr>
        <w:tc>
          <w:tcPr>
            <w:tcW w:w="1089" w:type="dxa"/>
            <w:vMerge/>
            <w:vAlign w:val="center"/>
          </w:tcPr>
          <w:p w14:paraId="1774E307" w14:textId="77777777" w:rsidR="00AE7869" w:rsidRDefault="00AE7869">
            <w:pPr>
              <w:spacing w:beforeLines="20" w:before="62" w:afterLines="20" w:after="62"/>
              <w:jc w:val="center"/>
              <w:rPr>
                <w:rFonts w:ascii="宋体" w:hAnsi="宋体" w:cs="宋体" w:hint="eastAsia"/>
                <w:kern w:val="0"/>
                <w:szCs w:val="21"/>
              </w:rPr>
            </w:pPr>
          </w:p>
        </w:tc>
        <w:tc>
          <w:tcPr>
            <w:tcW w:w="1385" w:type="dxa"/>
            <w:vAlign w:val="center"/>
          </w:tcPr>
          <w:p w14:paraId="7A3653A3"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b/>
                <w:bCs/>
                <w:kern w:val="0"/>
                <w:szCs w:val="21"/>
              </w:rPr>
              <w:t>★</w:t>
            </w:r>
            <w:r>
              <w:rPr>
                <w:rFonts w:ascii="宋体" w:hAnsi="宋体" w:cs="宋体" w:hint="eastAsia"/>
                <w:kern w:val="0"/>
                <w:szCs w:val="21"/>
              </w:rPr>
              <w:t>实际配置</w:t>
            </w:r>
          </w:p>
        </w:tc>
        <w:tc>
          <w:tcPr>
            <w:tcW w:w="6452" w:type="dxa"/>
            <w:vAlign w:val="center"/>
          </w:tcPr>
          <w:p w14:paraId="11339B17"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CPU个数≥2颗，CPU型号为英特尔至强金牌6</w:t>
            </w:r>
            <w:r>
              <w:rPr>
                <w:rFonts w:ascii="宋体" w:hAnsi="宋体" w:cs="宋体"/>
                <w:kern w:val="0"/>
                <w:szCs w:val="21"/>
              </w:rPr>
              <w:t>5</w:t>
            </w:r>
            <w:r>
              <w:rPr>
                <w:rFonts w:ascii="宋体" w:hAnsi="宋体" w:cs="宋体" w:hint="eastAsia"/>
                <w:kern w:val="0"/>
                <w:szCs w:val="21"/>
              </w:rPr>
              <w:t>30或更高级别，每颗CPU≥32核，2.1GHz；</w:t>
            </w:r>
          </w:p>
        </w:tc>
      </w:tr>
      <w:tr w:rsidR="00AE7869" w14:paraId="626232BC" w14:textId="77777777">
        <w:trPr>
          <w:trHeight w:val="90"/>
          <w:jc w:val="center"/>
        </w:trPr>
        <w:tc>
          <w:tcPr>
            <w:tcW w:w="1089" w:type="dxa"/>
            <w:vMerge w:val="restart"/>
            <w:vAlign w:val="center"/>
          </w:tcPr>
          <w:p w14:paraId="1536E428"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内存</w:t>
            </w:r>
          </w:p>
        </w:tc>
        <w:tc>
          <w:tcPr>
            <w:tcW w:w="1385" w:type="dxa"/>
            <w:vAlign w:val="center"/>
          </w:tcPr>
          <w:p w14:paraId="75DB9BBC"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支持能力</w:t>
            </w:r>
          </w:p>
        </w:tc>
        <w:tc>
          <w:tcPr>
            <w:tcW w:w="6452" w:type="dxa"/>
            <w:vAlign w:val="center"/>
          </w:tcPr>
          <w:p w14:paraId="04F266E6"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支持多达32个DDR5内存槽位，速率最高支持5600MT/s，支持RDIMM或LRDIMM，双路处理器最大容量8TB；</w:t>
            </w:r>
          </w:p>
        </w:tc>
      </w:tr>
      <w:tr w:rsidR="00AE7869" w14:paraId="2FB34B1B" w14:textId="77777777">
        <w:trPr>
          <w:trHeight w:val="340"/>
          <w:jc w:val="center"/>
        </w:trPr>
        <w:tc>
          <w:tcPr>
            <w:tcW w:w="1089" w:type="dxa"/>
            <w:vMerge/>
            <w:vAlign w:val="center"/>
          </w:tcPr>
          <w:p w14:paraId="6C414470" w14:textId="77777777" w:rsidR="00AE7869" w:rsidRDefault="00AE7869">
            <w:pPr>
              <w:spacing w:beforeLines="20" w:before="62" w:afterLines="20" w:after="62"/>
              <w:jc w:val="center"/>
              <w:rPr>
                <w:rFonts w:ascii="宋体" w:hAnsi="宋体" w:cs="宋体" w:hint="eastAsia"/>
                <w:kern w:val="0"/>
                <w:szCs w:val="21"/>
              </w:rPr>
            </w:pPr>
          </w:p>
        </w:tc>
        <w:tc>
          <w:tcPr>
            <w:tcW w:w="1385" w:type="dxa"/>
            <w:vAlign w:val="center"/>
          </w:tcPr>
          <w:p w14:paraId="1EEB7D57"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b/>
                <w:bCs/>
                <w:kern w:val="0"/>
                <w:szCs w:val="21"/>
              </w:rPr>
              <w:t>★</w:t>
            </w:r>
            <w:r>
              <w:rPr>
                <w:rFonts w:ascii="宋体" w:hAnsi="宋体" w:cs="宋体" w:hint="eastAsia"/>
                <w:kern w:val="0"/>
                <w:szCs w:val="21"/>
              </w:rPr>
              <w:t>实际配置</w:t>
            </w:r>
          </w:p>
        </w:tc>
        <w:tc>
          <w:tcPr>
            <w:tcW w:w="6452" w:type="dxa"/>
            <w:vAlign w:val="center"/>
          </w:tcPr>
          <w:p w14:paraId="4B3447CC"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≥12×</w:t>
            </w:r>
            <w:r>
              <w:rPr>
                <w:rFonts w:ascii="宋体" w:hAnsi="宋体" w:cs="宋体"/>
                <w:kern w:val="0"/>
                <w:szCs w:val="21"/>
              </w:rPr>
              <w:t>64</w:t>
            </w:r>
            <w:r>
              <w:rPr>
                <w:rFonts w:ascii="宋体" w:hAnsi="宋体" w:cs="宋体" w:hint="eastAsia"/>
                <w:kern w:val="0"/>
                <w:szCs w:val="21"/>
              </w:rPr>
              <w:t>GB DDR5，频率5600MT/s，单条容量</w:t>
            </w:r>
            <w:r>
              <w:rPr>
                <w:rFonts w:ascii="宋体" w:hAnsi="宋体" w:cs="宋体"/>
                <w:kern w:val="0"/>
                <w:szCs w:val="21"/>
              </w:rPr>
              <w:t>64</w:t>
            </w:r>
            <w:r>
              <w:rPr>
                <w:rFonts w:ascii="宋体" w:hAnsi="宋体" w:cs="宋体" w:hint="eastAsia"/>
                <w:kern w:val="0"/>
                <w:szCs w:val="21"/>
              </w:rPr>
              <w:t>GB；</w:t>
            </w:r>
          </w:p>
        </w:tc>
      </w:tr>
      <w:tr w:rsidR="00AE7869" w14:paraId="43A23E58" w14:textId="77777777">
        <w:trPr>
          <w:trHeight w:val="340"/>
          <w:jc w:val="center"/>
        </w:trPr>
        <w:tc>
          <w:tcPr>
            <w:tcW w:w="1089" w:type="dxa"/>
            <w:vMerge w:val="restart"/>
            <w:vAlign w:val="center"/>
          </w:tcPr>
          <w:p w14:paraId="0C55172A"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硬盘</w:t>
            </w:r>
          </w:p>
        </w:tc>
        <w:tc>
          <w:tcPr>
            <w:tcW w:w="1385" w:type="dxa"/>
            <w:vAlign w:val="center"/>
          </w:tcPr>
          <w:p w14:paraId="37665D42"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支持能力</w:t>
            </w:r>
          </w:p>
        </w:tc>
        <w:tc>
          <w:tcPr>
            <w:tcW w:w="6452" w:type="dxa"/>
            <w:vAlign w:val="center"/>
          </w:tcPr>
          <w:p w14:paraId="6D146CE3"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≥12个3.5英寸SAS/SATA/SSD硬盘槽位，支持操作系统安装；</w:t>
            </w:r>
          </w:p>
        </w:tc>
      </w:tr>
      <w:tr w:rsidR="00AE7869" w14:paraId="4535D2F0" w14:textId="77777777">
        <w:trPr>
          <w:trHeight w:val="758"/>
          <w:jc w:val="center"/>
        </w:trPr>
        <w:tc>
          <w:tcPr>
            <w:tcW w:w="1089" w:type="dxa"/>
            <w:vMerge/>
            <w:vAlign w:val="center"/>
          </w:tcPr>
          <w:p w14:paraId="423E95CD" w14:textId="77777777" w:rsidR="00AE7869" w:rsidRDefault="00AE7869">
            <w:pPr>
              <w:spacing w:beforeLines="20" w:before="62" w:afterLines="20" w:after="62"/>
              <w:jc w:val="center"/>
              <w:rPr>
                <w:rFonts w:ascii="宋体" w:hAnsi="宋体" w:cs="宋体" w:hint="eastAsia"/>
                <w:kern w:val="0"/>
                <w:szCs w:val="21"/>
              </w:rPr>
            </w:pPr>
          </w:p>
        </w:tc>
        <w:tc>
          <w:tcPr>
            <w:tcW w:w="1385" w:type="dxa"/>
            <w:vAlign w:val="center"/>
          </w:tcPr>
          <w:p w14:paraId="7605BF86"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实际配置</w:t>
            </w:r>
          </w:p>
        </w:tc>
        <w:tc>
          <w:tcPr>
            <w:tcW w:w="6452" w:type="dxa"/>
            <w:vAlign w:val="center"/>
          </w:tcPr>
          <w:p w14:paraId="559160A7"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 xml:space="preserve">硬盘：配置不少于2块480GB 6G SATA </w:t>
            </w:r>
            <w:r>
              <w:rPr>
                <w:rFonts w:ascii="宋体" w:hAnsi="宋体" w:cs="宋体"/>
                <w:kern w:val="0"/>
                <w:szCs w:val="21"/>
              </w:rPr>
              <w:t>3</w:t>
            </w:r>
            <w:r>
              <w:rPr>
                <w:rFonts w:ascii="宋体" w:hAnsi="宋体" w:cs="宋体" w:hint="eastAsia"/>
                <w:kern w:val="0"/>
                <w:szCs w:val="21"/>
              </w:rPr>
              <w:t>.5in SSD通用硬盘</w:t>
            </w:r>
            <w:r>
              <w:rPr>
                <w:rFonts w:ascii="宋体" w:hAnsi="宋体" w:cs="宋体" w:hint="eastAsia"/>
                <w:szCs w:val="21"/>
              </w:rPr>
              <w:t>；</w:t>
            </w:r>
          </w:p>
        </w:tc>
      </w:tr>
      <w:tr w:rsidR="00AE7869" w14:paraId="2179BBC1" w14:textId="77777777">
        <w:trPr>
          <w:trHeight w:val="340"/>
          <w:jc w:val="center"/>
        </w:trPr>
        <w:tc>
          <w:tcPr>
            <w:tcW w:w="1089" w:type="dxa"/>
            <w:vMerge w:val="restart"/>
            <w:vAlign w:val="center"/>
          </w:tcPr>
          <w:p w14:paraId="3CEA2D16"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阵列控制器</w:t>
            </w:r>
          </w:p>
        </w:tc>
        <w:tc>
          <w:tcPr>
            <w:tcW w:w="1385" w:type="dxa"/>
            <w:vAlign w:val="center"/>
          </w:tcPr>
          <w:p w14:paraId="7ED06E0B"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Raid支持</w:t>
            </w:r>
          </w:p>
        </w:tc>
        <w:tc>
          <w:tcPr>
            <w:tcW w:w="6452" w:type="dxa"/>
            <w:vAlign w:val="center"/>
          </w:tcPr>
          <w:p w14:paraId="1D1AA006"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支持Raid0，1，10，5；</w:t>
            </w:r>
          </w:p>
        </w:tc>
      </w:tr>
      <w:tr w:rsidR="00AE7869" w14:paraId="70FF072F" w14:textId="77777777">
        <w:trPr>
          <w:trHeight w:val="340"/>
          <w:jc w:val="center"/>
        </w:trPr>
        <w:tc>
          <w:tcPr>
            <w:tcW w:w="1089" w:type="dxa"/>
            <w:vMerge/>
            <w:vAlign w:val="center"/>
          </w:tcPr>
          <w:p w14:paraId="5624B015" w14:textId="77777777" w:rsidR="00AE7869" w:rsidRDefault="00AE7869">
            <w:pPr>
              <w:spacing w:beforeLines="20" w:before="62" w:afterLines="20" w:after="62"/>
              <w:jc w:val="center"/>
              <w:rPr>
                <w:rFonts w:ascii="宋体" w:hAnsi="宋体" w:cs="宋体" w:hint="eastAsia"/>
                <w:kern w:val="0"/>
                <w:szCs w:val="21"/>
              </w:rPr>
            </w:pPr>
          </w:p>
        </w:tc>
        <w:tc>
          <w:tcPr>
            <w:tcW w:w="1385" w:type="dxa"/>
            <w:vAlign w:val="center"/>
          </w:tcPr>
          <w:p w14:paraId="5883EEB8"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可靠性</w:t>
            </w:r>
          </w:p>
        </w:tc>
        <w:tc>
          <w:tcPr>
            <w:tcW w:w="6452" w:type="dxa"/>
            <w:vAlign w:val="center"/>
          </w:tcPr>
          <w:p w14:paraId="5869E18F"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支持掉电保护功能；</w:t>
            </w:r>
          </w:p>
        </w:tc>
      </w:tr>
      <w:tr w:rsidR="00AE7869" w14:paraId="1A5C5435" w14:textId="77777777">
        <w:trPr>
          <w:trHeight w:val="340"/>
          <w:jc w:val="center"/>
        </w:trPr>
        <w:tc>
          <w:tcPr>
            <w:tcW w:w="1089" w:type="dxa"/>
            <w:vMerge/>
            <w:vAlign w:val="center"/>
          </w:tcPr>
          <w:p w14:paraId="02C386EC" w14:textId="77777777" w:rsidR="00AE7869" w:rsidRDefault="00AE7869">
            <w:pPr>
              <w:spacing w:beforeLines="20" w:before="62" w:afterLines="20" w:after="62"/>
              <w:jc w:val="center"/>
              <w:rPr>
                <w:rFonts w:ascii="宋体" w:hAnsi="宋体" w:cs="宋体" w:hint="eastAsia"/>
                <w:kern w:val="0"/>
                <w:szCs w:val="21"/>
              </w:rPr>
            </w:pPr>
          </w:p>
        </w:tc>
        <w:tc>
          <w:tcPr>
            <w:tcW w:w="1385" w:type="dxa"/>
            <w:vAlign w:val="center"/>
          </w:tcPr>
          <w:p w14:paraId="221BAE21" w14:textId="77777777" w:rsidR="00AE7869" w:rsidRDefault="00000000">
            <w:pPr>
              <w:spacing w:beforeLines="20" w:before="62" w:afterLines="20" w:after="62"/>
              <w:jc w:val="center"/>
              <w:rPr>
                <w:rFonts w:ascii="宋体" w:hAnsi="宋体" w:cs="宋体" w:hint="eastAsia"/>
                <w:b/>
                <w:bCs/>
                <w:kern w:val="0"/>
                <w:szCs w:val="21"/>
              </w:rPr>
            </w:pPr>
            <w:r>
              <w:rPr>
                <w:rFonts w:ascii="宋体" w:hAnsi="宋体" w:cs="宋体" w:hint="eastAsia"/>
                <w:kern w:val="0"/>
                <w:szCs w:val="21"/>
              </w:rPr>
              <w:t>HBA卡</w:t>
            </w:r>
          </w:p>
        </w:tc>
        <w:tc>
          <w:tcPr>
            <w:tcW w:w="6452" w:type="dxa"/>
            <w:vAlign w:val="center"/>
          </w:tcPr>
          <w:p w14:paraId="1AF3E9C8"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≥2端口16GB FC HBA卡（含模块）.</w:t>
            </w:r>
          </w:p>
        </w:tc>
      </w:tr>
      <w:tr w:rsidR="00AE7869" w14:paraId="3F59B796" w14:textId="77777777">
        <w:trPr>
          <w:trHeight w:val="340"/>
          <w:jc w:val="center"/>
        </w:trPr>
        <w:tc>
          <w:tcPr>
            <w:tcW w:w="1089" w:type="dxa"/>
            <w:vMerge/>
            <w:vAlign w:val="center"/>
          </w:tcPr>
          <w:p w14:paraId="631731B8" w14:textId="77777777" w:rsidR="00AE7869" w:rsidRDefault="00AE7869">
            <w:pPr>
              <w:spacing w:beforeLines="20" w:before="62" w:afterLines="20" w:after="62"/>
              <w:jc w:val="center"/>
              <w:rPr>
                <w:rFonts w:ascii="宋体" w:hAnsi="宋体" w:cs="宋体" w:hint="eastAsia"/>
                <w:kern w:val="0"/>
                <w:szCs w:val="21"/>
              </w:rPr>
            </w:pPr>
          </w:p>
        </w:tc>
        <w:tc>
          <w:tcPr>
            <w:tcW w:w="1385" w:type="dxa"/>
            <w:vAlign w:val="center"/>
          </w:tcPr>
          <w:p w14:paraId="0BDB5017"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Raid缓存</w:t>
            </w:r>
          </w:p>
        </w:tc>
        <w:tc>
          <w:tcPr>
            <w:tcW w:w="6452" w:type="dxa"/>
            <w:vAlign w:val="center"/>
          </w:tcPr>
          <w:p w14:paraId="779C3993"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w:t>
            </w:r>
            <w:r>
              <w:rPr>
                <w:rFonts w:ascii="宋体" w:hAnsi="宋体" w:cs="宋体"/>
                <w:kern w:val="0"/>
                <w:szCs w:val="21"/>
              </w:rPr>
              <w:t>4</w:t>
            </w:r>
            <w:r>
              <w:rPr>
                <w:rFonts w:ascii="宋体" w:hAnsi="宋体" w:cs="宋体" w:hint="eastAsia"/>
                <w:kern w:val="0"/>
                <w:szCs w:val="21"/>
              </w:rPr>
              <w:t>GB缓存；</w:t>
            </w:r>
          </w:p>
        </w:tc>
      </w:tr>
      <w:tr w:rsidR="00AE7869" w14:paraId="20470843" w14:textId="77777777">
        <w:trPr>
          <w:trHeight w:val="340"/>
          <w:jc w:val="center"/>
        </w:trPr>
        <w:tc>
          <w:tcPr>
            <w:tcW w:w="1089" w:type="dxa"/>
            <w:vAlign w:val="center"/>
          </w:tcPr>
          <w:p w14:paraId="6FE4C0A5"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PCI-E</w:t>
            </w:r>
          </w:p>
        </w:tc>
        <w:tc>
          <w:tcPr>
            <w:tcW w:w="1385" w:type="dxa"/>
            <w:vAlign w:val="center"/>
          </w:tcPr>
          <w:p w14:paraId="35BF5AE6"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扩展能力</w:t>
            </w:r>
          </w:p>
        </w:tc>
        <w:tc>
          <w:tcPr>
            <w:tcW w:w="6452" w:type="dxa"/>
            <w:vAlign w:val="center"/>
          </w:tcPr>
          <w:p w14:paraId="090F0532"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PCI-E I/O插槽总数：≥1</w:t>
            </w:r>
            <w:r>
              <w:rPr>
                <w:rFonts w:ascii="宋体" w:hAnsi="宋体" w:cs="宋体"/>
                <w:kern w:val="0"/>
                <w:szCs w:val="21"/>
              </w:rPr>
              <w:t>3</w:t>
            </w:r>
            <w:r>
              <w:rPr>
                <w:rFonts w:ascii="宋体" w:hAnsi="宋体" w:cs="宋体" w:hint="eastAsia"/>
                <w:kern w:val="0"/>
                <w:szCs w:val="21"/>
              </w:rPr>
              <w:t>个，提供所投设备</w:t>
            </w:r>
            <w:proofErr w:type="gramStart"/>
            <w:r>
              <w:rPr>
                <w:rFonts w:ascii="宋体" w:hAnsi="宋体" w:cs="宋体" w:hint="eastAsia"/>
                <w:kern w:val="0"/>
                <w:szCs w:val="21"/>
              </w:rPr>
              <w:t>商官网截图证明</w:t>
            </w:r>
            <w:proofErr w:type="gramEnd"/>
            <w:r>
              <w:rPr>
                <w:rFonts w:ascii="宋体" w:hAnsi="宋体" w:cs="宋体" w:hint="eastAsia"/>
                <w:kern w:val="0"/>
                <w:szCs w:val="21"/>
              </w:rPr>
              <w:t>及链接；</w:t>
            </w:r>
          </w:p>
        </w:tc>
      </w:tr>
      <w:tr w:rsidR="00AE7869" w14:paraId="03FC8B44" w14:textId="77777777">
        <w:trPr>
          <w:trHeight w:val="340"/>
          <w:jc w:val="center"/>
        </w:trPr>
        <w:tc>
          <w:tcPr>
            <w:tcW w:w="1089" w:type="dxa"/>
            <w:vMerge w:val="restart"/>
            <w:vAlign w:val="center"/>
          </w:tcPr>
          <w:p w14:paraId="6014B58D"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网卡</w:t>
            </w:r>
          </w:p>
        </w:tc>
        <w:tc>
          <w:tcPr>
            <w:tcW w:w="1385" w:type="dxa"/>
            <w:vAlign w:val="center"/>
          </w:tcPr>
          <w:p w14:paraId="1585B971"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类型</w:t>
            </w:r>
          </w:p>
        </w:tc>
        <w:tc>
          <w:tcPr>
            <w:tcW w:w="6452" w:type="dxa"/>
            <w:vAlign w:val="center"/>
          </w:tcPr>
          <w:p w14:paraId="4627E803"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支持1Gb</w:t>
            </w:r>
            <w:proofErr w:type="gramStart"/>
            <w:r>
              <w:rPr>
                <w:rFonts w:ascii="宋体" w:hAnsi="宋体" w:cs="宋体" w:hint="eastAsia"/>
                <w:kern w:val="0"/>
                <w:szCs w:val="21"/>
              </w:rPr>
              <w:t>电口及</w:t>
            </w:r>
            <w:proofErr w:type="gramEnd"/>
            <w:r>
              <w:rPr>
                <w:rFonts w:ascii="宋体" w:hAnsi="宋体" w:cs="宋体" w:hint="eastAsia"/>
                <w:kern w:val="0"/>
                <w:szCs w:val="21"/>
              </w:rPr>
              <w:t>10Gb光口；</w:t>
            </w:r>
          </w:p>
        </w:tc>
      </w:tr>
      <w:tr w:rsidR="00AE7869" w14:paraId="0F292068" w14:textId="77777777">
        <w:trPr>
          <w:trHeight w:val="340"/>
          <w:jc w:val="center"/>
        </w:trPr>
        <w:tc>
          <w:tcPr>
            <w:tcW w:w="1089" w:type="dxa"/>
            <w:vMerge/>
            <w:vAlign w:val="center"/>
          </w:tcPr>
          <w:p w14:paraId="0A7770D2" w14:textId="77777777" w:rsidR="00AE7869" w:rsidRDefault="00AE7869">
            <w:pPr>
              <w:spacing w:beforeLines="20" w:before="62" w:afterLines="20" w:after="62"/>
              <w:jc w:val="center"/>
              <w:rPr>
                <w:rFonts w:ascii="宋体" w:hAnsi="宋体" w:cs="宋体" w:hint="eastAsia"/>
                <w:kern w:val="0"/>
                <w:szCs w:val="21"/>
              </w:rPr>
            </w:pPr>
          </w:p>
        </w:tc>
        <w:tc>
          <w:tcPr>
            <w:tcW w:w="1385" w:type="dxa"/>
            <w:vMerge w:val="restart"/>
            <w:vAlign w:val="center"/>
          </w:tcPr>
          <w:p w14:paraId="232FD5D9"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实际配置</w:t>
            </w:r>
          </w:p>
        </w:tc>
        <w:tc>
          <w:tcPr>
            <w:tcW w:w="6452" w:type="dxa"/>
            <w:vAlign w:val="center"/>
          </w:tcPr>
          <w:p w14:paraId="7D2BAA17"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≥4个1Gb电口；</w:t>
            </w:r>
          </w:p>
        </w:tc>
      </w:tr>
      <w:tr w:rsidR="00AE7869" w14:paraId="66141296" w14:textId="77777777">
        <w:trPr>
          <w:trHeight w:val="340"/>
          <w:jc w:val="center"/>
        </w:trPr>
        <w:tc>
          <w:tcPr>
            <w:tcW w:w="1089" w:type="dxa"/>
            <w:vMerge/>
            <w:vAlign w:val="center"/>
          </w:tcPr>
          <w:p w14:paraId="37CCE68F" w14:textId="77777777" w:rsidR="00AE7869" w:rsidRDefault="00AE7869">
            <w:pPr>
              <w:spacing w:beforeLines="20" w:before="62" w:afterLines="20" w:after="62"/>
              <w:jc w:val="center"/>
              <w:rPr>
                <w:rFonts w:ascii="宋体" w:hAnsi="宋体" w:cs="宋体" w:hint="eastAsia"/>
                <w:kern w:val="0"/>
                <w:szCs w:val="21"/>
              </w:rPr>
            </w:pPr>
          </w:p>
        </w:tc>
        <w:tc>
          <w:tcPr>
            <w:tcW w:w="1385" w:type="dxa"/>
            <w:vMerge/>
            <w:vAlign w:val="center"/>
          </w:tcPr>
          <w:p w14:paraId="4AB5DF4E" w14:textId="77777777" w:rsidR="00AE7869" w:rsidRDefault="00AE7869">
            <w:pPr>
              <w:spacing w:beforeLines="20" w:before="62" w:afterLines="20" w:after="62"/>
              <w:jc w:val="center"/>
              <w:rPr>
                <w:rFonts w:ascii="宋体" w:hAnsi="宋体" w:cs="宋体" w:hint="eastAsia"/>
                <w:kern w:val="0"/>
                <w:szCs w:val="21"/>
              </w:rPr>
            </w:pPr>
          </w:p>
        </w:tc>
        <w:tc>
          <w:tcPr>
            <w:tcW w:w="6452" w:type="dxa"/>
            <w:vAlign w:val="center"/>
          </w:tcPr>
          <w:p w14:paraId="3E4487A1"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 xml:space="preserve">≥4 </w:t>
            </w:r>
            <w:proofErr w:type="gramStart"/>
            <w:r>
              <w:rPr>
                <w:rFonts w:ascii="宋体" w:hAnsi="宋体" w:cs="宋体" w:hint="eastAsia"/>
                <w:kern w:val="0"/>
                <w:szCs w:val="21"/>
              </w:rPr>
              <w:t>个</w:t>
            </w:r>
            <w:proofErr w:type="gramEnd"/>
            <w:r>
              <w:rPr>
                <w:rFonts w:ascii="宋体" w:hAnsi="宋体" w:cs="宋体" w:hint="eastAsia"/>
                <w:kern w:val="0"/>
                <w:szCs w:val="21"/>
              </w:rPr>
              <w:t>10Gb光口，含4个多模模块；</w:t>
            </w:r>
          </w:p>
        </w:tc>
      </w:tr>
      <w:tr w:rsidR="00AE7869" w14:paraId="4E865C96" w14:textId="77777777">
        <w:trPr>
          <w:trHeight w:val="340"/>
          <w:jc w:val="center"/>
        </w:trPr>
        <w:tc>
          <w:tcPr>
            <w:tcW w:w="1089" w:type="dxa"/>
            <w:vAlign w:val="center"/>
          </w:tcPr>
          <w:p w14:paraId="2B1A024C"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szCs w:val="21"/>
              </w:rPr>
              <w:t>GPU卡</w:t>
            </w:r>
          </w:p>
        </w:tc>
        <w:tc>
          <w:tcPr>
            <w:tcW w:w="1385" w:type="dxa"/>
            <w:vAlign w:val="center"/>
          </w:tcPr>
          <w:p w14:paraId="1FD6F67A"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类型</w:t>
            </w:r>
          </w:p>
        </w:tc>
        <w:tc>
          <w:tcPr>
            <w:tcW w:w="6452" w:type="dxa"/>
            <w:vAlign w:val="center"/>
          </w:tcPr>
          <w:p w14:paraId="14BA6A22" w14:textId="77777777" w:rsidR="00AE7869" w:rsidRDefault="00000000">
            <w:pPr>
              <w:adjustRightInd w:val="0"/>
              <w:snapToGrid w:val="0"/>
              <w:spacing w:beforeLines="20" w:before="62" w:afterLines="20" w:after="62"/>
              <w:rPr>
                <w:rFonts w:ascii="宋体" w:hAnsi="宋体" w:cs="宋体" w:hint="eastAsia"/>
                <w:kern w:val="0"/>
                <w:szCs w:val="21"/>
              </w:rPr>
            </w:pPr>
            <w:proofErr w:type="gramStart"/>
            <w:r>
              <w:rPr>
                <w:rFonts w:ascii="宋体" w:hAnsi="宋体" w:cs="宋体" w:hint="eastAsia"/>
                <w:kern w:val="0"/>
                <w:szCs w:val="21"/>
              </w:rPr>
              <w:t>支持</w:t>
            </w:r>
            <w:r>
              <w:rPr>
                <w:rFonts w:ascii="宋体" w:hAnsi="宋体" w:cs="宋体" w:hint="eastAsia"/>
                <w:szCs w:val="21"/>
                <w:shd w:val="clear" w:color="auto" w:fill="FFFFFF"/>
              </w:rPr>
              <w:t>双宽</w:t>
            </w:r>
            <w:proofErr w:type="gramEnd"/>
            <w:r>
              <w:rPr>
                <w:rFonts w:ascii="宋体" w:hAnsi="宋体" w:cs="宋体" w:hint="eastAsia"/>
                <w:szCs w:val="21"/>
                <w:shd w:val="clear" w:color="auto" w:fill="FFFFFF"/>
              </w:rPr>
              <w:t>GPU卡</w:t>
            </w:r>
            <w:proofErr w:type="gramStart"/>
            <w:r>
              <w:rPr>
                <w:rFonts w:ascii="宋体" w:hAnsi="宋体" w:cs="宋体" w:hint="eastAsia"/>
                <w:szCs w:val="21"/>
                <w:shd w:val="clear" w:color="auto" w:fill="FFFFFF"/>
              </w:rPr>
              <w:t>或单宽</w:t>
            </w:r>
            <w:proofErr w:type="gramEnd"/>
            <w:r>
              <w:rPr>
                <w:rFonts w:ascii="宋体" w:hAnsi="宋体" w:cs="宋体" w:hint="eastAsia"/>
                <w:szCs w:val="21"/>
                <w:shd w:val="clear" w:color="auto" w:fill="FFFFFF"/>
              </w:rPr>
              <w:t>GPU卡</w:t>
            </w:r>
            <w:r>
              <w:rPr>
                <w:rFonts w:ascii="宋体" w:hAnsi="宋体" w:cs="宋体" w:hint="eastAsia"/>
                <w:kern w:val="0"/>
                <w:szCs w:val="21"/>
              </w:rPr>
              <w:t>；</w:t>
            </w:r>
          </w:p>
        </w:tc>
      </w:tr>
      <w:tr w:rsidR="00AE7869" w14:paraId="638FE077" w14:textId="77777777">
        <w:trPr>
          <w:trHeight w:val="340"/>
          <w:jc w:val="center"/>
        </w:trPr>
        <w:tc>
          <w:tcPr>
            <w:tcW w:w="1089" w:type="dxa"/>
            <w:noWrap/>
            <w:vAlign w:val="center"/>
          </w:tcPr>
          <w:p w14:paraId="139AD637"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USB接口</w:t>
            </w:r>
          </w:p>
        </w:tc>
        <w:tc>
          <w:tcPr>
            <w:tcW w:w="1385" w:type="dxa"/>
            <w:vAlign w:val="center"/>
          </w:tcPr>
          <w:p w14:paraId="3618A8CA"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个数</w:t>
            </w:r>
          </w:p>
        </w:tc>
        <w:tc>
          <w:tcPr>
            <w:tcW w:w="6452" w:type="dxa"/>
            <w:vAlign w:val="center"/>
          </w:tcPr>
          <w:p w14:paraId="6B1018AF"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≥4个；</w:t>
            </w:r>
          </w:p>
        </w:tc>
      </w:tr>
      <w:tr w:rsidR="00AE7869" w14:paraId="1C5D6CED" w14:textId="77777777">
        <w:trPr>
          <w:trHeight w:val="340"/>
          <w:jc w:val="center"/>
        </w:trPr>
        <w:tc>
          <w:tcPr>
            <w:tcW w:w="1089" w:type="dxa"/>
            <w:vMerge w:val="restart"/>
            <w:vAlign w:val="center"/>
          </w:tcPr>
          <w:p w14:paraId="21A32ED7"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电源</w:t>
            </w:r>
          </w:p>
        </w:tc>
        <w:tc>
          <w:tcPr>
            <w:tcW w:w="1385" w:type="dxa"/>
            <w:vAlign w:val="center"/>
          </w:tcPr>
          <w:p w14:paraId="0C48C061"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类型</w:t>
            </w:r>
          </w:p>
        </w:tc>
        <w:tc>
          <w:tcPr>
            <w:tcW w:w="6452" w:type="dxa"/>
            <w:vAlign w:val="center"/>
          </w:tcPr>
          <w:p w14:paraId="5E090DA5"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高效冗余热插拔电源；</w:t>
            </w:r>
          </w:p>
        </w:tc>
      </w:tr>
      <w:tr w:rsidR="00AE7869" w14:paraId="2AED5F5B" w14:textId="77777777">
        <w:trPr>
          <w:trHeight w:val="340"/>
          <w:jc w:val="center"/>
        </w:trPr>
        <w:tc>
          <w:tcPr>
            <w:tcW w:w="1089" w:type="dxa"/>
            <w:vMerge/>
            <w:vAlign w:val="center"/>
          </w:tcPr>
          <w:p w14:paraId="47288ED9" w14:textId="77777777" w:rsidR="00AE7869" w:rsidRDefault="00AE7869">
            <w:pPr>
              <w:spacing w:beforeLines="20" w:before="62" w:afterLines="20" w:after="62"/>
              <w:jc w:val="center"/>
              <w:rPr>
                <w:rFonts w:ascii="宋体" w:hAnsi="宋体" w:cs="宋体" w:hint="eastAsia"/>
                <w:kern w:val="0"/>
                <w:szCs w:val="21"/>
              </w:rPr>
            </w:pPr>
          </w:p>
        </w:tc>
        <w:tc>
          <w:tcPr>
            <w:tcW w:w="1385" w:type="dxa"/>
            <w:vAlign w:val="center"/>
          </w:tcPr>
          <w:p w14:paraId="79FCF0FF" w14:textId="77777777" w:rsidR="00AE7869" w:rsidRDefault="00000000">
            <w:pPr>
              <w:widowControl/>
              <w:spacing w:beforeLines="20" w:before="62" w:afterLines="20" w:after="62"/>
              <w:jc w:val="center"/>
              <w:rPr>
                <w:rFonts w:ascii="宋体" w:hAnsi="宋体" w:cs="宋体" w:hint="eastAsia"/>
                <w:kern w:val="0"/>
                <w:szCs w:val="21"/>
              </w:rPr>
            </w:pPr>
            <w:r>
              <w:rPr>
                <w:rFonts w:ascii="宋体" w:hAnsi="宋体" w:cs="宋体" w:hint="eastAsia"/>
                <w:kern w:val="0"/>
                <w:szCs w:val="21"/>
              </w:rPr>
              <w:t>节能</w:t>
            </w:r>
          </w:p>
        </w:tc>
        <w:tc>
          <w:tcPr>
            <w:tcW w:w="6452" w:type="dxa"/>
            <w:vAlign w:val="center"/>
          </w:tcPr>
          <w:p w14:paraId="77B6627D" w14:textId="77777777" w:rsidR="00AE7869" w:rsidRDefault="00000000">
            <w:pPr>
              <w:widowControl/>
              <w:spacing w:beforeLines="20" w:before="62" w:afterLines="20" w:after="62"/>
              <w:jc w:val="left"/>
              <w:rPr>
                <w:rFonts w:ascii="宋体" w:hAnsi="宋体" w:cs="宋体" w:hint="eastAsia"/>
                <w:kern w:val="0"/>
                <w:szCs w:val="21"/>
              </w:rPr>
            </w:pPr>
            <w:r>
              <w:rPr>
                <w:rFonts w:ascii="宋体" w:hAnsi="宋体" w:cs="宋体" w:hint="eastAsia"/>
                <w:kern w:val="0"/>
                <w:szCs w:val="21"/>
              </w:rPr>
              <w:t>通过中国节能产品（CQC）认证提供证书复印件；</w:t>
            </w:r>
          </w:p>
        </w:tc>
      </w:tr>
      <w:tr w:rsidR="00AE7869" w14:paraId="44A30D0C" w14:textId="77777777">
        <w:trPr>
          <w:trHeight w:val="340"/>
          <w:jc w:val="center"/>
        </w:trPr>
        <w:tc>
          <w:tcPr>
            <w:tcW w:w="1089" w:type="dxa"/>
            <w:vMerge/>
            <w:vAlign w:val="center"/>
          </w:tcPr>
          <w:p w14:paraId="6F6FE8F8" w14:textId="77777777" w:rsidR="00AE7869" w:rsidRDefault="00AE7869">
            <w:pPr>
              <w:spacing w:beforeLines="20" w:before="62" w:afterLines="20" w:after="62"/>
              <w:jc w:val="center"/>
              <w:rPr>
                <w:rFonts w:ascii="宋体" w:hAnsi="宋体" w:cs="宋体" w:hint="eastAsia"/>
                <w:kern w:val="0"/>
                <w:szCs w:val="21"/>
              </w:rPr>
            </w:pPr>
          </w:p>
        </w:tc>
        <w:tc>
          <w:tcPr>
            <w:tcW w:w="1385" w:type="dxa"/>
            <w:vAlign w:val="center"/>
          </w:tcPr>
          <w:p w14:paraId="334953CD"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实际配置</w:t>
            </w:r>
          </w:p>
        </w:tc>
        <w:tc>
          <w:tcPr>
            <w:tcW w:w="6452" w:type="dxa"/>
            <w:vAlign w:val="center"/>
          </w:tcPr>
          <w:p w14:paraId="1F20B3EB"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≥2个冗余热插拔电源，≥2个冗余热拔插散热风扇；</w:t>
            </w:r>
          </w:p>
        </w:tc>
      </w:tr>
      <w:tr w:rsidR="00AE7869" w14:paraId="1E5B72CE" w14:textId="77777777">
        <w:trPr>
          <w:trHeight w:val="620"/>
          <w:jc w:val="center"/>
        </w:trPr>
        <w:tc>
          <w:tcPr>
            <w:tcW w:w="1089" w:type="dxa"/>
            <w:vMerge w:val="restart"/>
            <w:vAlign w:val="center"/>
          </w:tcPr>
          <w:p w14:paraId="3E38548F"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lastRenderedPageBreak/>
              <w:t>管理功能</w:t>
            </w:r>
          </w:p>
        </w:tc>
        <w:tc>
          <w:tcPr>
            <w:tcW w:w="1385" w:type="dxa"/>
          </w:tcPr>
          <w:p w14:paraId="1210CB91" w14:textId="77777777" w:rsidR="00AE7869" w:rsidRDefault="00000000">
            <w:pPr>
              <w:pStyle w:val="null3"/>
              <w:spacing w:beforeLines="20" w:before="62" w:afterLines="20" w:after="62"/>
              <w:jc w:val="both"/>
              <w:rPr>
                <w:rFonts w:ascii="宋体" w:hAnsi="宋体"/>
                <w:sz w:val="21"/>
                <w:szCs w:val="21"/>
              </w:rPr>
            </w:pPr>
            <w:r>
              <w:rPr>
                <w:rFonts w:ascii="宋体" w:hAnsi="宋体"/>
                <w:sz w:val="21"/>
                <w:szCs w:val="21"/>
              </w:rPr>
              <w:t>带外升级</w:t>
            </w:r>
          </w:p>
        </w:tc>
        <w:tc>
          <w:tcPr>
            <w:tcW w:w="6452" w:type="dxa"/>
          </w:tcPr>
          <w:p w14:paraId="295E3672" w14:textId="77777777" w:rsidR="00AE7869" w:rsidRDefault="00000000">
            <w:pPr>
              <w:pStyle w:val="null3"/>
              <w:spacing w:beforeLines="20" w:before="62" w:afterLines="20" w:after="62"/>
              <w:jc w:val="both"/>
              <w:rPr>
                <w:rFonts w:ascii="宋体" w:hAnsi="宋体"/>
                <w:sz w:val="21"/>
                <w:szCs w:val="21"/>
              </w:rPr>
            </w:pPr>
            <w:r>
              <w:rPr>
                <w:rFonts w:ascii="宋体" w:hAnsi="宋体"/>
                <w:sz w:val="21"/>
                <w:szCs w:val="21"/>
              </w:rPr>
              <w:t>▲不依赖OS，可带外升级BIOS、BMC版本，可通过BMC界面带外一次升级多个部件的固件（如网卡部件、存储卡部件等）；要求提供以下材料并加盖供应商公章：①提供具备CMA或CNAS标志的检测报告复印件；</w:t>
            </w:r>
          </w:p>
        </w:tc>
      </w:tr>
      <w:tr w:rsidR="00AE7869" w14:paraId="7BBECE81" w14:textId="77777777">
        <w:trPr>
          <w:trHeight w:val="620"/>
          <w:jc w:val="center"/>
        </w:trPr>
        <w:tc>
          <w:tcPr>
            <w:tcW w:w="1089" w:type="dxa"/>
            <w:vMerge/>
            <w:vAlign w:val="center"/>
          </w:tcPr>
          <w:p w14:paraId="355015F0" w14:textId="77777777" w:rsidR="00AE7869" w:rsidRDefault="00AE7869">
            <w:pPr>
              <w:spacing w:beforeLines="20" w:before="62" w:afterLines="20" w:after="62"/>
              <w:jc w:val="center"/>
              <w:rPr>
                <w:rFonts w:ascii="宋体" w:hAnsi="宋体" w:cs="宋体" w:hint="eastAsia"/>
                <w:kern w:val="0"/>
                <w:szCs w:val="21"/>
              </w:rPr>
            </w:pPr>
          </w:p>
        </w:tc>
        <w:tc>
          <w:tcPr>
            <w:tcW w:w="1385" w:type="dxa"/>
          </w:tcPr>
          <w:p w14:paraId="5C666E81" w14:textId="77777777" w:rsidR="00AE7869" w:rsidRDefault="00000000">
            <w:pPr>
              <w:pStyle w:val="null3"/>
              <w:spacing w:beforeLines="20" w:before="62" w:afterLines="20" w:after="62"/>
              <w:jc w:val="both"/>
              <w:rPr>
                <w:rFonts w:ascii="宋体" w:hAnsi="宋体"/>
                <w:sz w:val="21"/>
                <w:szCs w:val="21"/>
              </w:rPr>
            </w:pPr>
            <w:r>
              <w:rPr>
                <w:rFonts w:ascii="宋体" w:hAnsi="宋体"/>
                <w:sz w:val="21"/>
                <w:szCs w:val="21"/>
              </w:rPr>
              <w:t>温感直观展示</w:t>
            </w:r>
          </w:p>
        </w:tc>
        <w:tc>
          <w:tcPr>
            <w:tcW w:w="6452" w:type="dxa"/>
          </w:tcPr>
          <w:p w14:paraId="60AA2E4B" w14:textId="77777777" w:rsidR="00AE7869" w:rsidRDefault="00000000">
            <w:pPr>
              <w:pStyle w:val="null3"/>
              <w:spacing w:beforeLines="20" w:before="62" w:afterLines="20" w:after="62"/>
              <w:jc w:val="both"/>
              <w:rPr>
                <w:rFonts w:ascii="宋体" w:hAnsi="宋体"/>
                <w:sz w:val="21"/>
                <w:szCs w:val="21"/>
              </w:rPr>
            </w:pPr>
            <w:r>
              <w:rPr>
                <w:rFonts w:ascii="宋体" w:hAnsi="宋体"/>
                <w:sz w:val="21"/>
                <w:szCs w:val="21"/>
              </w:rPr>
              <w:t>▲支持展示各组件温度传感器的分布图，可让用户直观感知设备整体温感状态；要求提供以下材料并加盖供应商公章：①提供具备CMA或CNAS标志的检测报告复印件；</w:t>
            </w:r>
          </w:p>
        </w:tc>
      </w:tr>
      <w:tr w:rsidR="00AE7869" w14:paraId="1593FD90" w14:textId="77777777">
        <w:trPr>
          <w:trHeight w:val="620"/>
          <w:jc w:val="center"/>
        </w:trPr>
        <w:tc>
          <w:tcPr>
            <w:tcW w:w="1089" w:type="dxa"/>
            <w:vMerge/>
            <w:vAlign w:val="center"/>
          </w:tcPr>
          <w:p w14:paraId="62053435" w14:textId="77777777" w:rsidR="00AE7869" w:rsidRDefault="00AE7869">
            <w:pPr>
              <w:spacing w:beforeLines="20" w:before="62" w:afterLines="20" w:after="62"/>
              <w:jc w:val="center"/>
              <w:rPr>
                <w:rFonts w:ascii="宋体" w:hAnsi="宋体" w:cs="宋体" w:hint="eastAsia"/>
                <w:kern w:val="0"/>
                <w:szCs w:val="21"/>
              </w:rPr>
            </w:pPr>
          </w:p>
        </w:tc>
        <w:tc>
          <w:tcPr>
            <w:tcW w:w="1385" w:type="dxa"/>
          </w:tcPr>
          <w:p w14:paraId="7CB0AD24" w14:textId="77777777" w:rsidR="00AE7869" w:rsidRDefault="00000000">
            <w:pPr>
              <w:pStyle w:val="null3"/>
              <w:spacing w:beforeLines="20" w:before="62" w:afterLines="20" w:after="62"/>
              <w:jc w:val="both"/>
              <w:rPr>
                <w:rFonts w:ascii="宋体" w:hAnsi="宋体"/>
                <w:sz w:val="21"/>
                <w:szCs w:val="21"/>
              </w:rPr>
            </w:pPr>
            <w:r>
              <w:rPr>
                <w:rFonts w:ascii="宋体" w:hAnsi="宋体"/>
                <w:sz w:val="21"/>
                <w:szCs w:val="21"/>
              </w:rPr>
              <w:t>明文化展示</w:t>
            </w:r>
          </w:p>
        </w:tc>
        <w:tc>
          <w:tcPr>
            <w:tcW w:w="6452" w:type="dxa"/>
          </w:tcPr>
          <w:p w14:paraId="20EF40C1" w14:textId="77777777" w:rsidR="00AE7869" w:rsidRDefault="00000000">
            <w:pPr>
              <w:pStyle w:val="null3"/>
              <w:spacing w:beforeLines="20" w:before="62" w:afterLines="20" w:after="62"/>
              <w:jc w:val="both"/>
              <w:rPr>
                <w:rFonts w:ascii="宋体" w:hAnsi="宋体"/>
                <w:sz w:val="21"/>
                <w:szCs w:val="21"/>
              </w:rPr>
            </w:pPr>
            <w:r>
              <w:rPr>
                <w:rFonts w:ascii="宋体" w:hAnsi="宋体"/>
                <w:sz w:val="21"/>
                <w:szCs w:val="21"/>
              </w:rPr>
              <w:t>▲将BIOS启动过程中的所有 POST CODE以明文化的形式展示在界面中展示， POST CODE 状态码对应的信息；要求提供以下材料并加盖供应商公章：①提供具备CMA或CNAS标志的检测报告复印件；</w:t>
            </w:r>
          </w:p>
        </w:tc>
      </w:tr>
      <w:tr w:rsidR="00AE7869" w14:paraId="7EB41D92" w14:textId="77777777">
        <w:trPr>
          <w:trHeight w:val="620"/>
          <w:jc w:val="center"/>
        </w:trPr>
        <w:tc>
          <w:tcPr>
            <w:tcW w:w="1089" w:type="dxa"/>
            <w:vMerge/>
            <w:vAlign w:val="center"/>
          </w:tcPr>
          <w:p w14:paraId="697341CB" w14:textId="77777777" w:rsidR="00AE7869" w:rsidRDefault="00AE7869">
            <w:pPr>
              <w:spacing w:beforeLines="20" w:before="62" w:afterLines="20" w:after="62"/>
              <w:jc w:val="center"/>
              <w:rPr>
                <w:rFonts w:ascii="宋体" w:hAnsi="宋体" w:cs="宋体" w:hint="eastAsia"/>
                <w:kern w:val="0"/>
                <w:szCs w:val="21"/>
              </w:rPr>
            </w:pPr>
          </w:p>
        </w:tc>
        <w:tc>
          <w:tcPr>
            <w:tcW w:w="1385" w:type="dxa"/>
          </w:tcPr>
          <w:p w14:paraId="05B009B4" w14:textId="77777777" w:rsidR="00AE7869" w:rsidRDefault="00000000">
            <w:pPr>
              <w:pStyle w:val="null3"/>
              <w:spacing w:beforeLines="20" w:before="62" w:afterLines="20" w:after="62"/>
              <w:jc w:val="both"/>
              <w:rPr>
                <w:rFonts w:ascii="宋体" w:hAnsi="宋体"/>
                <w:sz w:val="21"/>
                <w:szCs w:val="21"/>
              </w:rPr>
            </w:pPr>
            <w:r>
              <w:rPr>
                <w:rFonts w:ascii="宋体" w:hAnsi="宋体"/>
                <w:sz w:val="21"/>
                <w:szCs w:val="21"/>
              </w:rPr>
              <w:t>联合管理</w:t>
            </w:r>
          </w:p>
        </w:tc>
        <w:tc>
          <w:tcPr>
            <w:tcW w:w="6452" w:type="dxa"/>
          </w:tcPr>
          <w:p w14:paraId="4D70E2A8" w14:textId="49A9FF59" w:rsidR="00AE7869" w:rsidRDefault="00000000">
            <w:pPr>
              <w:pStyle w:val="null3"/>
              <w:spacing w:beforeLines="20" w:before="62" w:afterLines="20" w:after="62"/>
              <w:jc w:val="both"/>
              <w:rPr>
                <w:rFonts w:ascii="宋体" w:hAnsi="宋体"/>
                <w:sz w:val="21"/>
                <w:szCs w:val="21"/>
              </w:rPr>
            </w:pPr>
            <w:r>
              <w:rPr>
                <w:rFonts w:ascii="宋体" w:hAnsi="宋体"/>
                <w:sz w:val="21"/>
                <w:szCs w:val="21"/>
              </w:rPr>
              <w:t>▲用户在不部署任何管理软件的情况下，即可实现设备的联合管理，方便设备运维管理；要求提供以下材料并加盖供应商公章：①提供具备CMA或CNAS标志的检测报告复印件；</w:t>
            </w:r>
          </w:p>
        </w:tc>
      </w:tr>
      <w:tr w:rsidR="00AE7869" w14:paraId="36E4AD4E" w14:textId="77777777">
        <w:trPr>
          <w:trHeight w:val="620"/>
          <w:jc w:val="center"/>
        </w:trPr>
        <w:tc>
          <w:tcPr>
            <w:tcW w:w="1089" w:type="dxa"/>
            <w:vMerge/>
            <w:vAlign w:val="center"/>
          </w:tcPr>
          <w:p w14:paraId="5EDF625F" w14:textId="77777777" w:rsidR="00AE7869" w:rsidRDefault="00AE7869">
            <w:pPr>
              <w:spacing w:beforeLines="20" w:before="62" w:afterLines="20" w:after="62"/>
              <w:jc w:val="center"/>
              <w:rPr>
                <w:rFonts w:ascii="宋体" w:hAnsi="宋体" w:cs="宋体" w:hint="eastAsia"/>
                <w:kern w:val="0"/>
                <w:szCs w:val="21"/>
              </w:rPr>
            </w:pPr>
          </w:p>
        </w:tc>
        <w:tc>
          <w:tcPr>
            <w:tcW w:w="1385" w:type="dxa"/>
          </w:tcPr>
          <w:p w14:paraId="3ACDCBED" w14:textId="77777777" w:rsidR="00AE7869" w:rsidRDefault="00000000">
            <w:pPr>
              <w:pStyle w:val="null3"/>
              <w:spacing w:beforeLines="20" w:before="62" w:afterLines="20" w:after="62"/>
              <w:jc w:val="both"/>
              <w:rPr>
                <w:rFonts w:ascii="宋体" w:hAnsi="宋体"/>
                <w:sz w:val="21"/>
                <w:szCs w:val="21"/>
              </w:rPr>
            </w:pPr>
            <w:r>
              <w:rPr>
                <w:rFonts w:ascii="宋体" w:hAnsi="宋体"/>
                <w:sz w:val="21"/>
                <w:szCs w:val="21"/>
              </w:rPr>
              <w:t>镜像挂载</w:t>
            </w:r>
          </w:p>
        </w:tc>
        <w:tc>
          <w:tcPr>
            <w:tcW w:w="6452" w:type="dxa"/>
          </w:tcPr>
          <w:p w14:paraId="04150EC7" w14:textId="19B5D69F" w:rsidR="00AE7869" w:rsidRDefault="00000000">
            <w:pPr>
              <w:pStyle w:val="null3"/>
              <w:spacing w:beforeLines="20" w:before="62" w:afterLines="20" w:after="62"/>
              <w:jc w:val="both"/>
              <w:rPr>
                <w:rFonts w:ascii="宋体" w:hAnsi="宋体"/>
                <w:sz w:val="21"/>
                <w:szCs w:val="21"/>
              </w:rPr>
            </w:pPr>
            <w:r>
              <w:rPr>
                <w:rFonts w:ascii="宋体" w:hAnsi="宋体"/>
                <w:sz w:val="21"/>
                <w:szCs w:val="21"/>
              </w:rPr>
              <w:t>▲支持HTML5远程控制台支持双CD镜像挂载等操作；要求提供以下任一材料并加盖供应商公章：①提供具备CMA或CNAS标志的检测报告复印件；</w:t>
            </w:r>
          </w:p>
        </w:tc>
      </w:tr>
      <w:tr w:rsidR="00AE7869" w14:paraId="4DCB79BF" w14:textId="77777777">
        <w:trPr>
          <w:trHeight w:val="620"/>
          <w:jc w:val="center"/>
        </w:trPr>
        <w:tc>
          <w:tcPr>
            <w:tcW w:w="1089" w:type="dxa"/>
            <w:vMerge/>
            <w:vAlign w:val="center"/>
          </w:tcPr>
          <w:p w14:paraId="7DD947F9" w14:textId="77777777" w:rsidR="00AE7869" w:rsidRDefault="00AE7869">
            <w:pPr>
              <w:spacing w:beforeLines="20" w:before="62" w:afterLines="20" w:after="62"/>
              <w:jc w:val="center"/>
              <w:rPr>
                <w:rFonts w:ascii="宋体" w:hAnsi="宋体" w:cs="宋体" w:hint="eastAsia"/>
                <w:kern w:val="0"/>
                <w:szCs w:val="21"/>
              </w:rPr>
            </w:pPr>
          </w:p>
        </w:tc>
        <w:tc>
          <w:tcPr>
            <w:tcW w:w="1385" w:type="dxa"/>
            <w:vAlign w:val="center"/>
          </w:tcPr>
          <w:p w14:paraId="13AB15F8"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日志下载</w:t>
            </w:r>
          </w:p>
        </w:tc>
        <w:tc>
          <w:tcPr>
            <w:tcW w:w="6452" w:type="dxa"/>
            <w:vAlign w:val="center"/>
          </w:tcPr>
          <w:p w14:paraId="25767DF9"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支持通过服务U盘下载服务器设备故障诊断日志；</w:t>
            </w:r>
            <w:r>
              <w:rPr>
                <w:rFonts w:ascii="宋体" w:hAnsi="宋体"/>
                <w:szCs w:val="21"/>
              </w:rPr>
              <w:t>要求提供以下任</w:t>
            </w:r>
            <w:proofErr w:type="gramStart"/>
            <w:r>
              <w:rPr>
                <w:rFonts w:ascii="宋体" w:hAnsi="宋体"/>
                <w:szCs w:val="21"/>
              </w:rPr>
              <w:t>一</w:t>
            </w:r>
            <w:proofErr w:type="gramEnd"/>
            <w:r>
              <w:rPr>
                <w:rFonts w:ascii="宋体" w:hAnsi="宋体"/>
                <w:szCs w:val="21"/>
              </w:rPr>
              <w:t>材料并加盖供应商公章：①提供具备CMA或CNAS标志的检测报告复印件；</w:t>
            </w:r>
          </w:p>
        </w:tc>
      </w:tr>
      <w:tr w:rsidR="00AE7869" w14:paraId="670C42EA" w14:textId="77777777">
        <w:trPr>
          <w:trHeight w:val="340"/>
          <w:jc w:val="center"/>
        </w:trPr>
        <w:tc>
          <w:tcPr>
            <w:tcW w:w="1089" w:type="dxa"/>
            <w:vAlign w:val="center"/>
          </w:tcPr>
          <w:p w14:paraId="120A6862"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稳定性</w:t>
            </w:r>
          </w:p>
        </w:tc>
        <w:tc>
          <w:tcPr>
            <w:tcW w:w="1385" w:type="dxa"/>
            <w:vAlign w:val="center"/>
          </w:tcPr>
          <w:p w14:paraId="345342D5" w14:textId="77777777" w:rsidR="00AE7869" w:rsidRDefault="00000000">
            <w:pPr>
              <w:widowControl/>
              <w:spacing w:beforeLines="20" w:before="62" w:afterLines="20" w:after="62"/>
              <w:jc w:val="center"/>
              <w:rPr>
                <w:rFonts w:ascii="宋体" w:hAnsi="宋体" w:cs="宋体" w:hint="eastAsia"/>
                <w:kern w:val="0"/>
                <w:szCs w:val="21"/>
              </w:rPr>
            </w:pPr>
            <w:r>
              <w:rPr>
                <w:rFonts w:ascii="宋体" w:hAnsi="宋体" w:cs="宋体" w:hint="eastAsia"/>
                <w:kern w:val="0"/>
                <w:szCs w:val="21"/>
              </w:rPr>
              <w:t>运行温度</w:t>
            </w:r>
          </w:p>
        </w:tc>
        <w:tc>
          <w:tcPr>
            <w:tcW w:w="6452" w:type="dxa"/>
            <w:vAlign w:val="center"/>
          </w:tcPr>
          <w:p w14:paraId="7937A6F0" w14:textId="77777777" w:rsidR="00AE7869" w:rsidRDefault="00000000">
            <w:pPr>
              <w:widowControl/>
              <w:spacing w:beforeLines="20" w:before="62" w:afterLines="20" w:after="62"/>
              <w:jc w:val="left"/>
              <w:rPr>
                <w:rFonts w:ascii="宋体" w:hAnsi="宋体" w:cs="宋体" w:hint="eastAsia"/>
                <w:kern w:val="0"/>
                <w:szCs w:val="21"/>
              </w:rPr>
            </w:pPr>
            <w:r>
              <w:rPr>
                <w:rFonts w:ascii="宋体" w:hAnsi="宋体" w:cs="宋体" w:hint="eastAsia"/>
                <w:kern w:val="0"/>
                <w:szCs w:val="21"/>
              </w:rPr>
              <w:t>工作环境温度支持5~50°C；</w:t>
            </w:r>
          </w:p>
        </w:tc>
      </w:tr>
      <w:tr w:rsidR="00AE7869" w14:paraId="1BA10E92" w14:textId="77777777">
        <w:trPr>
          <w:trHeight w:val="620"/>
          <w:jc w:val="center"/>
        </w:trPr>
        <w:tc>
          <w:tcPr>
            <w:tcW w:w="1089" w:type="dxa"/>
            <w:noWrap/>
            <w:vAlign w:val="center"/>
          </w:tcPr>
          <w:p w14:paraId="5C70036B"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资质认证</w:t>
            </w:r>
          </w:p>
        </w:tc>
        <w:tc>
          <w:tcPr>
            <w:tcW w:w="1385" w:type="dxa"/>
            <w:vAlign w:val="center"/>
          </w:tcPr>
          <w:p w14:paraId="503FF5BD"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市场份额</w:t>
            </w:r>
          </w:p>
        </w:tc>
        <w:tc>
          <w:tcPr>
            <w:tcW w:w="6452" w:type="dxa"/>
            <w:vAlign w:val="center"/>
          </w:tcPr>
          <w:p w14:paraId="40C333A5" w14:textId="1225FC8B" w:rsidR="00AE7869" w:rsidRDefault="00000000">
            <w:pPr>
              <w:spacing w:beforeLines="20" w:before="62" w:afterLines="20" w:after="62"/>
              <w:rPr>
                <w:rFonts w:ascii="宋体" w:hAnsi="宋体" w:cs="宋体" w:hint="eastAsia"/>
                <w:kern w:val="0"/>
                <w:szCs w:val="21"/>
              </w:rPr>
            </w:pPr>
            <w:r>
              <w:rPr>
                <w:rFonts w:ascii="宋体" w:hAnsi="宋体"/>
                <w:szCs w:val="21"/>
              </w:rPr>
              <w:t>▲</w:t>
            </w:r>
            <w:r w:rsidR="006B66AB" w:rsidRPr="006B66AB">
              <w:rPr>
                <w:rFonts w:ascii="宋体" w:hAnsi="宋体" w:cs="宋体" w:hint="eastAsia"/>
                <w:kern w:val="0"/>
                <w:szCs w:val="21"/>
              </w:rPr>
              <w:t>响应产品须是国内主流厂商产品，所投厂商2023年或2024年中国x86服务器在国内市场占有率排名前三，并提供第三方IDC证明报告</w:t>
            </w:r>
            <w:r>
              <w:rPr>
                <w:rFonts w:ascii="宋体" w:hAnsi="宋体" w:cs="宋体" w:hint="eastAsia"/>
                <w:kern w:val="0"/>
                <w:szCs w:val="21"/>
              </w:rPr>
              <w:t>；</w:t>
            </w:r>
          </w:p>
        </w:tc>
      </w:tr>
      <w:tr w:rsidR="00AE7869" w14:paraId="453882D5" w14:textId="77777777">
        <w:trPr>
          <w:trHeight w:val="620"/>
          <w:jc w:val="center"/>
        </w:trPr>
        <w:tc>
          <w:tcPr>
            <w:tcW w:w="1089" w:type="dxa"/>
            <w:vMerge w:val="restart"/>
            <w:noWrap/>
            <w:vAlign w:val="center"/>
          </w:tcPr>
          <w:p w14:paraId="0CB8B169"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服务</w:t>
            </w:r>
          </w:p>
        </w:tc>
        <w:tc>
          <w:tcPr>
            <w:tcW w:w="1385" w:type="dxa"/>
            <w:vAlign w:val="center"/>
          </w:tcPr>
          <w:p w14:paraId="247ACFBB" w14:textId="77777777" w:rsidR="00AE7869" w:rsidRDefault="00000000">
            <w:pPr>
              <w:spacing w:beforeLines="20" w:before="62" w:afterLines="20" w:after="62"/>
              <w:jc w:val="center"/>
              <w:rPr>
                <w:rFonts w:ascii="宋体" w:hAnsi="宋体" w:cs="宋体" w:hint="eastAsia"/>
                <w:kern w:val="0"/>
                <w:szCs w:val="21"/>
              </w:rPr>
            </w:pPr>
            <w:proofErr w:type="gramStart"/>
            <w:r>
              <w:rPr>
                <w:rFonts w:ascii="宋体" w:hAnsi="宋体" w:cs="宋体" w:hint="eastAsia"/>
                <w:kern w:val="0"/>
                <w:szCs w:val="21"/>
              </w:rPr>
              <w:t>维保服务</w:t>
            </w:r>
            <w:proofErr w:type="gramEnd"/>
          </w:p>
        </w:tc>
        <w:tc>
          <w:tcPr>
            <w:tcW w:w="6452" w:type="dxa"/>
            <w:vAlign w:val="center"/>
          </w:tcPr>
          <w:p w14:paraId="167FF075"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提供原厂商3年5X9现场和备件服务；免费提供上门技术支持（包括但不限于人工、配件、交通等），5X9电话技术支持；</w:t>
            </w:r>
          </w:p>
        </w:tc>
      </w:tr>
      <w:tr w:rsidR="00AE7869" w14:paraId="41570B29" w14:textId="77777777">
        <w:trPr>
          <w:trHeight w:val="1004"/>
          <w:jc w:val="center"/>
        </w:trPr>
        <w:tc>
          <w:tcPr>
            <w:tcW w:w="1089" w:type="dxa"/>
            <w:vMerge/>
            <w:noWrap/>
            <w:vAlign w:val="center"/>
          </w:tcPr>
          <w:p w14:paraId="2400066A" w14:textId="77777777" w:rsidR="00AE7869" w:rsidRDefault="00AE7869">
            <w:pPr>
              <w:spacing w:beforeLines="20" w:before="62" w:afterLines="20" w:after="62"/>
              <w:jc w:val="center"/>
              <w:rPr>
                <w:rFonts w:ascii="宋体" w:hAnsi="宋体" w:cs="宋体" w:hint="eastAsia"/>
                <w:kern w:val="0"/>
                <w:szCs w:val="21"/>
              </w:rPr>
            </w:pPr>
          </w:p>
        </w:tc>
        <w:tc>
          <w:tcPr>
            <w:tcW w:w="1385" w:type="dxa"/>
            <w:vAlign w:val="center"/>
          </w:tcPr>
          <w:p w14:paraId="3002CC9A" w14:textId="77777777" w:rsidR="00AE7869" w:rsidRDefault="00000000">
            <w:pPr>
              <w:widowControl/>
              <w:spacing w:beforeLines="20" w:before="62" w:afterLines="20" w:after="62"/>
              <w:jc w:val="center"/>
              <w:rPr>
                <w:rFonts w:ascii="宋体" w:hAnsi="宋体" w:cs="宋体" w:hint="eastAsia"/>
                <w:kern w:val="0"/>
                <w:szCs w:val="21"/>
              </w:rPr>
            </w:pPr>
            <w:r>
              <w:rPr>
                <w:rFonts w:ascii="宋体" w:hAnsi="宋体" w:cs="宋体" w:hint="eastAsia"/>
                <w:kern w:val="0"/>
                <w:szCs w:val="21"/>
              </w:rPr>
              <w:t>增值服务</w:t>
            </w:r>
          </w:p>
        </w:tc>
        <w:tc>
          <w:tcPr>
            <w:tcW w:w="6452" w:type="dxa"/>
            <w:vAlign w:val="center"/>
          </w:tcPr>
          <w:p w14:paraId="766FFD58" w14:textId="77777777" w:rsidR="00AE7869" w:rsidRDefault="00000000">
            <w:pPr>
              <w:widowControl/>
              <w:spacing w:beforeLines="20" w:before="62" w:afterLines="20" w:after="62"/>
              <w:jc w:val="left"/>
              <w:rPr>
                <w:rFonts w:ascii="宋体" w:hAnsi="宋体" w:cs="宋体" w:hint="eastAsia"/>
                <w:kern w:val="0"/>
                <w:szCs w:val="21"/>
              </w:rPr>
            </w:pPr>
            <w:r>
              <w:rPr>
                <w:rFonts w:ascii="宋体" w:hAnsi="宋体" w:cs="宋体" w:hint="eastAsia"/>
                <w:kern w:val="0"/>
                <w:szCs w:val="21"/>
              </w:rPr>
              <w:t>提供专属技术客户经理跟踪整个服务事件以及紧急派遣，专属技术客户经理提供与电话支持同步的现场故障诊断，提供专属技术客户经理的24×7专属电话，非800或400电话；包含硬盘免返还服务（内容版权保护）；</w:t>
            </w:r>
          </w:p>
        </w:tc>
      </w:tr>
      <w:tr w:rsidR="00AE7869" w14:paraId="07933D9F" w14:textId="77777777">
        <w:trPr>
          <w:trHeight w:val="90"/>
          <w:jc w:val="center"/>
        </w:trPr>
        <w:tc>
          <w:tcPr>
            <w:tcW w:w="1089" w:type="dxa"/>
            <w:vMerge w:val="restart"/>
            <w:noWrap/>
            <w:vAlign w:val="center"/>
          </w:tcPr>
          <w:p w14:paraId="4353F6D7"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其它</w:t>
            </w:r>
          </w:p>
        </w:tc>
        <w:tc>
          <w:tcPr>
            <w:tcW w:w="1385" w:type="dxa"/>
            <w:vAlign w:val="center"/>
          </w:tcPr>
          <w:p w14:paraId="073172DF"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包装</w:t>
            </w:r>
          </w:p>
        </w:tc>
        <w:tc>
          <w:tcPr>
            <w:tcW w:w="6452" w:type="dxa"/>
            <w:vAlign w:val="center"/>
          </w:tcPr>
          <w:p w14:paraId="0F10838C"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所有配置须在原厂预装出厂，保证完整包装不开封，包装箱上注明采购用户名称，机箱上提供资产清单，出厂配置标签，MAC地址标签；</w:t>
            </w:r>
          </w:p>
        </w:tc>
      </w:tr>
      <w:tr w:rsidR="00AE7869" w14:paraId="4B7EDCE7" w14:textId="77777777">
        <w:trPr>
          <w:trHeight w:val="207"/>
          <w:jc w:val="center"/>
        </w:trPr>
        <w:tc>
          <w:tcPr>
            <w:tcW w:w="1089" w:type="dxa"/>
            <w:vMerge/>
            <w:vAlign w:val="center"/>
          </w:tcPr>
          <w:p w14:paraId="36AFB33C" w14:textId="77777777" w:rsidR="00AE7869" w:rsidRDefault="00AE7869">
            <w:pPr>
              <w:spacing w:beforeLines="20" w:before="62" w:afterLines="20" w:after="62"/>
              <w:jc w:val="center"/>
              <w:rPr>
                <w:rFonts w:ascii="宋体" w:hAnsi="宋体" w:cs="宋体" w:hint="eastAsia"/>
                <w:kern w:val="0"/>
                <w:szCs w:val="21"/>
              </w:rPr>
            </w:pPr>
          </w:p>
        </w:tc>
        <w:tc>
          <w:tcPr>
            <w:tcW w:w="1385" w:type="dxa"/>
            <w:vAlign w:val="center"/>
          </w:tcPr>
          <w:p w14:paraId="0D7BE0AA"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运输</w:t>
            </w:r>
          </w:p>
        </w:tc>
        <w:tc>
          <w:tcPr>
            <w:tcW w:w="6452" w:type="dxa"/>
            <w:vAlign w:val="center"/>
          </w:tcPr>
          <w:p w14:paraId="64668165"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直接发货至最终用户(最终用户制定部署点，不仅限于一个地点)；</w:t>
            </w:r>
          </w:p>
        </w:tc>
      </w:tr>
      <w:tr w:rsidR="00AE7869" w14:paraId="2BAF7A56" w14:textId="77777777">
        <w:trPr>
          <w:trHeight w:val="90"/>
          <w:jc w:val="center"/>
        </w:trPr>
        <w:tc>
          <w:tcPr>
            <w:tcW w:w="1089" w:type="dxa"/>
            <w:vMerge/>
            <w:vAlign w:val="center"/>
          </w:tcPr>
          <w:p w14:paraId="5CED6242" w14:textId="77777777" w:rsidR="00AE7869" w:rsidRDefault="00AE7869">
            <w:pPr>
              <w:spacing w:beforeLines="20" w:before="62" w:afterLines="20" w:after="62"/>
              <w:jc w:val="center"/>
              <w:rPr>
                <w:rFonts w:ascii="宋体" w:hAnsi="宋体" w:cs="宋体" w:hint="eastAsia"/>
                <w:kern w:val="0"/>
                <w:szCs w:val="21"/>
              </w:rPr>
            </w:pPr>
          </w:p>
        </w:tc>
        <w:tc>
          <w:tcPr>
            <w:tcW w:w="1385" w:type="dxa"/>
            <w:vAlign w:val="center"/>
          </w:tcPr>
          <w:p w14:paraId="19DF5DBD"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导轨</w:t>
            </w:r>
          </w:p>
        </w:tc>
        <w:tc>
          <w:tcPr>
            <w:tcW w:w="6452" w:type="dxa"/>
            <w:vAlign w:val="center"/>
          </w:tcPr>
          <w:p w14:paraId="291BD462"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需要配置导轨套件；</w:t>
            </w:r>
          </w:p>
        </w:tc>
      </w:tr>
      <w:tr w:rsidR="00AE7869" w14:paraId="50F8B7DB" w14:textId="77777777">
        <w:trPr>
          <w:trHeight w:val="249"/>
          <w:jc w:val="center"/>
        </w:trPr>
        <w:tc>
          <w:tcPr>
            <w:tcW w:w="1089" w:type="dxa"/>
            <w:vAlign w:val="center"/>
          </w:tcPr>
          <w:p w14:paraId="05F4FAB4"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授权</w:t>
            </w:r>
          </w:p>
        </w:tc>
        <w:tc>
          <w:tcPr>
            <w:tcW w:w="1385" w:type="dxa"/>
            <w:vAlign w:val="center"/>
          </w:tcPr>
          <w:p w14:paraId="22428D7B"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授权要求</w:t>
            </w:r>
          </w:p>
        </w:tc>
        <w:tc>
          <w:tcPr>
            <w:tcW w:w="6452" w:type="dxa"/>
            <w:vAlign w:val="center"/>
          </w:tcPr>
          <w:p w14:paraId="6E3A6319" w14:textId="77777777" w:rsidR="00AE7869" w:rsidRDefault="00000000">
            <w:pPr>
              <w:spacing w:beforeLines="20" w:before="62" w:afterLines="20" w:after="62"/>
              <w:rPr>
                <w:rFonts w:ascii="宋体" w:hAnsi="宋体" w:cs="宋体" w:hint="eastAsia"/>
                <w:kern w:val="0"/>
                <w:szCs w:val="21"/>
              </w:rPr>
            </w:pPr>
            <w:r>
              <w:rPr>
                <w:rFonts w:ascii="宋体" w:hAnsi="宋体" w:hint="eastAsia"/>
                <w:kern w:val="0"/>
                <w:szCs w:val="21"/>
              </w:rPr>
              <w:t>供应商需提供拟投设备原厂商针对本项目的授权函及三年售后</w:t>
            </w:r>
            <w:r>
              <w:rPr>
                <w:rFonts w:ascii="宋体" w:hAnsi="宋体"/>
                <w:kern w:val="0"/>
                <w:szCs w:val="21"/>
              </w:rPr>
              <w:t>服务</w:t>
            </w:r>
            <w:r>
              <w:rPr>
                <w:rFonts w:ascii="宋体" w:hAnsi="宋体" w:hint="eastAsia"/>
                <w:kern w:val="0"/>
                <w:szCs w:val="21"/>
              </w:rPr>
              <w:t>承诺函；</w:t>
            </w:r>
          </w:p>
        </w:tc>
      </w:tr>
    </w:tbl>
    <w:p w14:paraId="70B23D79" w14:textId="77777777" w:rsidR="00AE7869" w:rsidRDefault="00AE7869"/>
    <w:p w14:paraId="00ED40E6" w14:textId="77777777" w:rsidR="00AE7869" w:rsidRDefault="00000000">
      <w:pPr>
        <w:widowControl/>
        <w:jc w:val="left"/>
      </w:pPr>
      <w:r>
        <w:br w:type="page"/>
      </w:r>
    </w:p>
    <w:p w14:paraId="28DF6770" w14:textId="77777777" w:rsidR="00AE7869" w:rsidRDefault="00000000">
      <w:pPr>
        <w:pStyle w:val="2"/>
        <w:tabs>
          <w:tab w:val="left" w:pos="4620"/>
        </w:tabs>
        <w:spacing w:beforeLines="50" w:before="156" w:afterLines="50" w:after="156" w:line="360" w:lineRule="auto"/>
        <w:rPr>
          <w:rFonts w:ascii="宋体" w:eastAsia="宋体" w:hAnsi="宋体" w:hint="eastAsia"/>
          <w:sz w:val="22"/>
          <w:szCs w:val="22"/>
        </w:rPr>
      </w:pPr>
      <w:bookmarkStart w:id="49" w:name="_Toc209502870"/>
      <w:r>
        <w:rPr>
          <w:rFonts w:ascii="宋体" w:eastAsia="宋体" w:hAnsi="宋体" w:hint="eastAsia"/>
          <w:sz w:val="22"/>
          <w:szCs w:val="22"/>
        </w:rPr>
        <w:lastRenderedPageBreak/>
        <w:t>二、生产存储区域块存储服务器（1台）</w:t>
      </w:r>
      <w:bookmarkEnd w:id="49"/>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296"/>
        <w:gridCol w:w="6574"/>
      </w:tblGrid>
      <w:tr w:rsidR="00AE7869" w14:paraId="68DB04BB" w14:textId="77777777">
        <w:trPr>
          <w:trHeight w:val="340"/>
          <w:jc w:val="center"/>
        </w:trPr>
        <w:tc>
          <w:tcPr>
            <w:tcW w:w="0" w:type="auto"/>
            <w:shd w:val="clear" w:color="auto" w:fill="F2F2F2" w:themeFill="background1" w:themeFillShade="F2"/>
            <w:noWrap/>
            <w:vAlign w:val="center"/>
          </w:tcPr>
          <w:p w14:paraId="1D8FE9CA" w14:textId="77777777" w:rsidR="00AE7869" w:rsidRDefault="00000000">
            <w:pPr>
              <w:spacing w:beforeLines="20" w:before="62" w:afterLines="20" w:after="62"/>
              <w:jc w:val="center"/>
              <w:rPr>
                <w:rFonts w:ascii="宋体" w:hAnsi="宋体" w:cs="宋体" w:hint="eastAsia"/>
                <w:b/>
                <w:bCs/>
                <w:kern w:val="0"/>
                <w:szCs w:val="21"/>
              </w:rPr>
            </w:pPr>
            <w:r>
              <w:rPr>
                <w:rFonts w:ascii="宋体" w:hAnsi="宋体" w:cs="宋体" w:hint="eastAsia"/>
                <w:b/>
                <w:bCs/>
                <w:kern w:val="0"/>
                <w:szCs w:val="21"/>
              </w:rPr>
              <w:t>类别</w:t>
            </w:r>
          </w:p>
        </w:tc>
        <w:tc>
          <w:tcPr>
            <w:tcW w:w="1296" w:type="dxa"/>
            <w:shd w:val="clear" w:color="auto" w:fill="F2F2F2" w:themeFill="background1" w:themeFillShade="F2"/>
            <w:vAlign w:val="center"/>
          </w:tcPr>
          <w:p w14:paraId="3508AEE8" w14:textId="77777777" w:rsidR="00AE7869" w:rsidRDefault="00000000">
            <w:pPr>
              <w:spacing w:beforeLines="20" w:before="62" w:afterLines="20" w:after="62"/>
              <w:jc w:val="center"/>
              <w:rPr>
                <w:rFonts w:ascii="宋体" w:hAnsi="宋体" w:cs="宋体" w:hint="eastAsia"/>
                <w:b/>
                <w:bCs/>
                <w:kern w:val="0"/>
                <w:szCs w:val="21"/>
              </w:rPr>
            </w:pPr>
            <w:r>
              <w:rPr>
                <w:rFonts w:ascii="宋体" w:hAnsi="宋体" w:cs="宋体" w:hint="eastAsia"/>
                <w:b/>
                <w:bCs/>
                <w:kern w:val="0"/>
                <w:szCs w:val="21"/>
              </w:rPr>
              <w:t>设备指标项</w:t>
            </w:r>
          </w:p>
        </w:tc>
        <w:tc>
          <w:tcPr>
            <w:tcW w:w="6574" w:type="dxa"/>
            <w:shd w:val="clear" w:color="auto" w:fill="F2F2F2" w:themeFill="background1" w:themeFillShade="F2"/>
            <w:vAlign w:val="center"/>
          </w:tcPr>
          <w:p w14:paraId="292AC52C" w14:textId="77777777" w:rsidR="00AE7869" w:rsidRDefault="00000000">
            <w:pPr>
              <w:spacing w:beforeLines="20" w:before="62" w:afterLines="20" w:after="62"/>
              <w:jc w:val="center"/>
              <w:rPr>
                <w:rFonts w:ascii="宋体" w:hAnsi="宋体" w:cs="宋体" w:hint="eastAsia"/>
                <w:b/>
                <w:bCs/>
                <w:kern w:val="0"/>
                <w:szCs w:val="21"/>
              </w:rPr>
            </w:pPr>
            <w:r>
              <w:rPr>
                <w:rFonts w:ascii="宋体" w:hAnsi="宋体" w:cs="宋体" w:hint="eastAsia"/>
                <w:b/>
                <w:bCs/>
                <w:kern w:val="0"/>
                <w:szCs w:val="21"/>
              </w:rPr>
              <w:t>设备技术参数及性能（配置）要求</w:t>
            </w:r>
          </w:p>
        </w:tc>
      </w:tr>
      <w:tr w:rsidR="00AE7869" w14:paraId="48AAAEF5" w14:textId="77777777">
        <w:trPr>
          <w:trHeight w:val="340"/>
          <w:jc w:val="center"/>
        </w:trPr>
        <w:tc>
          <w:tcPr>
            <w:tcW w:w="0" w:type="auto"/>
            <w:noWrap/>
            <w:vAlign w:val="center"/>
          </w:tcPr>
          <w:p w14:paraId="35517707"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品牌</w:t>
            </w:r>
          </w:p>
        </w:tc>
        <w:tc>
          <w:tcPr>
            <w:tcW w:w="7870" w:type="dxa"/>
            <w:gridSpan w:val="2"/>
            <w:vAlign w:val="center"/>
          </w:tcPr>
          <w:p w14:paraId="115017B8" w14:textId="77777777" w:rsidR="00AE7869" w:rsidRDefault="00000000">
            <w:pPr>
              <w:spacing w:beforeLines="20" w:before="62" w:afterLines="20" w:after="62"/>
              <w:jc w:val="left"/>
              <w:rPr>
                <w:rFonts w:ascii="宋体" w:hAnsi="宋体" w:cs="宋体" w:hint="eastAsia"/>
                <w:kern w:val="0"/>
                <w:szCs w:val="21"/>
              </w:rPr>
            </w:pPr>
            <w:r>
              <w:rPr>
                <w:rFonts w:ascii="宋体" w:hAnsi="宋体" w:cs="宋体" w:hint="eastAsia"/>
                <w:kern w:val="0"/>
                <w:szCs w:val="21"/>
              </w:rPr>
              <w:t>本项目要求国产非OEM产品投标；</w:t>
            </w:r>
          </w:p>
        </w:tc>
      </w:tr>
      <w:tr w:rsidR="00AE7869" w14:paraId="54231DCD" w14:textId="77777777">
        <w:trPr>
          <w:trHeight w:val="340"/>
          <w:jc w:val="center"/>
        </w:trPr>
        <w:tc>
          <w:tcPr>
            <w:tcW w:w="0" w:type="auto"/>
            <w:noWrap/>
            <w:vAlign w:val="center"/>
          </w:tcPr>
          <w:p w14:paraId="5706C0EC"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外观结构</w:t>
            </w:r>
          </w:p>
        </w:tc>
        <w:tc>
          <w:tcPr>
            <w:tcW w:w="1296" w:type="dxa"/>
            <w:vAlign w:val="center"/>
          </w:tcPr>
          <w:p w14:paraId="3924085C" w14:textId="77777777" w:rsidR="00AE7869" w:rsidRDefault="00000000">
            <w:pPr>
              <w:spacing w:beforeLines="20" w:before="62" w:afterLines="20" w:after="62"/>
              <w:jc w:val="center"/>
              <w:rPr>
                <w:rFonts w:ascii="宋体" w:hAnsi="宋体" w:cs="宋体" w:hint="eastAsia"/>
                <w:b/>
                <w:bCs/>
                <w:kern w:val="0"/>
                <w:szCs w:val="21"/>
              </w:rPr>
            </w:pPr>
            <w:r>
              <w:rPr>
                <w:rFonts w:ascii="宋体" w:hAnsi="宋体" w:cs="宋体" w:hint="eastAsia"/>
                <w:kern w:val="0"/>
                <w:szCs w:val="21"/>
              </w:rPr>
              <w:t>类型</w:t>
            </w:r>
          </w:p>
        </w:tc>
        <w:tc>
          <w:tcPr>
            <w:tcW w:w="6574" w:type="dxa"/>
            <w:vAlign w:val="center"/>
          </w:tcPr>
          <w:p w14:paraId="3661771B"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机架式，非刀片服务器；</w:t>
            </w:r>
          </w:p>
        </w:tc>
      </w:tr>
      <w:tr w:rsidR="00AE7869" w14:paraId="6F04C832" w14:textId="77777777">
        <w:trPr>
          <w:trHeight w:val="340"/>
          <w:jc w:val="center"/>
        </w:trPr>
        <w:tc>
          <w:tcPr>
            <w:tcW w:w="0" w:type="auto"/>
            <w:vMerge w:val="restart"/>
            <w:noWrap/>
            <w:vAlign w:val="center"/>
          </w:tcPr>
          <w:p w14:paraId="623B16E4"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处理器</w:t>
            </w:r>
          </w:p>
        </w:tc>
        <w:tc>
          <w:tcPr>
            <w:tcW w:w="1296" w:type="dxa"/>
            <w:vAlign w:val="center"/>
          </w:tcPr>
          <w:p w14:paraId="0FEA055E"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支持能力</w:t>
            </w:r>
          </w:p>
        </w:tc>
        <w:tc>
          <w:tcPr>
            <w:tcW w:w="6574" w:type="dxa"/>
            <w:vAlign w:val="center"/>
          </w:tcPr>
          <w:p w14:paraId="1FDCA724"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不低于英特尔®至强®可扩展系列，≥2颗处理器，支持铂金、金牌、银牌、铜牌全系列级别，单颗多达64个核心，最大功率385W；</w:t>
            </w:r>
          </w:p>
        </w:tc>
      </w:tr>
      <w:tr w:rsidR="00AE7869" w14:paraId="519A4081" w14:textId="77777777">
        <w:trPr>
          <w:trHeight w:val="340"/>
          <w:jc w:val="center"/>
        </w:trPr>
        <w:tc>
          <w:tcPr>
            <w:tcW w:w="0" w:type="auto"/>
            <w:vMerge/>
            <w:vAlign w:val="center"/>
          </w:tcPr>
          <w:p w14:paraId="2581283E" w14:textId="77777777" w:rsidR="00AE7869" w:rsidRDefault="00AE7869">
            <w:pPr>
              <w:spacing w:beforeLines="20" w:before="62" w:afterLines="20" w:after="62"/>
              <w:jc w:val="center"/>
              <w:rPr>
                <w:rFonts w:ascii="宋体" w:hAnsi="宋体" w:cs="宋体" w:hint="eastAsia"/>
                <w:kern w:val="0"/>
                <w:szCs w:val="21"/>
              </w:rPr>
            </w:pPr>
          </w:p>
        </w:tc>
        <w:tc>
          <w:tcPr>
            <w:tcW w:w="1296" w:type="dxa"/>
            <w:vAlign w:val="center"/>
          </w:tcPr>
          <w:p w14:paraId="66F19296"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b/>
                <w:bCs/>
                <w:kern w:val="0"/>
                <w:szCs w:val="21"/>
              </w:rPr>
              <w:t>★</w:t>
            </w:r>
            <w:r>
              <w:rPr>
                <w:rFonts w:ascii="宋体" w:hAnsi="宋体" w:cs="宋体" w:hint="eastAsia"/>
                <w:kern w:val="0"/>
                <w:szCs w:val="21"/>
              </w:rPr>
              <w:t>实际配置</w:t>
            </w:r>
          </w:p>
        </w:tc>
        <w:tc>
          <w:tcPr>
            <w:tcW w:w="6574" w:type="dxa"/>
            <w:vAlign w:val="center"/>
          </w:tcPr>
          <w:p w14:paraId="5C9169F2"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CPU个数≥2颗，CPU型号为英特尔至强金牌</w:t>
            </w:r>
            <w:r>
              <w:rPr>
                <w:rFonts w:ascii="宋体" w:hAnsi="宋体" w:cs="宋体"/>
                <w:kern w:val="0"/>
                <w:szCs w:val="21"/>
              </w:rPr>
              <w:t>4516Y+</w:t>
            </w:r>
            <w:r>
              <w:rPr>
                <w:rFonts w:ascii="宋体" w:hAnsi="宋体" w:cs="宋体" w:hint="eastAsia"/>
                <w:kern w:val="0"/>
                <w:szCs w:val="21"/>
              </w:rPr>
              <w:t>或更高级别，每颗CPU≥</w:t>
            </w:r>
            <w:r>
              <w:rPr>
                <w:rFonts w:ascii="宋体" w:hAnsi="宋体" w:cs="宋体"/>
                <w:kern w:val="0"/>
                <w:szCs w:val="21"/>
              </w:rPr>
              <w:t>24</w:t>
            </w:r>
            <w:r>
              <w:rPr>
                <w:rFonts w:ascii="宋体" w:hAnsi="宋体" w:cs="宋体" w:hint="eastAsia"/>
                <w:kern w:val="0"/>
                <w:szCs w:val="21"/>
              </w:rPr>
              <w:t>核，2</w:t>
            </w:r>
            <w:r>
              <w:rPr>
                <w:rFonts w:ascii="宋体" w:hAnsi="宋体" w:cs="宋体"/>
                <w:kern w:val="0"/>
                <w:szCs w:val="21"/>
              </w:rPr>
              <w:t>.2</w:t>
            </w:r>
            <w:r>
              <w:rPr>
                <w:rFonts w:ascii="宋体" w:hAnsi="宋体" w:cs="宋体" w:hint="eastAsia"/>
                <w:kern w:val="0"/>
                <w:szCs w:val="21"/>
              </w:rPr>
              <w:t>GHz；</w:t>
            </w:r>
          </w:p>
        </w:tc>
      </w:tr>
      <w:tr w:rsidR="00AE7869" w14:paraId="59E73858" w14:textId="77777777">
        <w:trPr>
          <w:trHeight w:val="90"/>
          <w:jc w:val="center"/>
        </w:trPr>
        <w:tc>
          <w:tcPr>
            <w:tcW w:w="0" w:type="auto"/>
            <w:vMerge w:val="restart"/>
            <w:vAlign w:val="center"/>
          </w:tcPr>
          <w:p w14:paraId="25A97BAB"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内存</w:t>
            </w:r>
          </w:p>
        </w:tc>
        <w:tc>
          <w:tcPr>
            <w:tcW w:w="1296" w:type="dxa"/>
            <w:vAlign w:val="center"/>
          </w:tcPr>
          <w:p w14:paraId="71FA0AB0"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支持能力</w:t>
            </w:r>
          </w:p>
        </w:tc>
        <w:tc>
          <w:tcPr>
            <w:tcW w:w="6574" w:type="dxa"/>
            <w:vAlign w:val="center"/>
          </w:tcPr>
          <w:p w14:paraId="2078EB4A"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支持多达32个DDR5内存槽位，速率最高支持5600MT/s，支持RDIMM或</w:t>
            </w:r>
            <w:r>
              <w:rPr>
                <w:rFonts w:ascii="宋体" w:hAnsi="宋体" w:cs="宋体"/>
                <w:kern w:val="0"/>
                <w:szCs w:val="21"/>
              </w:rPr>
              <w:t>LRDIMM</w:t>
            </w:r>
            <w:r>
              <w:rPr>
                <w:rFonts w:ascii="宋体" w:hAnsi="宋体" w:cs="宋体" w:hint="eastAsia"/>
                <w:kern w:val="0"/>
                <w:szCs w:val="21"/>
              </w:rPr>
              <w:t>，双路处理器最大容量8TB；</w:t>
            </w:r>
          </w:p>
        </w:tc>
      </w:tr>
      <w:tr w:rsidR="00AE7869" w14:paraId="2ED9589C" w14:textId="77777777">
        <w:trPr>
          <w:trHeight w:val="340"/>
          <w:jc w:val="center"/>
        </w:trPr>
        <w:tc>
          <w:tcPr>
            <w:tcW w:w="0" w:type="auto"/>
            <w:vMerge/>
            <w:vAlign w:val="center"/>
          </w:tcPr>
          <w:p w14:paraId="1669663B" w14:textId="77777777" w:rsidR="00AE7869" w:rsidRDefault="00AE7869">
            <w:pPr>
              <w:spacing w:beforeLines="20" w:before="62" w:afterLines="20" w:after="62"/>
              <w:jc w:val="center"/>
              <w:rPr>
                <w:rFonts w:ascii="宋体" w:hAnsi="宋体" w:cs="宋体" w:hint="eastAsia"/>
                <w:kern w:val="0"/>
                <w:szCs w:val="21"/>
              </w:rPr>
            </w:pPr>
          </w:p>
        </w:tc>
        <w:tc>
          <w:tcPr>
            <w:tcW w:w="1296" w:type="dxa"/>
            <w:vAlign w:val="center"/>
          </w:tcPr>
          <w:p w14:paraId="6483AC3D"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b/>
                <w:bCs/>
                <w:kern w:val="0"/>
                <w:szCs w:val="21"/>
              </w:rPr>
              <w:t>★</w:t>
            </w:r>
            <w:r>
              <w:rPr>
                <w:rFonts w:ascii="宋体" w:hAnsi="宋体" w:cs="宋体" w:hint="eastAsia"/>
                <w:kern w:val="0"/>
                <w:szCs w:val="21"/>
              </w:rPr>
              <w:t>实际配置</w:t>
            </w:r>
          </w:p>
        </w:tc>
        <w:tc>
          <w:tcPr>
            <w:tcW w:w="6574" w:type="dxa"/>
            <w:vAlign w:val="center"/>
          </w:tcPr>
          <w:p w14:paraId="2A7392F4"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w:t>
            </w:r>
            <w:r>
              <w:rPr>
                <w:rFonts w:ascii="宋体" w:hAnsi="宋体" w:cs="宋体"/>
                <w:kern w:val="0"/>
                <w:szCs w:val="21"/>
              </w:rPr>
              <w:t>8</w:t>
            </w:r>
            <w:r>
              <w:rPr>
                <w:rFonts w:ascii="宋体" w:hAnsi="宋体" w:cs="宋体" w:hint="eastAsia"/>
                <w:kern w:val="0"/>
                <w:szCs w:val="21"/>
              </w:rPr>
              <w:t>×</w:t>
            </w:r>
            <w:r>
              <w:rPr>
                <w:rFonts w:ascii="宋体" w:hAnsi="宋体" w:cs="宋体"/>
                <w:kern w:val="0"/>
                <w:szCs w:val="21"/>
              </w:rPr>
              <w:t>32</w:t>
            </w:r>
            <w:r>
              <w:rPr>
                <w:rFonts w:ascii="宋体" w:hAnsi="宋体" w:cs="宋体" w:hint="eastAsia"/>
                <w:kern w:val="0"/>
                <w:szCs w:val="21"/>
              </w:rPr>
              <w:t>GB DDR5，频率5600MT/s，单条容量</w:t>
            </w:r>
            <w:r>
              <w:rPr>
                <w:rFonts w:ascii="宋体" w:hAnsi="宋体" w:cs="宋体"/>
                <w:kern w:val="0"/>
                <w:szCs w:val="21"/>
              </w:rPr>
              <w:t>32</w:t>
            </w:r>
            <w:r>
              <w:rPr>
                <w:rFonts w:ascii="宋体" w:hAnsi="宋体" w:cs="宋体" w:hint="eastAsia"/>
                <w:kern w:val="0"/>
                <w:szCs w:val="21"/>
              </w:rPr>
              <w:t>GB；</w:t>
            </w:r>
          </w:p>
        </w:tc>
      </w:tr>
      <w:tr w:rsidR="00AE7869" w14:paraId="10E0EEDA" w14:textId="77777777">
        <w:trPr>
          <w:trHeight w:val="340"/>
          <w:jc w:val="center"/>
        </w:trPr>
        <w:tc>
          <w:tcPr>
            <w:tcW w:w="0" w:type="auto"/>
            <w:vMerge w:val="restart"/>
            <w:vAlign w:val="center"/>
          </w:tcPr>
          <w:p w14:paraId="63291476"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硬盘</w:t>
            </w:r>
          </w:p>
        </w:tc>
        <w:tc>
          <w:tcPr>
            <w:tcW w:w="1296" w:type="dxa"/>
            <w:vAlign w:val="center"/>
          </w:tcPr>
          <w:p w14:paraId="3A02F11F"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支持能力</w:t>
            </w:r>
          </w:p>
        </w:tc>
        <w:tc>
          <w:tcPr>
            <w:tcW w:w="6574" w:type="dxa"/>
            <w:vAlign w:val="center"/>
          </w:tcPr>
          <w:p w14:paraId="1DE90E93"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≥12个3.5英寸SAS/SATA/SSD硬盘槽位，支持操作系统安装；</w:t>
            </w:r>
          </w:p>
        </w:tc>
      </w:tr>
      <w:tr w:rsidR="00AE7869" w14:paraId="5BD9E0FC" w14:textId="77777777">
        <w:trPr>
          <w:trHeight w:val="758"/>
          <w:jc w:val="center"/>
        </w:trPr>
        <w:tc>
          <w:tcPr>
            <w:tcW w:w="0" w:type="auto"/>
            <w:vMerge/>
            <w:vAlign w:val="center"/>
          </w:tcPr>
          <w:p w14:paraId="2037E5AF" w14:textId="77777777" w:rsidR="00AE7869" w:rsidRDefault="00AE7869">
            <w:pPr>
              <w:spacing w:beforeLines="20" w:before="62" w:afterLines="20" w:after="62"/>
              <w:jc w:val="center"/>
              <w:rPr>
                <w:rFonts w:ascii="宋体" w:hAnsi="宋体" w:cs="宋体" w:hint="eastAsia"/>
                <w:kern w:val="0"/>
                <w:szCs w:val="21"/>
              </w:rPr>
            </w:pPr>
          </w:p>
        </w:tc>
        <w:tc>
          <w:tcPr>
            <w:tcW w:w="1296" w:type="dxa"/>
            <w:vAlign w:val="center"/>
          </w:tcPr>
          <w:p w14:paraId="1B731ECD"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实际配置</w:t>
            </w:r>
          </w:p>
        </w:tc>
        <w:tc>
          <w:tcPr>
            <w:tcW w:w="6574" w:type="dxa"/>
            <w:vAlign w:val="center"/>
          </w:tcPr>
          <w:p w14:paraId="2A71691A"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硬盘：配置不少于2块480GB 6G SATA 3.5in SSD通用硬盘；</w:t>
            </w:r>
            <w:r>
              <w:rPr>
                <w:rFonts w:ascii="宋体" w:hAnsi="宋体" w:cs="宋体"/>
                <w:szCs w:val="21"/>
              </w:rPr>
              <w:t>2</w:t>
            </w:r>
            <w:r>
              <w:rPr>
                <w:rFonts w:ascii="宋体" w:hAnsi="宋体" w:cs="宋体" w:hint="eastAsia"/>
                <w:szCs w:val="21"/>
              </w:rPr>
              <w:t>块</w:t>
            </w:r>
            <w:r>
              <w:rPr>
                <w:rFonts w:ascii="宋体" w:hAnsi="宋体" w:cs="宋体"/>
                <w:szCs w:val="21"/>
              </w:rPr>
              <w:t xml:space="preserve">3.2TB PCIe*Gen4X4 </w:t>
            </w:r>
            <w:proofErr w:type="spellStart"/>
            <w:r>
              <w:rPr>
                <w:rFonts w:ascii="宋体" w:hAnsi="宋体" w:cs="宋体"/>
                <w:szCs w:val="21"/>
              </w:rPr>
              <w:t>NVMe</w:t>
            </w:r>
            <w:proofErr w:type="spellEnd"/>
            <w:r>
              <w:rPr>
                <w:rFonts w:ascii="宋体" w:hAnsi="宋体" w:cs="宋体"/>
                <w:szCs w:val="21"/>
              </w:rPr>
              <w:t xml:space="preserve"> 3.5in SSD</w:t>
            </w:r>
            <w:r>
              <w:rPr>
                <w:rFonts w:ascii="宋体" w:hAnsi="宋体" w:cs="宋体" w:hint="eastAsia"/>
                <w:szCs w:val="21"/>
              </w:rPr>
              <w:t>通用硬盘；</w:t>
            </w:r>
            <w:r>
              <w:rPr>
                <w:rFonts w:ascii="宋体" w:hAnsi="宋体" w:cs="宋体"/>
                <w:szCs w:val="21"/>
              </w:rPr>
              <w:t>10</w:t>
            </w:r>
            <w:r>
              <w:rPr>
                <w:rFonts w:ascii="宋体" w:hAnsi="宋体" w:cs="宋体" w:hint="eastAsia"/>
                <w:szCs w:val="21"/>
              </w:rPr>
              <w:t>块8TB 6G SATA 7.2K 3.5in</w:t>
            </w:r>
            <w:r>
              <w:rPr>
                <w:rFonts w:ascii="宋体" w:hAnsi="宋体" w:cs="宋体"/>
                <w:szCs w:val="21"/>
              </w:rPr>
              <w:t xml:space="preserve"> </w:t>
            </w:r>
            <w:r>
              <w:rPr>
                <w:rFonts w:ascii="宋体" w:hAnsi="宋体" w:cs="宋体" w:hint="eastAsia"/>
                <w:szCs w:val="21"/>
              </w:rPr>
              <w:t>HDD通用硬盘；</w:t>
            </w:r>
          </w:p>
        </w:tc>
      </w:tr>
      <w:tr w:rsidR="00AE7869" w14:paraId="2A0C0910" w14:textId="77777777">
        <w:trPr>
          <w:trHeight w:val="340"/>
          <w:jc w:val="center"/>
        </w:trPr>
        <w:tc>
          <w:tcPr>
            <w:tcW w:w="0" w:type="auto"/>
            <w:vMerge w:val="restart"/>
            <w:vAlign w:val="center"/>
          </w:tcPr>
          <w:p w14:paraId="50991BE2"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阵列控制器</w:t>
            </w:r>
          </w:p>
        </w:tc>
        <w:tc>
          <w:tcPr>
            <w:tcW w:w="1296" w:type="dxa"/>
            <w:vAlign w:val="center"/>
          </w:tcPr>
          <w:p w14:paraId="1CCF7C01"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Raid支持</w:t>
            </w:r>
          </w:p>
        </w:tc>
        <w:tc>
          <w:tcPr>
            <w:tcW w:w="6574" w:type="dxa"/>
            <w:vAlign w:val="center"/>
          </w:tcPr>
          <w:p w14:paraId="5ED4F01A"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支持Raid0，1，10，5；</w:t>
            </w:r>
          </w:p>
        </w:tc>
      </w:tr>
      <w:tr w:rsidR="00AE7869" w14:paraId="0F1A6F3C" w14:textId="77777777">
        <w:trPr>
          <w:trHeight w:val="340"/>
          <w:jc w:val="center"/>
        </w:trPr>
        <w:tc>
          <w:tcPr>
            <w:tcW w:w="0" w:type="auto"/>
            <w:vMerge/>
            <w:vAlign w:val="center"/>
          </w:tcPr>
          <w:p w14:paraId="2AC468B4" w14:textId="77777777" w:rsidR="00AE7869" w:rsidRDefault="00AE7869">
            <w:pPr>
              <w:spacing w:beforeLines="20" w:before="62" w:afterLines="20" w:after="62"/>
              <w:jc w:val="center"/>
              <w:rPr>
                <w:rFonts w:ascii="宋体" w:hAnsi="宋体" w:cs="宋体" w:hint="eastAsia"/>
                <w:kern w:val="0"/>
                <w:szCs w:val="21"/>
              </w:rPr>
            </w:pPr>
          </w:p>
        </w:tc>
        <w:tc>
          <w:tcPr>
            <w:tcW w:w="1296" w:type="dxa"/>
            <w:vAlign w:val="center"/>
          </w:tcPr>
          <w:p w14:paraId="4BF19C94"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可靠性</w:t>
            </w:r>
          </w:p>
        </w:tc>
        <w:tc>
          <w:tcPr>
            <w:tcW w:w="6574" w:type="dxa"/>
            <w:vAlign w:val="center"/>
          </w:tcPr>
          <w:p w14:paraId="0F10B5C8"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支持掉电保护功能；</w:t>
            </w:r>
          </w:p>
        </w:tc>
      </w:tr>
      <w:tr w:rsidR="00AE7869" w14:paraId="35A7A3CA" w14:textId="77777777">
        <w:trPr>
          <w:trHeight w:val="340"/>
          <w:jc w:val="center"/>
        </w:trPr>
        <w:tc>
          <w:tcPr>
            <w:tcW w:w="0" w:type="auto"/>
            <w:vMerge/>
            <w:vAlign w:val="center"/>
          </w:tcPr>
          <w:p w14:paraId="0429FF68" w14:textId="77777777" w:rsidR="00AE7869" w:rsidRDefault="00AE7869">
            <w:pPr>
              <w:spacing w:beforeLines="20" w:before="62" w:afterLines="20" w:after="62"/>
              <w:jc w:val="center"/>
              <w:rPr>
                <w:rFonts w:ascii="宋体" w:hAnsi="宋体" w:cs="宋体" w:hint="eastAsia"/>
                <w:kern w:val="0"/>
                <w:szCs w:val="21"/>
              </w:rPr>
            </w:pPr>
          </w:p>
        </w:tc>
        <w:tc>
          <w:tcPr>
            <w:tcW w:w="1296" w:type="dxa"/>
            <w:vAlign w:val="center"/>
          </w:tcPr>
          <w:p w14:paraId="5A37EB82" w14:textId="77777777" w:rsidR="00AE7869" w:rsidRDefault="00000000">
            <w:pPr>
              <w:spacing w:beforeLines="20" w:before="62" w:afterLines="20" w:after="62"/>
              <w:jc w:val="center"/>
              <w:rPr>
                <w:rFonts w:ascii="宋体" w:hAnsi="宋体" w:cs="宋体" w:hint="eastAsia"/>
                <w:b/>
                <w:bCs/>
                <w:kern w:val="0"/>
                <w:szCs w:val="21"/>
              </w:rPr>
            </w:pPr>
            <w:r>
              <w:rPr>
                <w:rFonts w:ascii="宋体" w:hAnsi="宋体" w:cs="宋体" w:hint="eastAsia"/>
                <w:kern w:val="0"/>
                <w:szCs w:val="21"/>
              </w:rPr>
              <w:t>Raid缓存</w:t>
            </w:r>
          </w:p>
        </w:tc>
        <w:tc>
          <w:tcPr>
            <w:tcW w:w="6574" w:type="dxa"/>
            <w:vAlign w:val="center"/>
          </w:tcPr>
          <w:p w14:paraId="2E52B2F1"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w:t>
            </w:r>
            <w:r>
              <w:rPr>
                <w:rFonts w:ascii="宋体" w:hAnsi="宋体" w:cs="宋体"/>
                <w:kern w:val="0"/>
                <w:szCs w:val="21"/>
              </w:rPr>
              <w:t>4</w:t>
            </w:r>
            <w:r>
              <w:rPr>
                <w:rFonts w:ascii="宋体" w:hAnsi="宋体" w:cs="宋体" w:hint="eastAsia"/>
                <w:kern w:val="0"/>
                <w:szCs w:val="21"/>
              </w:rPr>
              <w:t>GB缓存；</w:t>
            </w:r>
          </w:p>
        </w:tc>
      </w:tr>
      <w:tr w:rsidR="00AE7869" w14:paraId="72BC1904" w14:textId="77777777">
        <w:trPr>
          <w:trHeight w:val="340"/>
          <w:jc w:val="center"/>
        </w:trPr>
        <w:tc>
          <w:tcPr>
            <w:tcW w:w="0" w:type="auto"/>
            <w:vAlign w:val="center"/>
          </w:tcPr>
          <w:p w14:paraId="7B4346DC"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PCI-E</w:t>
            </w:r>
          </w:p>
        </w:tc>
        <w:tc>
          <w:tcPr>
            <w:tcW w:w="1296" w:type="dxa"/>
            <w:vAlign w:val="center"/>
          </w:tcPr>
          <w:p w14:paraId="5F0254E4"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扩展能力</w:t>
            </w:r>
          </w:p>
        </w:tc>
        <w:tc>
          <w:tcPr>
            <w:tcW w:w="6574" w:type="dxa"/>
            <w:vAlign w:val="center"/>
          </w:tcPr>
          <w:p w14:paraId="777F891D"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PCI-E I/O插槽总数：≥1</w:t>
            </w:r>
            <w:r>
              <w:rPr>
                <w:rFonts w:ascii="宋体" w:hAnsi="宋体" w:cs="宋体"/>
                <w:kern w:val="0"/>
                <w:szCs w:val="21"/>
              </w:rPr>
              <w:t>3</w:t>
            </w:r>
            <w:r>
              <w:rPr>
                <w:rFonts w:ascii="宋体" w:hAnsi="宋体" w:cs="宋体" w:hint="eastAsia"/>
                <w:kern w:val="0"/>
                <w:szCs w:val="21"/>
              </w:rPr>
              <w:t>个，提供所投设备</w:t>
            </w:r>
            <w:proofErr w:type="gramStart"/>
            <w:r>
              <w:rPr>
                <w:rFonts w:ascii="宋体" w:hAnsi="宋体" w:cs="宋体" w:hint="eastAsia"/>
                <w:kern w:val="0"/>
                <w:szCs w:val="21"/>
              </w:rPr>
              <w:t>商官网截图证明</w:t>
            </w:r>
            <w:proofErr w:type="gramEnd"/>
            <w:r>
              <w:rPr>
                <w:rFonts w:ascii="宋体" w:hAnsi="宋体" w:cs="宋体" w:hint="eastAsia"/>
                <w:kern w:val="0"/>
                <w:szCs w:val="21"/>
              </w:rPr>
              <w:t>及链接；</w:t>
            </w:r>
          </w:p>
        </w:tc>
      </w:tr>
      <w:tr w:rsidR="00AE7869" w14:paraId="16B10AA5" w14:textId="77777777">
        <w:trPr>
          <w:trHeight w:val="340"/>
          <w:jc w:val="center"/>
        </w:trPr>
        <w:tc>
          <w:tcPr>
            <w:tcW w:w="0" w:type="auto"/>
            <w:vMerge w:val="restart"/>
            <w:vAlign w:val="center"/>
          </w:tcPr>
          <w:p w14:paraId="3518957B"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网卡</w:t>
            </w:r>
          </w:p>
        </w:tc>
        <w:tc>
          <w:tcPr>
            <w:tcW w:w="1296" w:type="dxa"/>
            <w:vAlign w:val="center"/>
          </w:tcPr>
          <w:p w14:paraId="0B2B603C"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类型</w:t>
            </w:r>
          </w:p>
        </w:tc>
        <w:tc>
          <w:tcPr>
            <w:tcW w:w="6574" w:type="dxa"/>
            <w:vAlign w:val="center"/>
          </w:tcPr>
          <w:p w14:paraId="1A179B64"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支持1Gb</w:t>
            </w:r>
            <w:proofErr w:type="gramStart"/>
            <w:r>
              <w:rPr>
                <w:rFonts w:ascii="宋体" w:hAnsi="宋体" w:cs="宋体" w:hint="eastAsia"/>
                <w:kern w:val="0"/>
                <w:szCs w:val="21"/>
              </w:rPr>
              <w:t>电口及</w:t>
            </w:r>
            <w:proofErr w:type="gramEnd"/>
            <w:r>
              <w:rPr>
                <w:rFonts w:ascii="宋体" w:hAnsi="宋体" w:cs="宋体" w:hint="eastAsia"/>
                <w:kern w:val="0"/>
                <w:szCs w:val="21"/>
              </w:rPr>
              <w:t>10Gb光口；</w:t>
            </w:r>
          </w:p>
        </w:tc>
      </w:tr>
      <w:tr w:rsidR="00AE7869" w14:paraId="055E232F" w14:textId="77777777">
        <w:trPr>
          <w:trHeight w:val="340"/>
          <w:jc w:val="center"/>
        </w:trPr>
        <w:tc>
          <w:tcPr>
            <w:tcW w:w="0" w:type="auto"/>
            <w:vMerge/>
            <w:vAlign w:val="center"/>
          </w:tcPr>
          <w:p w14:paraId="20F22214" w14:textId="77777777" w:rsidR="00AE7869" w:rsidRDefault="00AE7869">
            <w:pPr>
              <w:spacing w:beforeLines="20" w:before="62" w:afterLines="20" w:after="62"/>
              <w:jc w:val="center"/>
              <w:rPr>
                <w:rFonts w:ascii="宋体" w:hAnsi="宋体" w:cs="宋体" w:hint="eastAsia"/>
                <w:kern w:val="0"/>
                <w:szCs w:val="21"/>
              </w:rPr>
            </w:pPr>
          </w:p>
        </w:tc>
        <w:tc>
          <w:tcPr>
            <w:tcW w:w="1296" w:type="dxa"/>
            <w:vMerge w:val="restart"/>
            <w:vAlign w:val="center"/>
          </w:tcPr>
          <w:p w14:paraId="04120D58"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实际配置</w:t>
            </w:r>
          </w:p>
        </w:tc>
        <w:tc>
          <w:tcPr>
            <w:tcW w:w="6574" w:type="dxa"/>
            <w:vAlign w:val="center"/>
          </w:tcPr>
          <w:p w14:paraId="4396A5A9"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≥4个1Gb电口；</w:t>
            </w:r>
          </w:p>
        </w:tc>
      </w:tr>
      <w:tr w:rsidR="00AE7869" w14:paraId="1B4CA80A" w14:textId="77777777">
        <w:trPr>
          <w:trHeight w:val="340"/>
          <w:jc w:val="center"/>
        </w:trPr>
        <w:tc>
          <w:tcPr>
            <w:tcW w:w="0" w:type="auto"/>
            <w:vMerge/>
            <w:vAlign w:val="center"/>
          </w:tcPr>
          <w:p w14:paraId="07786CF0" w14:textId="77777777" w:rsidR="00AE7869" w:rsidRDefault="00AE7869">
            <w:pPr>
              <w:spacing w:beforeLines="20" w:before="62" w:afterLines="20" w:after="62"/>
              <w:jc w:val="center"/>
              <w:rPr>
                <w:rFonts w:ascii="宋体" w:hAnsi="宋体" w:cs="宋体" w:hint="eastAsia"/>
                <w:kern w:val="0"/>
                <w:szCs w:val="21"/>
              </w:rPr>
            </w:pPr>
          </w:p>
        </w:tc>
        <w:tc>
          <w:tcPr>
            <w:tcW w:w="1296" w:type="dxa"/>
            <w:vMerge/>
            <w:vAlign w:val="center"/>
          </w:tcPr>
          <w:p w14:paraId="31F7E2C5" w14:textId="77777777" w:rsidR="00AE7869" w:rsidRDefault="00AE7869">
            <w:pPr>
              <w:spacing w:beforeLines="20" w:before="62" w:afterLines="20" w:after="62"/>
              <w:jc w:val="center"/>
              <w:rPr>
                <w:rFonts w:ascii="宋体" w:hAnsi="宋体" w:cs="宋体" w:hint="eastAsia"/>
                <w:kern w:val="0"/>
                <w:szCs w:val="21"/>
              </w:rPr>
            </w:pPr>
          </w:p>
        </w:tc>
        <w:tc>
          <w:tcPr>
            <w:tcW w:w="6574" w:type="dxa"/>
            <w:vAlign w:val="center"/>
          </w:tcPr>
          <w:p w14:paraId="0DC36028"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 xml:space="preserve">≥4 </w:t>
            </w:r>
            <w:proofErr w:type="gramStart"/>
            <w:r>
              <w:rPr>
                <w:rFonts w:ascii="宋体" w:hAnsi="宋体" w:cs="宋体" w:hint="eastAsia"/>
                <w:kern w:val="0"/>
                <w:szCs w:val="21"/>
              </w:rPr>
              <w:t>个</w:t>
            </w:r>
            <w:proofErr w:type="gramEnd"/>
            <w:r>
              <w:rPr>
                <w:rFonts w:ascii="宋体" w:hAnsi="宋体" w:cs="宋体" w:hint="eastAsia"/>
                <w:kern w:val="0"/>
                <w:szCs w:val="21"/>
              </w:rPr>
              <w:t>10Gb光口，含4个多模模块；</w:t>
            </w:r>
          </w:p>
        </w:tc>
      </w:tr>
      <w:tr w:rsidR="00AE7869" w14:paraId="468DA6F7" w14:textId="77777777">
        <w:trPr>
          <w:trHeight w:val="340"/>
          <w:jc w:val="center"/>
        </w:trPr>
        <w:tc>
          <w:tcPr>
            <w:tcW w:w="0" w:type="auto"/>
            <w:vAlign w:val="center"/>
          </w:tcPr>
          <w:p w14:paraId="66D74260"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szCs w:val="21"/>
              </w:rPr>
              <w:t>GPU卡</w:t>
            </w:r>
          </w:p>
        </w:tc>
        <w:tc>
          <w:tcPr>
            <w:tcW w:w="1296" w:type="dxa"/>
            <w:vAlign w:val="center"/>
          </w:tcPr>
          <w:p w14:paraId="6B1A464C"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类型</w:t>
            </w:r>
          </w:p>
        </w:tc>
        <w:tc>
          <w:tcPr>
            <w:tcW w:w="6574" w:type="dxa"/>
            <w:vAlign w:val="center"/>
          </w:tcPr>
          <w:p w14:paraId="6A07C140" w14:textId="77777777" w:rsidR="00AE7869" w:rsidRDefault="00000000">
            <w:pPr>
              <w:adjustRightInd w:val="0"/>
              <w:snapToGrid w:val="0"/>
              <w:spacing w:beforeLines="20" w:before="62" w:afterLines="20" w:after="62"/>
              <w:rPr>
                <w:rFonts w:ascii="宋体" w:hAnsi="宋体" w:cs="宋体" w:hint="eastAsia"/>
                <w:kern w:val="0"/>
                <w:szCs w:val="21"/>
              </w:rPr>
            </w:pPr>
            <w:proofErr w:type="gramStart"/>
            <w:r>
              <w:rPr>
                <w:rFonts w:ascii="宋体" w:hAnsi="宋体" w:cs="宋体" w:hint="eastAsia"/>
                <w:kern w:val="0"/>
                <w:szCs w:val="21"/>
              </w:rPr>
              <w:t>支持</w:t>
            </w:r>
            <w:r>
              <w:rPr>
                <w:rFonts w:ascii="宋体" w:hAnsi="宋体" w:cs="宋体" w:hint="eastAsia"/>
                <w:szCs w:val="21"/>
                <w:shd w:val="clear" w:color="auto" w:fill="FFFFFF"/>
              </w:rPr>
              <w:t>双宽</w:t>
            </w:r>
            <w:proofErr w:type="gramEnd"/>
            <w:r>
              <w:rPr>
                <w:rFonts w:ascii="宋体" w:hAnsi="宋体" w:cs="宋体" w:hint="eastAsia"/>
                <w:szCs w:val="21"/>
                <w:shd w:val="clear" w:color="auto" w:fill="FFFFFF"/>
              </w:rPr>
              <w:t>GPU卡</w:t>
            </w:r>
            <w:proofErr w:type="gramStart"/>
            <w:r>
              <w:rPr>
                <w:rFonts w:ascii="宋体" w:hAnsi="宋体" w:cs="宋体" w:hint="eastAsia"/>
                <w:szCs w:val="21"/>
                <w:shd w:val="clear" w:color="auto" w:fill="FFFFFF"/>
              </w:rPr>
              <w:t>或单宽</w:t>
            </w:r>
            <w:proofErr w:type="gramEnd"/>
            <w:r>
              <w:rPr>
                <w:rFonts w:ascii="宋体" w:hAnsi="宋体" w:cs="宋体" w:hint="eastAsia"/>
                <w:szCs w:val="21"/>
                <w:shd w:val="clear" w:color="auto" w:fill="FFFFFF"/>
              </w:rPr>
              <w:t>GPU卡</w:t>
            </w:r>
            <w:r>
              <w:rPr>
                <w:rFonts w:ascii="宋体" w:hAnsi="宋体" w:cs="宋体" w:hint="eastAsia"/>
                <w:kern w:val="0"/>
                <w:szCs w:val="21"/>
              </w:rPr>
              <w:t>；</w:t>
            </w:r>
          </w:p>
        </w:tc>
      </w:tr>
      <w:tr w:rsidR="00AE7869" w14:paraId="3D07DEFB" w14:textId="77777777">
        <w:trPr>
          <w:trHeight w:val="340"/>
          <w:jc w:val="center"/>
        </w:trPr>
        <w:tc>
          <w:tcPr>
            <w:tcW w:w="0" w:type="auto"/>
            <w:noWrap/>
            <w:vAlign w:val="center"/>
          </w:tcPr>
          <w:p w14:paraId="434B2F17"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USB接口</w:t>
            </w:r>
          </w:p>
        </w:tc>
        <w:tc>
          <w:tcPr>
            <w:tcW w:w="1296" w:type="dxa"/>
            <w:vAlign w:val="center"/>
          </w:tcPr>
          <w:p w14:paraId="365A6BA2"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个数</w:t>
            </w:r>
          </w:p>
        </w:tc>
        <w:tc>
          <w:tcPr>
            <w:tcW w:w="6574" w:type="dxa"/>
            <w:vAlign w:val="center"/>
          </w:tcPr>
          <w:p w14:paraId="45DFFD5E"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≥4个；</w:t>
            </w:r>
          </w:p>
        </w:tc>
      </w:tr>
      <w:tr w:rsidR="00AE7869" w14:paraId="04706DA5" w14:textId="77777777">
        <w:trPr>
          <w:trHeight w:val="340"/>
          <w:jc w:val="center"/>
        </w:trPr>
        <w:tc>
          <w:tcPr>
            <w:tcW w:w="0" w:type="auto"/>
            <w:vMerge w:val="restart"/>
            <w:vAlign w:val="center"/>
          </w:tcPr>
          <w:p w14:paraId="7202293C"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电源</w:t>
            </w:r>
          </w:p>
        </w:tc>
        <w:tc>
          <w:tcPr>
            <w:tcW w:w="1296" w:type="dxa"/>
            <w:vAlign w:val="center"/>
          </w:tcPr>
          <w:p w14:paraId="57F4CBC5"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类型</w:t>
            </w:r>
          </w:p>
        </w:tc>
        <w:tc>
          <w:tcPr>
            <w:tcW w:w="6574" w:type="dxa"/>
            <w:vAlign w:val="center"/>
          </w:tcPr>
          <w:p w14:paraId="653A30D6"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高效冗余热插拔电源；</w:t>
            </w:r>
          </w:p>
        </w:tc>
      </w:tr>
      <w:tr w:rsidR="00AE7869" w14:paraId="6772C645" w14:textId="77777777">
        <w:trPr>
          <w:trHeight w:val="340"/>
          <w:jc w:val="center"/>
        </w:trPr>
        <w:tc>
          <w:tcPr>
            <w:tcW w:w="0" w:type="auto"/>
            <w:vMerge/>
            <w:vAlign w:val="center"/>
          </w:tcPr>
          <w:p w14:paraId="682AF5A2" w14:textId="77777777" w:rsidR="00AE7869" w:rsidRDefault="00AE7869">
            <w:pPr>
              <w:spacing w:beforeLines="20" w:before="62" w:afterLines="20" w:after="62"/>
              <w:jc w:val="center"/>
              <w:rPr>
                <w:rFonts w:ascii="宋体" w:hAnsi="宋体" w:cs="宋体" w:hint="eastAsia"/>
                <w:kern w:val="0"/>
                <w:szCs w:val="21"/>
              </w:rPr>
            </w:pPr>
          </w:p>
        </w:tc>
        <w:tc>
          <w:tcPr>
            <w:tcW w:w="1296" w:type="dxa"/>
            <w:vAlign w:val="center"/>
          </w:tcPr>
          <w:p w14:paraId="531E2583" w14:textId="77777777" w:rsidR="00AE7869" w:rsidRDefault="00000000">
            <w:pPr>
              <w:widowControl/>
              <w:spacing w:beforeLines="20" w:before="62" w:afterLines="20" w:after="62"/>
              <w:jc w:val="center"/>
              <w:rPr>
                <w:rFonts w:ascii="宋体" w:hAnsi="宋体" w:cs="宋体" w:hint="eastAsia"/>
                <w:kern w:val="0"/>
                <w:szCs w:val="21"/>
              </w:rPr>
            </w:pPr>
            <w:r>
              <w:rPr>
                <w:rFonts w:ascii="宋体" w:hAnsi="宋体" w:cs="宋体" w:hint="eastAsia"/>
                <w:kern w:val="0"/>
                <w:szCs w:val="21"/>
              </w:rPr>
              <w:t>节能</w:t>
            </w:r>
          </w:p>
        </w:tc>
        <w:tc>
          <w:tcPr>
            <w:tcW w:w="6574" w:type="dxa"/>
            <w:vAlign w:val="center"/>
          </w:tcPr>
          <w:p w14:paraId="4691EE60" w14:textId="77777777" w:rsidR="00AE7869" w:rsidRDefault="00000000">
            <w:pPr>
              <w:widowControl/>
              <w:spacing w:beforeLines="20" w:before="62" w:afterLines="20" w:after="62"/>
              <w:jc w:val="left"/>
              <w:rPr>
                <w:rFonts w:ascii="宋体" w:hAnsi="宋体" w:cs="宋体" w:hint="eastAsia"/>
                <w:kern w:val="0"/>
                <w:szCs w:val="21"/>
              </w:rPr>
            </w:pPr>
            <w:r>
              <w:rPr>
                <w:rFonts w:ascii="宋体" w:hAnsi="宋体" w:cs="宋体" w:hint="eastAsia"/>
                <w:kern w:val="0"/>
                <w:szCs w:val="21"/>
              </w:rPr>
              <w:t>通过中国节能产品（CQC）认证提供证书复印件；</w:t>
            </w:r>
          </w:p>
        </w:tc>
      </w:tr>
      <w:tr w:rsidR="00AE7869" w14:paraId="573B6A68" w14:textId="77777777">
        <w:trPr>
          <w:trHeight w:val="340"/>
          <w:jc w:val="center"/>
        </w:trPr>
        <w:tc>
          <w:tcPr>
            <w:tcW w:w="0" w:type="auto"/>
            <w:vMerge/>
            <w:vAlign w:val="center"/>
          </w:tcPr>
          <w:p w14:paraId="392D2666" w14:textId="77777777" w:rsidR="00AE7869" w:rsidRDefault="00AE7869">
            <w:pPr>
              <w:spacing w:beforeLines="20" w:before="62" w:afterLines="20" w:after="62"/>
              <w:jc w:val="center"/>
              <w:rPr>
                <w:rFonts w:ascii="宋体" w:hAnsi="宋体" w:cs="宋体" w:hint="eastAsia"/>
                <w:kern w:val="0"/>
                <w:szCs w:val="21"/>
              </w:rPr>
            </w:pPr>
          </w:p>
        </w:tc>
        <w:tc>
          <w:tcPr>
            <w:tcW w:w="1296" w:type="dxa"/>
            <w:vAlign w:val="center"/>
          </w:tcPr>
          <w:p w14:paraId="1426EF06"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实际配置</w:t>
            </w:r>
          </w:p>
        </w:tc>
        <w:tc>
          <w:tcPr>
            <w:tcW w:w="6574" w:type="dxa"/>
            <w:vAlign w:val="center"/>
          </w:tcPr>
          <w:p w14:paraId="34AC7619"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≥2个冗余热插拔电源，≥2个冗余热拔插散热风扇；</w:t>
            </w:r>
          </w:p>
        </w:tc>
      </w:tr>
      <w:tr w:rsidR="00AE7869" w14:paraId="654CDABF" w14:textId="77777777">
        <w:trPr>
          <w:trHeight w:val="620"/>
          <w:jc w:val="center"/>
        </w:trPr>
        <w:tc>
          <w:tcPr>
            <w:tcW w:w="0" w:type="auto"/>
            <w:vMerge w:val="restart"/>
            <w:vAlign w:val="center"/>
          </w:tcPr>
          <w:p w14:paraId="1D6E0302"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管理功能</w:t>
            </w:r>
          </w:p>
        </w:tc>
        <w:tc>
          <w:tcPr>
            <w:tcW w:w="1296" w:type="dxa"/>
          </w:tcPr>
          <w:p w14:paraId="2076146F" w14:textId="77777777" w:rsidR="00AE7869" w:rsidRDefault="00000000">
            <w:pPr>
              <w:pStyle w:val="null3"/>
              <w:spacing w:beforeLines="20" w:before="62" w:afterLines="20" w:after="62"/>
              <w:jc w:val="both"/>
              <w:rPr>
                <w:rFonts w:ascii="宋体" w:hAnsi="宋体"/>
                <w:sz w:val="21"/>
                <w:szCs w:val="21"/>
              </w:rPr>
            </w:pPr>
            <w:r>
              <w:rPr>
                <w:rFonts w:ascii="宋体" w:hAnsi="宋体"/>
                <w:sz w:val="21"/>
                <w:szCs w:val="21"/>
              </w:rPr>
              <w:t>带外升级</w:t>
            </w:r>
          </w:p>
        </w:tc>
        <w:tc>
          <w:tcPr>
            <w:tcW w:w="6574" w:type="dxa"/>
          </w:tcPr>
          <w:p w14:paraId="6CFA9C58" w14:textId="77777777" w:rsidR="00AE7869" w:rsidRDefault="00000000">
            <w:pPr>
              <w:pStyle w:val="null3"/>
              <w:spacing w:beforeLines="20" w:before="62" w:afterLines="20" w:after="62"/>
              <w:jc w:val="both"/>
              <w:rPr>
                <w:rFonts w:ascii="宋体" w:hAnsi="宋体"/>
                <w:sz w:val="21"/>
                <w:szCs w:val="21"/>
              </w:rPr>
            </w:pPr>
            <w:r>
              <w:rPr>
                <w:rFonts w:ascii="宋体" w:hAnsi="宋体"/>
                <w:sz w:val="21"/>
                <w:szCs w:val="21"/>
              </w:rPr>
              <w:t>▲不依赖OS，可带外升级BIOS、BMC版本，可通过BMC界面带外一次升级多个部件的固件（如网卡部件、存储卡部件等）；要求提供以下材料并加盖供应商公章：①提供具备CMA或CNAS标志的检测报告复印件；</w:t>
            </w:r>
          </w:p>
        </w:tc>
      </w:tr>
      <w:tr w:rsidR="00AE7869" w14:paraId="7E39C69B" w14:textId="77777777">
        <w:trPr>
          <w:trHeight w:val="620"/>
          <w:jc w:val="center"/>
        </w:trPr>
        <w:tc>
          <w:tcPr>
            <w:tcW w:w="0" w:type="auto"/>
            <w:vMerge/>
            <w:vAlign w:val="center"/>
          </w:tcPr>
          <w:p w14:paraId="5070B81D" w14:textId="77777777" w:rsidR="00AE7869" w:rsidRDefault="00AE7869">
            <w:pPr>
              <w:spacing w:beforeLines="20" w:before="62" w:afterLines="20" w:after="62"/>
              <w:jc w:val="center"/>
              <w:rPr>
                <w:rFonts w:ascii="宋体" w:hAnsi="宋体" w:cs="宋体" w:hint="eastAsia"/>
                <w:kern w:val="0"/>
                <w:szCs w:val="21"/>
              </w:rPr>
            </w:pPr>
          </w:p>
        </w:tc>
        <w:tc>
          <w:tcPr>
            <w:tcW w:w="1296" w:type="dxa"/>
          </w:tcPr>
          <w:p w14:paraId="0F540B80" w14:textId="77777777" w:rsidR="00AE7869" w:rsidRDefault="00000000">
            <w:pPr>
              <w:pStyle w:val="null3"/>
              <w:spacing w:beforeLines="20" w:before="62" w:afterLines="20" w:after="62"/>
              <w:jc w:val="both"/>
              <w:rPr>
                <w:rFonts w:ascii="宋体" w:hAnsi="宋体"/>
                <w:sz w:val="21"/>
                <w:szCs w:val="21"/>
              </w:rPr>
            </w:pPr>
            <w:r>
              <w:rPr>
                <w:rFonts w:ascii="宋体" w:hAnsi="宋体"/>
                <w:sz w:val="21"/>
                <w:szCs w:val="21"/>
              </w:rPr>
              <w:t>温感直观展示</w:t>
            </w:r>
          </w:p>
        </w:tc>
        <w:tc>
          <w:tcPr>
            <w:tcW w:w="6574" w:type="dxa"/>
          </w:tcPr>
          <w:p w14:paraId="2649F49C" w14:textId="77777777" w:rsidR="00AE7869" w:rsidRDefault="00000000">
            <w:pPr>
              <w:pStyle w:val="null3"/>
              <w:spacing w:beforeLines="20" w:before="62" w:afterLines="20" w:after="62"/>
              <w:jc w:val="both"/>
              <w:rPr>
                <w:rFonts w:ascii="宋体" w:hAnsi="宋体"/>
                <w:sz w:val="21"/>
                <w:szCs w:val="21"/>
              </w:rPr>
            </w:pPr>
            <w:r>
              <w:rPr>
                <w:rFonts w:ascii="宋体" w:hAnsi="宋体"/>
                <w:sz w:val="21"/>
                <w:szCs w:val="21"/>
              </w:rPr>
              <w:t>▲支持展示各组件温度传感器的分布图，可让用户直观感知设备整体温感状态；要求提供以下材料并加盖供应商公章：①提供具备CMA或CNAS标志的检测报告复印件；</w:t>
            </w:r>
          </w:p>
        </w:tc>
      </w:tr>
      <w:tr w:rsidR="00AE7869" w14:paraId="7BD3B7D3" w14:textId="77777777">
        <w:trPr>
          <w:trHeight w:val="90"/>
          <w:jc w:val="center"/>
        </w:trPr>
        <w:tc>
          <w:tcPr>
            <w:tcW w:w="0" w:type="auto"/>
            <w:vMerge/>
            <w:vAlign w:val="center"/>
          </w:tcPr>
          <w:p w14:paraId="09852285" w14:textId="77777777" w:rsidR="00AE7869" w:rsidRDefault="00AE7869">
            <w:pPr>
              <w:spacing w:beforeLines="20" w:before="62" w:afterLines="20" w:after="62"/>
              <w:jc w:val="center"/>
              <w:rPr>
                <w:rFonts w:ascii="宋体" w:hAnsi="宋体" w:cs="宋体" w:hint="eastAsia"/>
                <w:kern w:val="0"/>
                <w:szCs w:val="21"/>
              </w:rPr>
            </w:pPr>
          </w:p>
        </w:tc>
        <w:tc>
          <w:tcPr>
            <w:tcW w:w="1296" w:type="dxa"/>
          </w:tcPr>
          <w:p w14:paraId="538A05AF" w14:textId="77777777" w:rsidR="00AE7869" w:rsidRDefault="00000000">
            <w:pPr>
              <w:pStyle w:val="null3"/>
              <w:spacing w:beforeLines="20" w:before="62" w:afterLines="20" w:after="62"/>
              <w:jc w:val="both"/>
              <w:rPr>
                <w:rFonts w:ascii="宋体" w:hAnsi="宋体"/>
                <w:sz w:val="21"/>
                <w:szCs w:val="21"/>
              </w:rPr>
            </w:pPr>
            <w:r>
              <w:rPr>
                <w:rFonts w:ascii="宋体" w:hAnsi="宋体"/>
                <w:sz w:val="21"/>
                <w:szCs w:val="21"/>
              </w:rPr>
              <w:t>明文化展示</w:t>
            </w:r>
          </w:p>
        </w:tc>
        <w:tc>
          <w:tcPr>
            <w:tcW w:w="6574" w:type="dxa"/>
          </w:tcPr>
          <w:p w14:paraId="7108DB58" w14:textId="77777777" w:rsidR="00AE7869" w:rsidRDefault="00000000">
            <w:pPr>
              <w:pStyle w:val="null3"/>
              <w:spacing w:beforeLines="20" w:before="62" w:afterLines="20" w:after="62"/>
              <w:jc w:val="both"/>
              <w:rPr>
                <w:rFonts w:ascii="宋体" w:hAnsi="宋体"/>
                <w:sz w:val="21"/>
                <w:szCs w:val="21"/>
              </w:rPr>
            </w:pPr>
            <w:r>
              <w:rPr>
                <w:rFonts w:ascii="宋体" w:hAnsi="宋体"/>
                <w:sz w:val="21"/>
                <w:szCs w:val="21"/>
              </w:rPr>
              <w:t>▲将BIOS启动过程中的所有 POST CODE以明文化的形式展示在界面中展示， POST CODE 状态码对应的信息；要求提供以下材料并加盖供应商公章：①提供具备CMA或CNAS标志的检测报告复印件；</w:t>
            </w:r>
          </w:p>
        </w:tc>
      </w:tr>
      <w:tr w:rsidR="00AE7869" w14:paraId="6D9E5D8D" w14:textId="77777777">
        <w:trPr>
          <w:trHeight w:val="620"/>
          <w:jc w:val="center"/>
        </w:trPr>
        <w:tc>
          <w:tcPr>
            <w:tcW w:w="0" w:type="auto"/>
            <w:vMerge/>
            <w:vAlign w:val="center"/>
          </w:tcPr>
          <w:p w14:paraId="04401969" w14:textId="77777777" w:rsidR="00AE7869" w:rsidRDefault="00AE7869">
            <w:pPr>
              <w:spacing w:beforeLines="20" w:before="62" w:afterLines="20" w:after="62"/>
              <w:rPr>
                <w:rFonts w:ascii="宋体" w:hAnsi="宋体" w:hint="eastAsia"/>
                <w:szCs w:val="21"/>
              </w:rPr>
            </w:pPr>
          </w:p>
        </w:tc>
        <w:tc>
          <w:tcPr>
            <w:tcW w:w="1296" w:type="dxa"/>
          </w:tcPr>
          <w:p w14:paraId="2A1B7915" w14:textId="77777777" w:rsidR="00AE7869" w:rsidRDefault="00000000">
            <w:pPr>
              <w:pStyle w:val="null3"/>
              <w:spacing w:beforeLines="20" w:before="62" w:afterLines="20" w:after="62"/>
              <w:jc w:val="both"/>
              <w:rPr>
                <w:rFonts w:ascii="宋体" w:hAnsi="宋体"/>
                <w:sz w:val="21"/>
                <w:szCs w:val="21"/>
              </w:rPr>
            </w:pPr>
            <w:r>
              <w:rPr>
                <w:rFonts w:ascii="宋体" w:hAnsi="宋体"/>
                <w:sz w:val="21"/>
                <w:szCs w:val="21"/>
              </w:rPr>
              <w:t>联合管理</w:t>
            </w:r>
          </w:p>
        </w:tc>
        <w:tc>
          <w:tcPr>
            <w:tcW w:w="6574" w:type="dxa"/>
          </w:tcPr>
          <w:p w14:paraId="7B00ED59" w14:textId="56561432" w:rsidR="00AE7869" w:rsidRDefault="00000000">
            <w:pPr>
              <w:pStyle w:val="null3"/>
              <w:spacing w:beforeLines="20" w:before="62" w:afterLines="20" w:after="62"/>
              <w:jc w:val="both"/>
              <w:rPr>
                <w:rFonts w:ascii="宋体" w:hAnsi="宋体"/>
                <w:sz w:val="21"/>
                <w:szCs w:val="21"/>
              </w:rPr>
            </w:pPr>
            <w:r>
              <w:rPr>
                <w:rFonts w:ascii="宋体" w:hAnsi="宋体"/>
                <w:sz w:val="21"/>
                <w:szCs w:val="21"/>
              </w:rPr>
              <w:t>▲用户在不部署任何管理软件的情况下，即可实现设备的联合管理，方便设备运维管理；要求提供以下材料并加盖供应商公章：①提供具备CMA或CNAS标志的检测报告复印件；</w:t>
            </w:r>
          </w:p>
        </w:tc>
      </w:tr>
      <w:tr w:rsidR="00AE7869" w14:paraId="25F92DF4" w14:textId="77777777">
        <w:trPr>
          <w:trHeight w:val="620"/>
          <w:jc w:val="center"/>
        </w:trPr>
        <w:tc>
          <w:tcPr>
            <w:tcW w:w="0" w:type="auto"/>
            <w:vMerge/>
            <w:vAlign w:val="center"/>
          </w:tcPr>
          <w:p w14:paraId="6F77CB8D" w14:textId="77777777" w:rsidR="00AE7869" w:rsidRDefault="00AE7869">
            <w:pPr>
              <w:spacing w:beforeLines="20" w:before="62" w:afterLines="20" w:after="62"/>
              <w:jc w:val="center"/>
              <w:rPr>
                <w:rFonts w:ascii="宋体" w:hAnsi="宋体" w:cs="宋体" w:hint="eastAsia"/>
                <w:kern w:val="0"/>
                <w:szCs w:val="21"/>
              </w:rPr>
            </w:pPr>
          </w:p>
        </w:tc>
        <w:tc>
          <w:tcPr>
            <w:tcW w:w="1296" w:type="dxa"/>
          </w:tcPr>
          <w:p w14:paraId="61C8DEA0" w14:textId="77777777" w:rsidR="00AE7869" w:rsidRDefault="00000000">
            <w:pPr>
              <w:pStyle w:val="null3"/>
              <w:spacing w:beforeLines="20" w:before="62" w:afterLines="20" w:after="62"/>
              <w:jc w:val="both"/>
              <w:rPr>
                <w:rFonts w:ascii="宋体" w:hAnsi="宋体"/>
                <w:sz w:val="21"/>
                <w:szCs w:val="21"/>
              </w:rPr>
            </w:pPr>
            <w:r>
              <w:rPr>
                <w:rFonts w:ascii="宋体" w:hAnsi="宋体"/>
                <w:sz w:val="21"/>
                <w:szCs w:val="21"/>
              </w:rPr>
              <w:t>镜像挂载</w:t>
            </w:r>
          </w:p>
        </w:tc>
        <w:tc>
          <w:tcPr>
            <w:tcW w:w="6574" w:type="dxa"/>
          </w:tcPr>
          <w:p w14:paraId="72118A72" w14:textId="77777777" w:rsidR="00AE7869" w:rsidRDefault="00000000">
            <w:pPr>
              <w:pStyle w:val="null3"/>
              <w:spacing w:beforeLines="20" w:before="62" w:afterLines="20" w:after="62"/>
              <w:jc w:val="both"/>
              <w:rPr>
                <w:rFonts w:ascii="宋体" w:hAnsi="宋体"/>
                <w:sz w:val="21"/>
                <w:szCs w:val="21"/>
              </w:rPr>
            </w:pPr>
            <w:r>
              <w:rPr>
                <w:rFonts w:ascii="宋体" w:hAnsi="宋体"/>
                <w:sz w:val="21"/>
                <w:szCs w:val="21"/>
              </w:rPr>
              <w:t>▲支持HTML5远程控制台支持双CD镜像挂载等操作；要求提供以下任一材料并加盖供应商公章：①提供具备CMA或CNAS标志的检测报告复印件；</w:t>
            </w:r>
            <w:r>
              <w:rPr>
                <w:rFonts w:ascii="宋体" w:hAnsi="宋体" w:hint="default"/>
                <w:sz w:val="21"/>
                <w:szCs w:val="21"/>
              </w:rPr>
              <w:t xml:space="preserve"> </w:t>
            </w:r>
          </w:p>
        </w:tc>
      </w:tr>
      <w:tr w:rsidR="00AE7869" w14:paraId="2877627F" w14:textId="77777777">
        <w:trPr>
          <w:trHeight w:val="620"/>
          <w:jc w:val="center"/>
        </w:trPr>
        <w:tc>
          <w:tcPr>
            <w:tcW w:w="0" w:type="auto"/>
            <w:vMerge/>
            <w:vAlign w:val="center"/>
          </w:tcPr>
          <w:p w14:paraId="6364AAE7" w14:textId="77777777" w:rsidR="00AE7869" w:rsidRDefault="00AE7869">
            <w:pPr>
              <w:spacing w:beforeLines="20" w:before="62" w:afterLines="20" w:after="62"/>
              <w:jc w:val="center"/>
              <w:rPr>
                <w:rFonts w:ascii="宋体" w:hAnsi="宋体" w:cs="宋体" w:hint="eastAsia"/>
                <w:kern w:val="0"/>
                <w:szCs w:val="21"/>
              </w:rPr>
            </w:pPr>
          </w:p>
        </w:tc>
        <w:tc>
          <w:tcPr>
            <w:tcW w:w="1296" w:type="dxa"/>
            <w:vAlign w:val="center"/>
          </w:tcPr>
          <w:p w14:paraId="27FD41C7"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日志下载</w:t>
            </w:r>
          </w:p>
        </w:tc>
        <w:tc>
          <w:tcPr>
            <w:tcW w:w="6574" w:type="dxa"/>
            <w:vAlign w:val="center"/>
          </w:tcPr>
          <w:p w14:paraId="39D12B50"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支持通过服务U盘下载服务器设备故障诊断日志；（</w:t>
            </w:r>
            <w:r>
              <w:rPr>
                <w:rFonts w:ascii="宋体" w:hAnsi="宋体"/>
                <w:szCs w:val="21"/>
              </w:rPr>
              <w:t>提供具备CMA或CNAS标志的检测报告复印件</w:t>
            </w:r>
            <w:r>
              <w:rPr>
                <w:rFonts w:ascii="宋体" w:hAnsi="宋体" w:cs="宋体" w:hint="eastAsia"/>
                <w:kern w:val="0"/>
                <w:szCs w:val="21"/>
              </w:rPr>
              <w:t>）</w:t>
            </w:r>
          </w:p>
        </w:tc>
      </w:tr>
      <w:tr w:rsidR="00AE7869" w14:paraId="5DF19CB7" w14:textId="77777777">
        <w:trPr>
          <w:trHeight w:val="340"/>
          <w:jc w:val="center"/>
        </w:trPr>
        <w:tc>
          <w:tcPr>
            <w:tcW w:w="0" w:type="auto"/>
            <w:vAlign w:val="center"/>
          </w:tcPr>
          <w:p w14:paraId="070A7217"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稳定性</w:t>
            </w:r>
          </w:p>
        </w:tc>
        <w:tc>
          <w:tcPr>
            <w:tcW w:w="1296" w:type="dxa"/>
            <w:vAlign w:val="center"/>
          </w:tcPr>
          <w:p w14:paraId="36C78890" w14:textId="77777777" w:rsidR="00AE7869" w:rsidRDefault="00000000">
            <w:pPr>
              <w:widowControl/>
              <w:spacing w:beforeLines="20" w:before="62" w:afterLines="20" w:after="62"/>
              <w:jc w:val="center"/>
              <w:rPr>
                <w:rFonts w:ascii="宋体" w:hAnsi="宋体" w:cs="宋体" w:hint="eastAsia"/>
                <w:kern w:val="0"/>
                <w:szCs w:val="21"/>
              </w:rPr>
            </w:pPr>
            <w:r>
              <w:rPr>
                <w:rFonts w:ascii="宋体" w:hAnsi="宋体" w:cs="宋体" w:hint="eastAsia"/>
                <w:kern w:val="0"/>
                <w:szCs w:val="21"/>
              </w:rPr>
              <w:t>运行温度</w:t>
            </w:r>
          </w:p>
        </w:tc>
        <w:tc>
          <w:tcPr>
            <w:tcW w:w="6574" w:type="dxa"/>
            <w:vAlign w:val="center"/>
          </w:tcPr>
          <w:p w14:paraId="1FCEDC99" w14:textId="77777777" w:rsidR="00AE7869" w:rsidRDefault="00000000">
            <w:pPr>
              <w:widowControl/>
              <w:spacing w:beforeLines="20" w:before="62" w:afterLines="20" w:after="62"/>
              <w:jc w:val="left"/>
              <w:rPr>
                <w:rFonts w:ascii="宋体" w:hAnsi="宋体" w:cs="宋体" w:hint="eastAsia"/>
                <w:kern w:val="0"/>
                <w:szCs w:val="21"/>
              </w:rPr>
            </w:pPr>
            <w:r>
              <w:rPr>
                <w:rFonts w:ascii="宋体" w:hAnsi="宋体" w:cs="宋体" w:hint="eastAsia"/>
                <w:kern w:val="0"/>
                <w:szCs w:val="21"/>
              </w:rPr>
              <w:t>工作环境温度支持5~50°C；</w:t>
            </w:r>
          </w:p>
        </w:tc>
      </w:tr>
      <w:tr w:rsidR="00AE7869" w14:paraId="7CF95523" w14:textId="77777777">
        <w:trPr>
          <w:trHeight w:val="620"/>
          <w:jc w:val="center"/>
        </w:trPr>
        <w:tc>
          <w:tcPr>
            <w:tcW w:w="0" w:type="auto"/>
            <w:noWrap/>
            <w:vAlign w:val="center"/>
          </w:tcPr>
          <w:p w14:paraId="19160F18"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资质认证</w:t>
            </w:r>
          </w:p>
        </w:tc>
        <w:tc>
          <w:tcPr>
            <w:tcW w:w="1296" w:type="dxa"/>
            <w:vAlign w:val="center"/>
          </w:tcPr>
          <w:p w14:paraId="7E4DD3CC"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市场份额</w:t>
            </w:r>
          </w:p>
        </w:tc>
        <w:tc>
          <w:tcPr>
            <w:tcW w:w="6574" w:type="dxa"/>
            <w:vAlign w:val="center"/>
          </w:tcPr>
          <w:p w14:paraId="0AC32F46" w14:textId="3F51A8BE" w:rsidR="00AE7869" w:rsidRDefault="00000000">
            <w:pPr>
              <w:spacing w:beforeLines="20" w:before="62" w:afterLines="20" w:after="62"/>
              <w:rPr>
                <w:rFonts w:ascii="宋体" w:hAnsi="宋体" w:cs="宋体" w:hint="eastAsia"/>
                <w:kern w:val="0"/>
                <w:szCs w:val="21"/>
              </w:rPr>
            </w:pPr>
            <w:r>
              <w:rPr>
                <w:rFonts w:ascii="宋体" w:hAnsi="宋体"/>
                <w:szCs w:val="21"/>
              </w:rPr>
              <w:t>▲</w:t>
            </w:r>
            <w:r w:rsidR="006B66AB" w:rsidRPr="006B66AB">
              <w:rPr>
                <w:rFonts w:ascii="宋体" w:hAnsi="宋体" w:cs="宋体" w:hint="eastAsia"/>
                <w:kern w:val="0"/>
                <w:szCs w:val="21"/>
              </w:rPr>
              <w:t>响应产品须是国内主流厂商产品，所投厂商2023年或2024年中国x86服务器在国内市场占有率排名前三，并提供第三方IDC证明报告</w:t>
            </w:r>
            <w:r>
              <w:rPr>
                <w:rFonts w:ascii="宋体" w:hAnsi="宋体" w:cs="宋体" w:hint="eastAsia"/>
                <w:kern w:val="0"/>
                <w:szCs w:val="21"/>
              </w:rPr>
              <w:t>；</w:t>
            </w:r>
          </w:p>
        </w:tc>
      </w:tr>
      <w:tr w:rsidR="00AE7869" w14:paraId="17A895FA" w14:textId="77777777">
        <w:trPr>
          <w:trHeight w:val="620"/>
          <w:jc w:val="center"/>
        </w:trPr>
        <w:tc>
          <w:tcPr>
            <w:tcW w:w="0" w:type="auto"/>
            <w:vMerge w:val="restart"/>
            <w:noWrap/>
            <w:vAlign w:val="center"/>
          </w:tcPr>
          <w:p w14:paraId="04440F36"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服务</w:t>
            </w:r>
          </w:p>
        </w:tc>
        <w:tc>
          <w:tcPr>
            <w:tcW w:w="1296" w:type="dxa"/>
            <w:vAlign w:val="center"/>
          </w:tcPr>
          <w:p w14:paraId="420848E2" w14:textId="77777777" w:rsidR="00AE7869" w:rsidRDefault="00000000">
            <w:pPr>
              <w:spacing w:beforeLines="20" w:before="62" w:afterLines="20" w:after="62"/>
              <w:jc w:val="center"/>
              <w:rPr>
                <w:rFonts w:ascii="宋体" w:hAnsi="宋体" w:cs="宋体" w:hint="eastAsia"/>
                <w:kern w:val="0"/>
                <w:szCs w:val="21"/>
              </w:rPr>
            </w:pPr>
            <w:proofErr w:type="gramStart"/>
            <w:r>
              <w:rPr>
                <w:rFonts w:ascii="宋体" w:hAnsi="宋体" w:cs="宋体" w:hint="eastAsia"/>
                <w:kern w:val="0"/>
                <w:szCs w:val="21"/>
              </w:rPr>
              <w:t>维保服务</w:t>
            </w:r>
            <w:proofErr w:type="gramEnd"/>
          </w:p>
        </w:tc>
        <w:tc>
          <w:tcPr>
            <w:tcW w:w="6574" w:type="dxa"/>
            <w:vAlign w:val="center"/>
          </w:tcPr>
          <w:p w14:paraId="52E0DDC4"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提供原厂商3年5X9现场和备件服务；免费提供上门技术支持（包括但不限于人工、配件、交通等），5X9电话技术支持；</w:t>
            </w:r>
          </w:p>
        </w:tc>
      </w:tr>
      <w:tr w:rsidR="00AE7869" w14:paraId="6F38AED4" w14:textId="77777777">
        <w:trPr>
          <w:trHeight w:val="1004"/>
          <w:jc w:val="center"/>
        </w:trPr>
        <w:tc>
          <w:tcPr>
            <w:tcW w:w="0" w:type="auto"/>
            <w:vMerge/>
            <w:noWrap/>
            <w:vAlign w:val="center"/>
          </w:tcPr>
          <w:p w14:paraId="398E4F45" w14:textId="77777777" w:rsidR="00AE7869" w:rsidRDefault="00AE7869">
            <w:pPr>
              <w:spacing w:beforeLines="20" w:before="62" w:afterLines="20" w:after="62"/>
              <w:jc w:val="center"/>
              <w:rPr>
                <w:rFonts w:ascii="宋体" w:hAnsi="宋体" w:cs="宋体" w:hint="eastAsia"/>
                <w:kern w:val="0"/>
                <w:szCs w:val="21"/>
              </w:rPr>
            </w:pPr>
          </w:p>
        </w:tc>
        <w:tc>
          <w:tcPr>
            <w:tcW w:w="1296" w:type="dxa"/>
            <w:vAlign w:val="center"/>
          </w:tcPr>
          <w:p w14:paraId="2383CD6E" w14:textId="77777777" w:rsidR="00AE7869" w:rsidRDefault="00000000">
            <w:pPr>
              <w:widowControl/>
              <w:spacing w:beforeLines="20" w:before="62" w:afterLines="20" w:after="62"/>
              <w:jc w:val="center"/>
              <w:rPr>
                <w:rFonts w:ascii="宋体" w:hAnsi="宋体" w:cs="宋体" w:hint="eastAsia"/>
                <w:kern w:val="0"/>
                <w:szCs w:val="21"/>
              </w:rPr>
            </w:pPr>
            <w:r>
              <w:rPr>
                <w:rFonts w:ascii="宋体" w:hAnsi="宋体" w:cs="宋体" w:hint="eastAsia"/>
                <w:kern w:val="0"/>
                <w:szCs w:val="21"/>
              </w:rPr>
              <w:t>增值服务</w:t>
            </w:r>
          </w:p>
        </w:tc>
        <w:tc>
          <w:tcPr>
            <w:tcW w:w="6574" w:type="dxa"/>
            <w:vAlign w:val="center"/>
          </w:tcPr>
          <w:p w14:paraId="126CB3C1" w14:textId="77777777" w:rsidR="00AE7869" w:rsidRDefault="00000000">
            <w:pPr>
              <w:widowControl/>
              <w:spacing w:beforeLines="20" w:before="62" w:afterLines="20" w:after="62"/>
              <w:jc w:val="left"/>
              <w:rPr>
                <w:rFonts w:ascii="宋体" w:hAnsi="宋体" w:cs="宋体" w:hint="eastAsia"/>
                <w:kern w:val="0"/>
                <w:szCs w:val="21"/>
              </w:rPr>
            </w:pPr>
            <w:r>
              <w:rPr>
                <w:rFonts w:ascii="宋体" w:hAnsi="宋体" w:cs="宋体" w:hint="eastAsia"/>
                <w:kern w:val="0"/>
                <w:szCs w:val="21"/>
              </w:rPr>
              <w:t>提供专属技术客户经理跟踪整个服务事件以及紧急派遣，专属技术客户经理提供与电话支持同步的现场故障诊断，提供专属技术客户经理的24×7专属电话，非800或400电话；包含硬盘免返还服务（内容版权保护）；</w:t>
            </w:r>
          </w:p>
        </w:tc>
      </w:tr>
      <w:tr w:rsidR="00AE7869" w14:paraId="581A7B6F" w14:textId="77777777">
        <w:trPr>
          <w:trHeight w:val="90"/>
          <w:jc w:val="center"/>
        </w:trPr>
        <w:tc>
          <w:tcPr>
            <w:tcW w:w="0" w:type="auto"/>
            <w:vMerge w:val="restart"/>
            <w:noWrap/>
            <w:vAlign w:val="center"/>
          </w:tcPr>
          <w:p w14:paraId="6C97F24D"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其它</w:t>
            </w:r>
          </w:p>
        </w:tc>
        <w:tc>
          <w:tcPr>
            <w:tcW w:w="1296" w:type="dxa"/>
            <w:vAlign w:val="center"/>
          </w:tcPr>
          <w:p w14:paraId="1C375468"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包装</w:t>
            </w:r>
          </w:p>
        </w:tc>
        <w:tc>
          <w:tcPr>
            <w:tcW w:w="6574" w:type="dxa"/>
            <w:vAlign w:val="center"/>
          </w:tcPr>
          <w:p w14:paraId="11ADEAEF"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所有配置须在原厂预装出厂，保证完整包装不开封，包装箱上注明采购用户名称，机箱上提供资产清单，出厂配置标签，MAC地址标签；</w:t>
            </w:r>
          </w:p>
        </w:tc>
      </w:tr>
      <w:tr w:rsidR="00AE7869" w14:paraId="210AF20F" w14:textId="77777777">
        <w:trPr>
          <w:trHeight w:val="207"/>
          <w:jc w:val="center"/>
        </w:trPr>
        <w:tc>
          <w:tcPr>
            <w:tcW w:w="0" w:type="auto"/>
            <w:vMerge/>
            <w:vAlign w:val="center"/>
          </w:tcPr>
          <w:p w14:paraId="0AFE3C66" w14:textId="77777777" w:rsidR="00AE7869" w:rsidRDefault="00AE7869">
            <w:pPr>
              <w:spacing w:beforeLines="20" w:before="62" w:afterLines="20" w:after="62"/>
              <w:jc w:val="center"/>
              <w:rPr>
                <w:rFonts w:ascii="宋体" w:hAnsi="宋体" w:cs="宋体" w:hint="eastAsia"/>
                <w:kern w:val="0"/>
                <w:szCs w:val="21"/>
              </w:rPr>
            </w:pPr>
          </w:p>
        </w:tc>
        <w:tc>
          <w:tcPr>
            <w:tcW w:w="1296" w:type="dxa"/>
            <w:vAlign w:val="center"/>
          </w:tcPr>
          <w:p w14:paraId="565FDE2F"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运输</w:t>
            </w:r>
          </w:p>
        </w:tc>
        <w:tc>
          <w:tcPr>
            <w:tcW w:w="6574" w:type="dxa"/>
            <w:vAlign w:val="center"/>
          </w:tcPr>
          <w:p w14:paraId="36DB95B4"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直接发货至最终用户(最终用户制定部署点，不仅限于一个地点)；</w:t>
            </w:r>
          </w:p>
        </w:tc>
      </w:tr>
      <w:tr w:rsidR="00AE7869" w14:paraId="6F310A2A" w14:textId="77777777">
        <w:trPr>
          <w:trHeight w:val="90"/>
          <w:jc w:val="center"/>
        </w:trPr>
        <w:tc>
          <w:tcPr>
            <w:tcW w:w="0" w:type="auto"/>
            <w:vMerge/>
            <w:vAlign w:val="center"/>
          </w:tcPr>
          <w:p w14:paraId="3BF4F0DB" w14:textId="77777777" w:rsidR="00AE7869" w:rsidRDefault="00AE7869">
            <w:pPr>
              <w:spacing w:beforeLines="20" w:before="62" w:afterLines="20" w:after="62"/>
              <w:jc w:val="center"/>
              <w:rPr>
                <w:rFonts w:ascii="宋体" w:hAnsi="宋体" w:cs="宋体" w:hint="eastAsia"/>
                <w:kern w:val="0"/>
                <w:szCs w:val="21"/>
              </w:rPr>
            </w:pPr>
          </w:p>
        </w:tc>
        <w:tc>
          <w:tcPr>
            <w:tcW w:w="1296" w:type="dxa"/>
            <w:vAlign w:val="center"/>
          </w:tcPr>
          <w:p w14:paraId="3EC8DF5F"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导轨</w:t>
            </w:r>
          </w:p>
        </w:tc>
        <w:tc>
          <w:tcPr>
            <w:tcW w:w="6574" w:type="dxa"/>
            <w:vAlign w:val="center"/>
          </w:tcPr>
          <w:p w14:paraId="3B2E02DF" w14:textId="77777777" w:rsidR="00AE7869" w:rsidRDefault="00000000">
            <w:pPr>
              <w:spacing w:beforeLines="20" w:before="62" w:afterLines="20" w:after="62"/>
              <w:rPr>
                <w:rFonts w:ascii="宋体" w:hAnsi="宋体" w:cs="宋体" w:hint="eastAsia"/>
                <w:kern w:val="0"/>
                <w:szCs w:val="21"/>
              </w:rPr>
            </w:pPr>
            <w:r>
              <w:rPr>
                <w:rFonts w:ascii="宋体" w:hAnsi="宋体" w:cs="宋体" w:hint="eastAsia"/>
                <w:kern w:val="0"/>
                <w:szCs w:val="21"/>
              </w:rPr>
              <w:t>需要配置导轨套件；</w:t>
            </w:r>
          </w:p>
        </w:tc>
      </w:tr>
      <w:tr w:rsidR="00AE7869" w14:paraId="2D438749" w14:textId="77777777">
        <w:trPr>
          <w:trHeight w:val="249"/>
          <w:jc w:val="center"/>
        </w:trPr>
        <w:tc>
          <w:tcPr>
            <w:tcW w:w="0" w:type="auto"/>
            <w:vAlign w:val="center"/>
          </w:tcPr>
          <w:p w14:paraId="475FCF57"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授权</w:t>
            </w:r>
          </w:p>
        </w:tc>
        <w:tc>
          <w:tcPr>
            <w:tcW w:w="1296" w:type="dxa"/>
            <w:vAlign w:val="center"/>
          </w:tcPr>
          <w:p w14:paraId="41A20D9A" w14:textId="77777777" w:rsidR="00AE7869" w:rsidRDefault="00000000">
            <w:pPr>
              <w:spacing w:beforeLines="20" w:before="62" w:afterLines="20" w:after="62"/>
              <w:jc w:val="center"/>
              <w:rPr>
                <w:rFonts w:ascii="宋体" w:hAnsi="宋体" w:cs="宋体" w:hint="eastAsia"/>
                <w:kern w:val="0"/>
                <w:szCs w:val="21"/>
              </w:rPr>
            </w:pPr>
            <w:r>
              <w:rPr>
                <w:rFonts w:ascii="宋体" w:hAnsi="宋体" w:cs="宋体" w:hint="eastAsia"/>
                <w:kern w:val="0"/>
                <w:szCs w:val="21"/>
              </w:rPr>
              <w:t>授权要求</w:t>
            </w:r>
          </w:p>
        </w:tc>
        <w:tc>
          <w:tcPr>
            <w:tcW w:w="6574" w:type="dxa"/>
            <w:vAlign w:val="center"/>
          </w:tcPr>
          <w:p w14:paraId="00F0B45A" w14:textId="77777777" w:rsidR="00AE7869" w:rsidRDefault="00000000">
            <w:pPr>
              <w:spacing w:beforeLines="20" w:before="62" w:afterLines="20" w:after="62"/>
              <w:rPr>
                <w:rFonts w:ascii="宋体" w:hAnsi="宋体" w:cs="宋体" w:hint="eastAsia"/>
                <w:kern w:val="0"/>
                <w:szCs w:val="21"/>
              </w:rPr>
            </w:pPr>
            <w:r>
              <w:rPr>
                <w:rFonts w:ascii="宋体" w:hAnsi="宋体" w:hint="eastAsia"/>
                <w:kern w:val="0"/>
                <w:szCs w:val="21"/>
              </w:rPr>
              <w:t>供应商需提供</w:t>
            </w:r>
            <w:r>
              <w:rPr>
                <w:rFonts w:ascii="宋体" w:hAnsi="宋体" w:cs="宋体" w:hint="eastAsia"/>
                <w:kern w:val="0"/>
                <w:szCs w:val="21"/>
              </w:rPr>
              <w:t>拟投设备原厂商</w:t>
            </w:r>
            <w:r>
              <w:rPr>
                <w:rFonts w:ascii="宋体" w:hAnsi="宋体" w:hint="eastAsia"/>
                <w:kern w:val="0"/>
                <w:szCs w:val="21"/>
              </w:rPr>
              <w:t>针对本项目的授权函及三年售后</w:t>
            </w:r>
            <w:r>
              <w:rPr>
                <w:rFonts w:ascii="宋体" w:hAnsi="宋体"/>
                <w:kern w:val="0"/>
                <w:szCs w:val="21"/>
              </w:rPr>
              <w:t>服务</w:t>
            </w:r>
            <w:r>
              <w:rPr>
                <w:rFonts w:ascii="宋体" w:hAnsi="宋体" w:hint="eastAsia"/>
                <w:kern w:val="0"/>
                <w:szCs w:val="21"/>
              </w:rPr>
              <w:t>承诺函</w:t>
            </w:r>
            <w:r>
              <w:rPr>
                <w:rFonts w:ascii="宋体" w:hAnsi="宋体" w:cs="宋体" w:hint="eastAsia"/>
                <w:kern w:val="0"/>
                <w:szCs w:val="21"/>
              </w:rPr>
              <w:t>；</w:t>
            </w:r>
          </w:p>
        </w:tc>
      </w:tr>
    </w:tbl>
    <w:p w14:paraId="12A9C3E8" w14:textId="77777777" w:rsidR="00AE7869" w:rsidRDefault="00AE7869"/>
    <w:p w14:paraId="15CD45BB" w14:textId="77777777" w:rsidR="00AE7869" w:rsidRDefault="00AE7869"/>
    <w:p w14:paraId="7EF8D9BB" w14:textId="77777777" w:rsidR="00AE7869" w:rsidRDefault="00AE7869"/>
    <w:p w14:paraId="2BC5C55F" w14:textId="77777777" w:rsidR="00AE7869" w:rsidRDefault="00000000">
      <w:pPr>
        <w:widowControl/>
        <w:jc w:val="left"/>
        <w:rPr>
          <w:rFonts w:ascii="宋体" w:hAnsi="宋体" w:cs="宋体" w:hint="eastAsia"/>
          <w:b/>
          <w:kern w:val="0"/>
          <w:sz w:val="30"/>
          <w:szCs w:val="30"/>
          <w:lang w:val="zh-CN"/>
        </w:rPr>
      </w:pPr>
      <w:r>
        <w:rPr>
          <w:rFonts w:ascii="宋体" w:hAnsi="宋体" w:cs="宋体" w:hint="eastAsia"/>
          <w:b/>
          <w:bCs/>
          <w:kern w:val="0"/>
          <w:sz w:val="30"/>
          <w:szCs w:val="30"/>
          <w:lang w:val="zh-CN"/>
        </w:rPr>
        <w:br w:type="page"/>
      </w:r>
    </w:p>
    <w:p w14:paraId="5D319511" w14:textId="77777777" w:rsidR="00AE7869" w:rsidRDefault="00000000">
      <w:pPr>
        <w:pStyle w:val="bt1bt1"/>
        <w:spacing w:beforeLines="30" w:before="93" w:afterLines="30" w:after="93" w:line="360" w:lineRule="auto"/>
        <w:rPr>
          <w:rFonts w:ascii="宋体" w:eastAsia="宋体" w:hAnsi="宋体" w:cs="宋体" w:hint="eastAsia"/>
          <w:b/>
          <w:bCs w:val="0"/>
          <w:kern w:val="0"/>
          <w:sz w:val="30"/>
          <w:szCs w:val="30"/>
          <w:lang w:val="zh-CN"/>
        </w:rPr>
      </w:pPr>
      <w:bookmarkStart w:id="50" w:name="_Toc209502871"/>
      <w:r>
        <w:rPr>
          <w:rFonts w:ascii="宋体" w:eastAsia="宋体" w:hAnsi="宋体" w:cs="宋体" w:hint="eastAsia"/>
          <w:b/>
          <w:bCs w:val="0"/>
          <w:kern w:val="0"/>
          <w:sz w:val="30"/>
          <w:szCs w:val="30"/>
          <w:lang w:val="zh-CN"/>
        </w:rPr>
        <w:lastRenderedPageBreak/>
        <w:t>第五章 商务合同</w:t>
      </w:r>
      <w:bookmarkEnd w:id="50"/>
    </w:p>
    <w:p w14:paraId="523098EC" w14:textId="77777777" w:rsidR="00AE7869" w:rsidRDefault="00000000">
      <w:pPr>
        <w:pStyle w:val="2"/>
        <w:spacing w:beforeLines="50" w:before="156" w:afterLines="50" w:after="156" w:line="360" w:lineRule="auto"/>
        <w:rPr>
          <w:rFonts w:ascii="宋体" w:eastAsia="宋体" w:hAnsi="宋体" w:hint="eastAsia"/>
          <w:sz w:val="22"/>
          <w:szCs w:val="22"/>
        </w:rPr>
      </w:pPr>
      <w:bookmarkStart w:id="51" w:name="_Toc209502872"/>
      <w:r>
        <w:rPr>
          <w:rFonts w:ascii="宋体" w:eastAsia="宋体" w:hAnsi="宋体" w:hint="eastAsia"/>
          <w:sz w:val="22"/>
          <w:szCs w:val="22"/>
        </w:rPr>
        <w:t>总则</w:t>
      </w:r>
      <w:bookmarkEnd w:id="51"/>
    </w:p>
    <w:p w14:paraId="2D677738" w14:textId="77777777" w:rsidR="00AE7869" w:rsidRDefault="00000000">
      <w:pPr>
        <w:spacing w:beforeLines="20" w:before="62" w:afterLines="20" w:after="62" w:line="360" w:lineRule="auto"/>
        <w:ind w:firstLineChars="200" w:firstLine="420"/>
        <w:rPr>
          <w:rFonts w:ascii="宋体" w:hAnsi="宋体" w:cs="宋体" w:hint="eastAsia"/>
          <w:szCs w:val="21"/>
        </w:rPr>
      </w:pPr>
      <w:r>
        <w:rPr>
          <w:rFonts w:ascii="宋体" w:hAnsi="宋体" w:cs="宋体" w:hint="eastAsia"/>
          <w:szCs w:val="21"/>
        </w:rPr>
        <w:t>1.1本章涉及商务合同条款要求，供应商填写技术商务偏离表，并作为成交后甲乙双方签订合同的基础。</w:t>
      </w:r>
    </w:p>
    <w:p w14:paraId="75555EE1" w14:textId="77777777" w:rsidR="00AE7869" w:rsidRDefault="00000000">
      <w:pPr>
        <w:spacing w:beforeLines="20" w:before="62" w:afterLines="20" w:after="62" w:line="360" w:lineRule="auto"/>
        <w:ind w:firstLineChars="200" w:firstLine="420"/>
        <w:rPr>
          <w:rFonts w:ascii="宋体" w:hAnsi="宋体" w:cs="宋体" w:hint="eastAsia"/>
          <w:szCs w:val="21"/>
        </w:rPr>
      </w:pPr>
      <w:r>
        <w:rPr>
          <w:rFonts w:ascii="宋体" w:hAnsi="宋体" w:cs="宋体" w:hint="eastAsia"/>
          <w:szCs w:val="21"/>
        </w:rPr>
        <w:t>1.2针对本章合同条款内容，供应商应填写“技术商务偏离表”。如存在偏离应提出充分理由并在“技术商务偏离表”中加以详尽说明。</w:t>
      </w:r>
    </w:p>
    <w:p w14:paraId="6725DF23" w14:textId="77777777" w:rsidR="00AE7869" w:rsidRDefault="00000000">
      <w:pPr>
        <w:spacing w:beforeLines="20" w:before="62" w:afterLines="20" w:after="62" w:line="360" w:lineRule="auto"/>
        <w:ind w:firstLineChars="200" w:firstLine="420"/>
        <w:rPr>
          <w:rFonts w:ascii="宋体" w:hAnsi="宋体" w:cs="宋体" w:hint="eastAsia"/>
          <w:szCs w:val="21"/>
        </w:rPr>
      </w:pPr>
      <w:r>
        <w:rPr>
          <w:rFonts w:ascii="宋体" w:hAnsi="宋体" w:cs="宋体" w:hint="eastAsia"/>
          <w:szCs w:val="21"/>
        </w:rPr>
        <w:t>1.3本章内容根据供应商的响应情况完善后，将作为采购人与成交人签订合同的基础。广东南方报业传媒集团新媒体有限公司为合同甲方；成交人为合同乙方。</w:t>
      </w:r>
    </w:p>
    <w:p w14:paraId="32EE363B" w14:textId="77777777" w:rsidR="00AE7869" w:rsidRDefault="00000000">
      <w:pPr>
        <w:spacing w:beforeLines="20" w:before="62" w:afterLines="20" w:after="62" w:line="360" w:lineRule="auto"/>
        <w:ind w:firstLineChars="200" w:firstLine="422"/>
        <w:textAlignment w:val="baseline"/>
        <w:rPr>
          <w:rFonts w:ascii="宋体" w:hAnsi="宋体" w:cs="宋体" w:hint="eastAsia"/>
          <w:b/>
        </w:rPr>
      </w:pPr>
      <w:r>
        <w:rPr>
          <w:rFonts w:ascii="宋体" w:hAnsi="宋体" w:cs="宋体" w:hint="eastAsia"/>
          <w:b/>
        </w:rPr>
        <w:t>供应商须对《商务合同书》全部条款理解清楚，并填写《合同条款偏离表》（格式见第六章）。</w:t>
      </w:r>
    </w:p>
    <w:p w14:paraId="77A33A37" w14:textId="77777777" w:rsidR="00AE7869" w:rsidRDefault="00000000">
      <w:pPr>
        <w:spacing w:beforeLines="20" w:before="62" w:afterLines="20" w:after="62" w:line="360" w:lineRule="auto"/>
        <w:ind w:firstLineChars="200" w:firstLine="422"/>
        <w:rPr>
          <w:rFonts w:ascii="宋体" w:hAnsi="宋体" w:cs="宋体" w:hint="eastAsia"/>
          <w:b/>
        </w:rPr>
      </w:pPr>
      <w:r>
        <w:rPr>
          <w:rFonts w:ascii="宋体" w:hAnsi="宋体" w:cs="宋体" w:hint="eastAsia"/>
          <w:b/>
        </w:rPr>
        <w:t>注：本合同仅供参考，并非正式合同，当供应商在成交后，应依据本合同的主要条款与采购方签订正式合同；当本合同与询价采购文件其他部分有冲突，应按询价采购文件的其他部分为准编制合同。合同版本与条款以甲方最新合同模板为准。</w:t>
      </w:r>
    </w:p>
    <w:p w14:paraId="4BFD4671" w14:textId="77777777" w:rsidR="00AE7869" w:rsidRDefault="00000000">
      <w:pPr>
        <w:rPr>
          <w:rFonts w:ascii="宋体" w:hAnsi="宋体" w:cs="宋体" w:hint="eastAsia"/>
          <w:b/>
        </w:rPr>
      </w:pPr>
      <w:r>
        <w:rPr>
          <w:rFonts w:ascii="宋体" w:hAnsi="宋体" w:cs="宋体" w:hint="eastAsia"/>
          <w:b/>
        </w:rPr>
        <w:br w:type="page"/>
      </w:r>
    </w:p>
    <w:p w14:paraId="4E843DA2" w14:textId="77777777" w:rsidR="00AE7869" w:rsidRDefault="00AE7869">
      <w:pPr>
        <w:pStyle w:val="a1"/>
        <w:ind w:firstLine="0"/>
        <w:rPr>
          <w:rFonts w:ascii="仿宋_GB2312" w:eastAsia="仿宋_GB2312" w:hAnsi="宋体" w:cs="宋体" w:hint="eastAsia"/>
          <w:sz w:val="30"/>
          <w:szCs w:val="30"/>
        </w:rPr>
      </w:pPr>
    </w:p>
    <w:p w14:paraId="423D4EDC" w14:textId="77777777" w:rsidR="00AE7869" w:rsidRDefault="00AE7869">
      <w:pPr>
        <w:pStyle w:val="a1"/>
        <w:ind w:firstLine="0"/>
        <w:rPr>
          <w:rFonts w:ascii="仿宋_GB2312" w:eastAsia="仿宋_GB2312" w:hAnsi="宋体" w:cs="宋体" w:hint="eastAsia"/>
          <w:sz w:val="30"/>
          <w:szCs w:val="30"/>
        </w:rPr>
      </w:pPr>
    </w:p>
    <w:p w14:paraId="4507340D" w14:textId="77777777" w:rsidR="00AE7869" w:rsidRDefault="00AE7869">
      <w:pPr>
        <w:pStyle w:val="a1"/>
        <w:ind w:firstLine="0"/>
        <w:rPr>
          <w:rFonts w:ascii="仿宋_GB2312" w:eastAsia="仿宋_GB2312" w:hAnsi="宋体" w:cs="宋体" w:hint="eastAsia"/>
          <w:sz w:val="30"/>
          <w:szCs w:val="30"/>
        </w:rPr>
      </w:pPr>
    </w:p>
    <w:p w14:paraId="4064A04D" w14:textId="77777777" w:rsidR="00AE7869" w:rsidRDefault="00AE7869">
      <w:pPr>
        <w:pStyle w:val="a1"/>
        <w:ind w:firstLine="0"/>
        <w:rPr>
          <w:rFonts w:ascii="仿宋_GB2312" w:eastAsia="仿宋_GB2312" w:hAnsi="宋体" w:cs="宋体" w:hint="eastAsia"/>
          <w:sz w:val="30"/>
          <w:szCs w:val="30"/>
        </w:rPr>
      </w:pPr>
    </w:p>
    <w:p w14:paraId="6F66920C" w14:textId="77777777" w:rsidR="00AE7869" w:rsidRDefault="00AE7869">
      <w:pPr>
        <w:pStyle w:val="a1"/>
        <w:ind w:firstLine="0"/>
        <w:rPr>
          <w:rFonts w:ascii="仿宋_GB2312" w:eastAsia="仿宋_GB2312" w:hAnsi="宋体" w:cs="宋体" w:hint="eastAsia"/>
          <w:sz w:val="30"/>
          <w:szCs w:val="30"/>
        </w:rPr>
      </w:pPr>
    </w:p>
    <w:p w14:paraId="4CFDBBA9" w14:textId="77777777" w:rsidR="00AE7869" w:rsidRDefault="00000000">
      <w:pPr>
        <w:jc w:val="center"/>
        <w:rPr>
          <w:b/>
          <w:bCs/>
          <w:spacing w:val="208"/>
          <w:sz w:val="44"/>
        </w:rPr>
      </w:pPr>
      <w:r>
        <w:rPr>
          <w:rFonts w:hint="eastAsia"/>
          <w:b/>
          <w:bCs/>
          <w:spacing w:val="208"/>
          <w:sz w:val="44"/>
        </w:rPr>
        <w:t>货物采购合同</w:t>
      </w:r>
    </w:p>
    <w:p w14:paraId="3D15326A" w14:textId="77777777" w:rsidR="00AE7869" w:rsidRDefault="00AE7869">
      <w:pPr>
        <w:rPr>
          <w:sz w:val="32"/>
        </w:rPr>
      </w:pPr>
    </w:p>
    <w:p w14:paraId="713BD530" w14:textId="77777777" w:rsidR="00AE7869" w:rsidRDefault="00AE7869">
      <w:pPr>
        <w:rPr>
          <w:b/>
          <w:sz w:val="32"/>
        </w:rPr>
      </w:pPr>
    </w:p>
    <w:p w14:paraId="1F6E739F" w14:textId="77777777" w:rsidR="00AE7869" w:rsidRDefault="00000000">
      <w:pPr>
        <w:ind w:left="1564" w:hangingChars="487" w:hanging="1564"/>
        <w:rPr>
          <w:rFonts w:asciiTheme="minorEastAsia" w:eastAsiaTheme="minorEastAsia" w:hAnsiTheme="minorEastAsia" w:cstheme="minorEastAsia" w:hint="eastAsia"/>
          <w:sz w:val="32"/>
        </w:rPr>
      </w:pPr>
      <w:r>
        <w:rPr>
          <w:rFonts w:asciiTheme="minorEastAsia" w:eastAsiaTheme="minorEastAsia" w:hAnsiTheme="minorEastAsia" w:cstheme="minorEastAsia" w:hint="eastAsia"/>
          <w:b/>
          <w:sz w:val="32"/>
        </w:rPr>
        <w:t>项目名称：南方报业传媒集团互联网数据中</w:t>
      </w:r>
      <w:proofErr w:type="gramStart"/>
      <w:r>
        <w:rPr>
          <w:rFonts w:asciiTheme="minorEastAsia" w:eastAsiaTheme="minorEastAsia" w:hAnsiTheme="minorEastAsia" w:cstheme="minorEastAsia" w:hint="eastAsia"/>
          <w:b/>
          <w:sz w:val="32"/>
        </w:rPr>
        <w:t>台基础</w:t>
      </w:r>
      <w:proofErr w:type="gramEnd"/>
      <w:r>
        <w:rPr>
          <w:rFonts w:asciiTheme="minorEastAsia" w:eastAsiaTheme="minorEastAsia" w:hAnsiTheme="minorEastAsia" w:cstheme="minorEastAsia" w:hint="eastAsia"/>
          <w:b/>
          <w:sz w:val="32"/>
        </w:rPr>
        <w:t>设施扩容升级（2025年度）项目</w:t>
      </w:r>
    </w:p>
    <w:p w14:paraId="6B5664DD" w14:textId="77777777" w:rsidR="00AE7869" w:rsidRDefault="00AE7869">
      <w:pPr>
        <w:ind w:left="1558" w:hangingChars="487" w:hanging="1558"/>
        <w:rPr>
          <w:rFonts w:asciiTheme="minorEastAsia" w:eastAsiaTheme="minorEastAsia" w:hAnsiTheme="minorEastAsia" w:cstheme="minorEastAsia" w:hint="eastAsia"/>
          <w:sz w:val="32"/>
        </w:rPr>
      </w:pPr>
    </w:p>
    <w:p w14:paraId="6C6864C6" w14:textId="77777777" w:rsidR="00AE7869" w:rsidRDefault="00AE7869">
      <w:pPr>
        <w:pStyle w:val="a1"/>
        <w:rPr>
          <w:rFonts w:asciiTheme="minorEastAsia" w:eastAsiaTheme="minorEastAsia" w:hAnsiTheme="minorEastAsia" w:cstheme="minorEastAsia" w:hint="eastAsia"/>
          <w:sz w:val="32"/>
        </w:rPr>
      </w:pPr>
    </w:p>
    <w:p w14:paraId="7BEEEEBF" w14:textId="77777777" w:rsidR="00AE7869" w:rsidRDefault="00AE7869">
      <w:pPr>
        <w:pStyle w:val="a1"/>
        <w:rPr>
          <w:rFonts w:asciiTheme="minorEastAsia" w:eastAsiaTheme="minorEastAsia" w:hAnsiTheme="minorEastAsia" w:cstheme="minorEastAsia" w:hint="eastAsia"/>
          <w:sz w:val="32"/>
        </w:rPr>
      </w:pPr>
    </w:p>
    <w:p w14:paraId="184A081B" w14:textId="77777777" w:rsidR="00AE7869" w:rsidRDefault="00AE7869">
      <w:pPr>
        <w:pStyle w:val="a1"/>
        <w:rPr>
          <w:rFonts w:asciiTheme="minorEastAsia" w:eastAsiaTheme="minorEastAsia" w:hAnsiTheme="minorEastAsia" w:cstheme="minorEastAsia" w:hint="eastAsia"/>
          <w:sz w:val="32"/>
        </w:rPr>
      </w:pPr>
    </w:p>
    <w:p w14:paraId="6B25AAE1" w14:textId="77777777" w:rsidR="00AE7869" w:rsidRDefault="00AE7869">
      <w:pPr>
        <w:pStyle w:val="a1"/>
        <w:rPr>
          <w:rFonts w:asciiTheme="minorEastAsia" w:eastAsiaTheme="minorEastAsia" w:hAnsiTheme="minorEastAsia" w:cstheme="minorEastAsia" w:hint="eastAsia"/>
          <w:sz w:val="32"/>
        </w:rPr>
      </w:pPr>
    </w:p>
    <w:p w14:paraId="1F1966FC" w14:textId="77777777" w:rsidR="00AE7869" w:rsidRDefault="00AE7869">
      <w:pPr>
        <w:pStyle w:val="a1"/>
        <w:rPr>
          <w:rFonts w:asciiTheme="minorEastAsia" w:eastAsiaTheme="minorEastAsia" w:hAnsiTheme="minorEastAsia" w:cstheme="minorEastAsia" w:hint="eastAsia"/>
          <w:sz w:val="32"/>
        </w:rPr>
      </w:pPr>
    </w:p>
    <w:p w14:paraId="2C90A518" w14:textId="77777777" w:rsidR="00AE7869" w:rsidRDefault="00AE7869">
      <w:pPr>
        <w:pStyle w:val="a1"/>
        <w:rPr>
          <w:rFonts w:asciiTheme="minorEastAsia" w:eastAsiaTheme="minorEastAsia" w:hAnsiTheme="minorEastAsia" w:cstheme="minorEastAsia" w:hint="eastAsia"/>
          <w:sz w:val="32"/>
        </w:rPr>
      </w:pPr>
    </w:p>
    <w:p w14:paraId="441A5180" w14:textId="77777777" w:rsidR="00AE7869" w:rsidRDefault="00000000">
      <w:pPr>
        <w:rPr>
          <w:rFonts w:asciiTheme="minorEastAsia" w:eastAsiaTheme="minorEastAsia" w:hAnsiTheme="minorEastAsia" w:cstheme="minorEastAsia" w:hint="eastAsia"/>
          <w:sz w:val="32"/>
        </w:rPr>
      </w:pPr>
      <w:r>
        <w:rPr>
          <w:rFonts w:asciiTheme="minorEastAsia" w:eastAsiaTheme="minorEastAsia" w:hAnsiTheme="minorEastAsia" w:cstheme="minorEastAsia" w:hint="eastAsia"/>
          <w:sz w:val="32"/>
        </w:rPr>
        <w:br w:type="page"/>
      </w:r>
    </w:p>
    <w:p w14:paraId="40B575CA" w14:textId="77777777" w:rsidR="00AE7869" w:rsidRDefault="00000000">
      <w:pPr>
        <w:spacing w:line="360" w:lineRule="auto"/>
        <w:rPr>
          <w:rFonts w:ascii="宋体" w:hAnsi="宋体" w:hint="eastAsia"/>
          <w:b/>
          <w:sz w:val="24"/>
          <w:u w:val="single"/>
        </w:rPr>
      </w:pPr>
      <w:r>
        <w:rPr>
          <w:rFonts w:ascii="宋体" w:hAnsi="宋体" w:hint="eastAsia"/>
          <w:b/>
          <w:sz w:val="24"/>
        </w:rPr>
        <w:lastRenderedPageBreak/>
        <w:t>甲  方：</w:t>
      </w:r>
      <w:r>
        <w:rPr>
          <w:rFonts w:ascii="宋体" w:hAnsi="宋体" w:hint="eastAsia"/>
          <w:b/>
          <w:sz w:val="24"/>
          <w:u w:val="single"/>
        </w:rPr>
        <w:t>广东南方报业传媒集团新媒体有限公司</w:t>
      </w:r>
      <w:r>
        <w:rPr>
          <w:rFonts w:ascii="宋体" w:hAnsi="宋体"/>
          <w:b/>
          <w:sz w:val="24"/>
          <w:u w:val="single"/>
        </w:rPr>
        <w:t xml:space="preserve">  </w:t>
      </w:r>
    </w:p>
    <w:p w14:paraId="0C749B81" w14:textId="77777777" w:rsidR="00AE7869" w:rsidRDefault="00000000">
      <w:pPr>
        <w:spacing w:line="360" w:lineRule="auto"/>
        <w:rPr>
          <w:rFonts w:ascii="宋体" w:hAnsi="宋体" w:hint="eastAsia"/>
          <w:sz w:val="24"/>
        </w:rPr>
      </w:pPr>
      <w:r>
        <w:rPr>
          <w:rFonts w:ascii="宋体" w:hAnsi="宋体" w:hint="eastAsia"/>
          <w:sz w:val="24"/>
        </w:rPr>
        <w:t>电  话：</w:t>
      </w:r>
      <w:r>
        <w:rPr>
          <w:rFonts w:ascii="宋体" w:hAnsi="宋体" w:hint="eastAsia"/>
          <w:b/>
          <w:sz w:val="24"/>
          <w:u w:val="single"/>
        </w:rPr>
        <w:t xml:space="preserve">020-87372870  </w:t>
      </w:r>
      <w:r>
        <w:rPr>
          <w:rFonts w:ascii="宋体" w:hAnsi="宋体" w:hint="eastAsia"/>
          <w:sz w:val="24"/>
        </w:rPr>
        <w:t xml:space="preserve">   传  真：</w:t>
      </w:r>
      <w:r>
        <w:rPr>
          <w:rFonts w:ascii="宋体" w:hAnsi="宋体" w:hint="eastAsia"/>
          <w:b/>
          <w:sz w:val="24"/>
          <w:u w:val="single"/>
        </w:rPr>
        <w:t xml:space="preserve"> 020-87372870 </w:t>
      </w:r>
    </w:p>
    <w:p w14:paraId="707E6486" w14:textId="77777777" w:rsidR="00AE7869" w:rsidRDefault="00000000">
      <w:pPr>
        <w:spacing w:line="360" w:lineRule="auto"/>
        <w:rPr>
          <w:rFonts w:ascii="宋体" w:hAnsi="宋体" w:hint="eastAsia"/>
          <w:sz w:val="24"/>
        </w:rPr>
      </w:pPr>
      <w:r>
        <w:rPr>
          <w:rFonts w:ascii="宋体" w:hAnsi="宋体" w:hint="eastAsia"/>
          <w:sz w:val="24"/>
        </w:rPr>
        <w:t>地  址：</w:t>
      </w:r>
      <w:r>
        <w:rPr>
          <w:rFonts w:ascii="宋体" w:hAnsi="宋体" w:hint="eastAsia"/>
          <w:b/>
          <w:sz w:val="24"/>
          <w:u w:val="single"/>
        </w:rPr>
        <w:t>广州市广州大道中</w:t>
      </w:r>
      <w:r>
        <w:rPr>
          <w:rFonts w:ascii="宋体" w:hAnsi="宋体"/>
          <w:b/>
          <w:sz w:val="24"/>
          <w:u w:val="single"/>
        </w:rPr>
        <w:t>289</w:t>
      </w:r>
      <w:r>
        <w:rPr>
          <w:rFonts w:ascii="宋体" w:hAnsi="宋体" w:hint="eastAsia"/>
          <w:b/>
          <w:sz w:val="24"/>
          <w:u w:val="single"/>
        </w:rPr>
        <w:t>号</w:t>
      </w:r>
    </w:p>
    <w:p w14:paraId="3BE35F84" w14:textId="77777777" w:rsidR="00AE7869" w:rsidRDefault="00000000">
      <w:pPr>
        <w:spacing w:line="360" w:lineRule="auto"/>
        <w:rPr>
          <w:rFonts w:ascii="宋体" w:hAnsi="宋体" w:hint="eastAsia"/>
          <w:b/>
          <w:sz w:val="24"/>
          <w:u w:val="single"/>
        </w:rPr>
      </w:pPr>
      <w:r>
        <w:rPr>
          <w:rFonts w:ascii="宋体" w:hAnsi="宋体" w:hint="eastAsia"/>
          <w:b/>
          <w:sz w:val="24"/>
        </w:rPr>
        <w:t>乙  方：</w:t>
      </w:r>
      <w:r>
        <w:rPr>
          <w:rFonts w:ascii="宋体" w:hAnsi="宋体"/>
          <w:b/>
          <w:sz w:val="24"/>
          <w:u w:val="single"/>
        </w:rPr>
        <w:t xml:space="preserve">           </w:t>
      </w:r>
      <w:r>
        <w:rPr>
          <w:rFonts w:ascii="宋体" w:hAnsi="宋体" w:hint="eastAsia"/>
          <w:b/>
          <w:sz w:val="24"/>
          <w:u w:val="single"/>
        </w:rPr>
        <w:t xml:space="preserve">   </w:t>
      </w:r>
    </w:p>
    <w:p w14:paraId="1CD42817" w14:textId="77777777" w:rsidR="00AE7869" w:rsidRDefault="00000000">
      <w:pPr>
        <w:spacing w:line="360" w:lineRule="auto"/>
        <w:rPr>
          <w:rFonts w:ascii="宋体" w:hAnsi="宋体" w:hint="eastAsia"/>
          <w:sz w:val="24"/>
        </w:rPr>
      </w:pPr>
      <w:r>
        <w:rPr>
          <w:rFonts w:ascii="宋体" w:hAnsi="宋体" w:hint="eastAsia"/>
          <w:sz w:val="24"/>
        </w:rPr>
        <w:t>电  话：</w:t>
      </w:r>
      <w:r>
        <w:rPr>
          <w:rFonts w:ascii="宋体" w:hAnsi="宋体"/>
          <w:b/>
          <w:sz w:val="24"/>
          <w:u w:val="single"/>
        </w:rPr>
        <w:t xml:space="preserve">           </w:t>
      </w:r>
      <w:r>
        <w:rPr>
          <w:rFonts w:ascii="宋体" w:hAnsi="宋体" w:hint="eastAsia"/>
          <w:b/>
          <w:sz w:val="24"/>
          <w:u w:val="single"/>
        </w:rPr>
        <w:t xml:space="preserve">   </w:t>
      </w:r>
      <w:r>
        <w:rPr>
          <w:rFonts w:ascii="宋体" w:hAnsi="宋体" w:hint="eastAsia"/>
          <w:sz w:val="24"/>
        </w:rPr>
        <w:t xml:space="preserve">   传  真：</w:t>
      </w:r>
      <w:r>
        <w:rPr>
          <w:rFonts w:ascii="宋体" w:hAnsi="宋体"/>
          <w:b/>
          <w:sz w:val="24"/>
          <w:u w:val="single"/>
        </w:rPr>
        <w:t xml:space="preserve">              </w:t>
      </w:r>
    </w:p>
    <w:p w14:paraId="1212CBBB" w14:textId="77777777" w:rsidR="00AE7869" w:rsidRDefault="00000000">
      <w:pPr>
        <w:spacing w:line="360" w:lineRule="auto"/>
        <w:rPr>
          <w:rFonts w:ascii="宋体" w:hAnsi="宋体" w:hint="eastAsia"/>
          <w:b/>
          <w:sz w:val="24"/>
          <w:u w:val="single"/>
        </w:rPr>
      </w:pPr>
      <w:r>
        <w:rPr>
          <w:rFonts w:ascii="宋体" w:hAnsi="宋体" w:hint="eastAsia"/>
          <w:sz w:val="24"/>
        </w:rPr>
        <w:t>地  址：</w:t>
      </w:r>
      <w:r>
        <w:rPr>
          <w:rFonts w:ascii="宋体" w:hAnsi="宋体"/>
          <w:b/>
          <w:sz w:val="24"/>
          <w:u w:val="single"/>
        </w:rPr>
        <w:t xml:space="preserve">           </w:t>
      </w:r>
      <w:r>
        <w:rPr>
          <w:rFonts w:ascii="宋体" w:hAnsi="宋体" w:hint="eastAsia"/>
          <w:b/>
          <w:sz w:val="24"/>
          <w:u w:val="single"/>
        </w:rPr>
        <w:t xml:space="preserve">   </w:t>
      </w:r>
    </w:p>
    <w:p w14:paraId="761E8272" w14:textId="77777777" w:rsidR="00AE7869" w:rsidRDefault="00000000">
      <w:pPr>
        <w:spacing w:line="360" w:lineRule="auto"/>
        <w:jc w:val="left"/>
        <w:rPr>
          <w:rFonts w:ascii="宋体" w:hAnsi="宋体" w:hint="eastAsia"/>
          <w:b/>
          <w:sz w:val="24"/>
          <w:u w:val="single"/>
        </w:rPr>
      </w:pPr>
      <w:r>
        <w:rPr>
          <w:rFonts w:ascii="宋体" w:hAnsi="宋体" w:hint="eastAsia"/>
          <w:sz w:val="24"/>
        </w:rPr>
        <w:t>项目名称：</w:t>
      </w:r>
      <w:r>
        <w:rPr>
          <w:rFonts w:ascii="宋体" w:hAnsi="宋体"/>
          <w:b/>
          <w:sz w:val="24"/>
          <w:u w:val="single"/>
        </w:rPr>
        <w:t xml:space="preserve">           </w:t>
      </w:r>
      <w:r>
        <w:rPr>
          <w:rFonts w:ascii="宋体" w:hAnsi="宋体" w:hint="eastAsia"/>
          <w:b/>
          <w:sz w:val="24"/>
          <w:u w:val="single"/>
        </w:rPr>
        <w:t xml:space="preserve">   </w:t>
      </w:r>
    </w:p>
    <w:p w14:paraId="0B7F547E" w14:textId="77777777" w:rsidR="00AE7869" w:rsidRDefault="00000000">
      <w:pPr>
        <w:spacing w:line="360" w:lineRule="auto"/>
        <w:jc w:val="left"/>
        <w:rPr>
          <w:rFonts w:ascii="宋体" w:hAnsi="宋体" w:hint="eastAsia"/>
          <w:b/>
          <w:sz w:val="24"/>
        </w:rPr>
      </w:pPr>
      <w:r>
        <w:rPr>
          <w:rFonts w:ascii="宋体" w:hAnsi="宋体" w:hint="eastAsia"/>
          <w:sz w:val="24"/>
        </w:rPr>
        <w:t>编号名称：</w:t>
      </w:r>
      <w:r>
        <w:rPr>
          <w:rFonts w:ascii="宋体" w:hAnsi="宋体"/>
          <w:b/>
          <w:sz w:val="24"/>
          <w:u w:val="single"/>
        </w:rPr>
        <w:t xml:space="preserve">           </w:t>
      </w:r>
      <w:r>
        <w:rPr>
          <w:rFonts w:ascii="宋体" w:hAnsi="宋体" w:hint="eastAsia"/>
          <w:b/>
          <w:sz w:val="24"/>
          <w:u w:val="single"/>
        </w:rPr>
        <w:t xml:space="preserve">   </w:t>
      </w:r>
    </w:p>
    <w:p w14:paraId="2ED909AA" w14:textId="77777777" w:rsidR="00AE7869" w:rsidRDefault="00000000">
      <w:pPr>
        <w:spacing w:line="360" w:lineRule="auto"/>
        <w:ind w:firstLineChars="202" w:firstLine="485"/>
        <w:rPr>
          <w:rFonts w:ascii="宋体" w:hAnsi="宋体" w:hint="eastAsia"/>
          <w:sz w:val="24"/>
        </w:rPr>
      </w:pPr>
      <w:r>
        <w:rPr>
          <w:rFonts w:ascii="宋体" w:hAnsi="宋体" w:hint="eastAsia"/>
          <w:sz w:val="24"/>
        </w:rPr>
        <w:t>根据</w:t>
      </w:r>
      <w:r>
        <w:rPr>
          <w:rFonts w:ascii="宋体" w:hAnsi="宋体"/>
          <w:b/>
          <w:sz w:val="24"/>
          <w:u w:val="single"/>
        </w:rPr>
        <w:t xml:space="preserve">           </w:t>
      </w:r>
      <w:r>
        <w:rPr>
          <w:rFonts w:ascii="宋体" w:hAnsi="宋体" w:hint="eastAsia"/>
          <w:b/>
          <w:sz w:val="24"/>
          <w:u w:val="single"/>
        </w:rPr>
        <w:t xml:space="preserve">   </w:t>
      </w:r>
      <w:r>
        <w:rPr>
          <w:rFonts w:ascii="宋体" w:hAnsi="宋体" w:hint="eastAsia"/>
          <w:sz w:val="24"/>
        </w:rPr>
        <w:t>的采购结果，按照《中华人民共和国民法典》的规定，</w:t>
      </w:r>
      <w:r>
        <w:rPr>
          <w:rFonts w:ascii="宋体" w:hAnsi="宋体" w:hint="eastAsia"/>
          <w:kern w:val="28"/>
          <w:sz w:val="24"/>
        </w:rPr>
        <w:t>经双方协商，</w:t>
      </w:r>
      <w:r>
        <w:rPr>
          <w:rFonts w:ascii="宋体" w:hAnsi="宋体" w:hint="eastAsia"/>
          <w:sz w:val="24"/>
        </w:rPr>
        <w:t>本着平等互利和诚实信用的原则，</w:t>
      </w:r>
      <w:r>
        <w:rPr>
          <w:rFonts w:ascii="宋体" w:hAnsi="宋体" w:hint="eastAsia"/>
          <w:kern w:val="28"/>
          <w:sz w:val="24"/>
        </w:rPr>
        <w:t>一致同意签订本合同如下。</w:t>
      </w:r>
    </w:p>
    <w:p w14:paraId="575498D2" w14:textId="77777777" w:rsidR="00AE7869" w:rsidRDefault="00000000">
      <w:pPr>
        <w:numPr>
          <w:ilvl w:val="0"/>
          <w:numId w:val="5"/>
        </w:numPr>
        <w:tabs>
          <w:tab w:val="clear" w:pos="960"/>
        </w:tabs>
        <w:spacing w:line="360" w:lineRule="auto"/>
        <w:ind w:left="0" w:firstLine="0"/>
        <w:rPr>
          <w:rFonts w:ascii="宋体" w:hAnsi="宋体" w:hint="eastAsia"/>
          <w:b/>
          <w:sz w:val="24"/>
        </w:rPr>
      </w:pPr>
      <w:r>
        <w:rPr>
          <w:rFonts w:ascii="宋体" w:hAnsi="宋体" w:hint="eastAsia"/>
          <w:b/>
          <w:sz w:val="24"/>
        </w:rPr>
        <w:t>货物内容</w:t>
      </w:r>
    </w:p>
    <w:p w14:paraId="637796DD" w14:textId="77777777" w:rsidR="00AE7869" w:rsidRDefault="00000000">
      <w:pPr>
        <w:spacing w:line="360" w:lineRule="auto"/>
        <w:ind w:firstLineChars="200" w:firstLine="480"/>
        <w:rPr>
          <w:rFonts w:ascii="宋体" w:hAnsi="宋体" w:hint="eastAsia"/>
          <w:sz w:val="24"/>
        </w:rPr>
      </w:pPr>
      <w:r>
        <w:rPr>
          <w:rFonts w:ascii="宋体" w:hAnsi="宋体" w:hint="eastAsia"/>
          <w:sz w:val="24"/>
        </w:rPr>
        <w:t>具体内容：详见附件</w:t>
      </w:r>
      <w:r>
        <w:rPr>
          <w:rFonts w:ascii="宋体" w:hAnsi="宋体" w:hint="eastAsia"/>
          <w:sz w:val="24"/>
          <w:u w:val="single"/>
        </w:rPr>
        <w:t>《南方报业传媒集团互联网数据中台基础设施扩容升级（2025年度）项目采购需求》</w:t>
      </w:r>
      <w:r>
        <w:rPr>
          <w:rFonts w:ascii="宋体" w:hAnsi="宋体" w:hint="eastAsia"/>
          <w:sz w:val="24"/>
        </w:rPr>
        <w:t>。</w:t>
      </w:r>
    </w:p>
    <w:p w14:paraId="7DE38FAC" w14:textId="77777777" w:rsidR="00AE7869" w:rsidRDefault="00000000">
      <w:pPr>
        <w:tabs>
          <w:tab w:val="left" w:pos="851"/>
        </w:tabs>
        <w:spacing w:line="360" w:lineRule="auto"/>
        <w:ind w:firstLineChars="200" w:firstLine="480"/>
        <w:rPr>
          <w:rFonts w:ascii="宋体" w:hAnsi="宋体" w:hint="eastAsia"/>
          <w:sz w:val="24"/>
        </w:rPr>
      </w:pPr>
      <w:r>
        <w:rPr>
          <w:rFonts w:ascii="宋体" w:hAnsi="宋体" w:hint="eastAsia"/>
          <w:sz w:val="24"/>
        </w:rPr>
        <w:t>合同总额包括乙方设计、安装、随机零配件、</w:t>
      </w:r>
      <w:proofErr w:type="gramStart"/>
      <w:r>
        <w:rPr>
          <w:rFonts w:ascii="宋体" w:hAnsi="宋体" w:hint="eastAsia"/>
          <w:sz w:val="24"/>
        </w:rPr>
        <w:t>标配工具</w:t>
      </w:r>
      <w:proofErr w:type="gramEnd"/>
      <w:r>
        <w:rPr>
          <w:rFonts w:ascii="宋体" w:hAnsi="宋体" w:hint="eastAsia"/>
          <w:sz w:val="24"/>
        </w:rPr>
        <w:t>、网络连接线缆、运输保险、调试、培训、质保期服务、各项税费及合同实施过程中不可预见费用等。</w:t>
      </w:r>
    </w:p>
    <w:p w14:paraId="1E0BAF33" w14:textId="77777777" w:rsidR="00AE7869" w:rsidRDefault="00000000">
      <w:pPr>
        <w:spacing w:line="360" w:lineRule="auto"/>
        <w:ind w:firstLineChars="200" w:firstLine="480"/>
        <w:rPr>
          <w:rFonts w:ascii="宋体" w:hAnsi="宋体" w:hint="eastAsia"/>
          <w:sz w:val="24"/>
        </w:rPr>
      </w:pPr>
      <w:r>
        <w:rPr>
          <w:rFonts w:ascii="宋体" w:hAnsi="宋体" w:hint="eastAsia"/>
          <w:sz w:val="24"/>
        </w:rPr>
        <w:t>注：货物名称内容必须与应答文件中货物名称内容一致。</w:t>
      </w:r>
    </w:p>
    <w:p w14:paraId="414CF8CA" w14:textId="77777777" w:rsidR="00AE7869" w:rsidRDefault="00000000">
      <w:pPr>
        <w:numPr>
          <w:ilvl w:val="0"/>
          <w:numId w:val="5"/>
        </w:numPr>
        <w:tabs>
          <w:tab w:val="clear" w:pos="960"/>
          <w:tab w:val="left" w:pos="851"/>
        </w:tabs>
        <w:spacing w:line="360" w:lineRule="auto"/>
        <w:ind w:left="971" w:hangingChars="403" w:hanging="971"/>
        <w:rPr>
          <w:rFonts w:ascii="宋体" w:hAnsi="宋体" w:hint="eastAsia"/>
          <w:b/>
          <w:sz w:val="24"/>
        </w:rPr>
      </w:pPr>
      <w:r>
        <w:rPr>
          <w:rFonts w:ascii="宋体" w:hAnsi="宋体" w:hint="eastAsia"/>
          <w:b/>
          <w:sz w:val="24"/>
        </w:rPr>
        <w:t>合同金额</w:t>
      </w:r>
    </w:p>
    <w:p w14:paraId="40F13F3D" w14:textId="77777777" w:rsidR="00AE7869" w:rsidRDefault="00000000">
      <w:pPr>
        <w:tabs>
          <w:tab w:val="left" w:pos="851"/>
        </w:tabs>
        <w:spacing w:line="360" w:lineRule="auto"/>
        <w:ind w:firstLineChars="200" w:firstLine="480"/>
        <w:rPr>
          <w:rFonts w:ascii="宋体" w:hAnsi="宋体" w:hint="eastAsia"/>
          <w:sz w:val="24"/>
        </w:rPr>
      </w:pPr>
      <w:r>
        <w:rPr>
          <w:rFonts w:ascii="宋体" w:hAnsi="宋体" w:hint="eastAsia"/>
          <w:sz w:val="24"/>
        </w:rPr>
        <w:t>合同金额为（大写）：</w:t>
      </w:r>
      <w:r>
        <w:rPr>
          <w:rFonts w:ascii="宋体" w:hAnsi="宋体" w:hint="eastAsia"/>
          <w:sz w:val="24"/>
          <w:u w:val="single"/>
        </w:rPr>
        <w:t xml:space="preserve">     </w:t>
      </w:r>
      <w:r>
        <w:rPr>
          <w:rFonts w:ascii="宋体" w:hAnsi="宋体" w:hint="eastAsia"/>
          <w:sz w:val="24"/>
        </w:rPr>
        <w:t>元人民币（￥：</w:t>
      </w:r>
      <w:r>
        <w:rPr>
          <w:rFonts w:ascii="宋体" w:hAnsi="宋体" w:hint="eastAsia"/>
          <w:sz w:val="24"/>
          <w:u w:val="single"/>
        </w:rPr>
        <w:t xml:space="preserve">     </w:t>
      </w:r>
      <w:r>
        <w:rPr>
          <w:rFonts w:ascii="宋体" w:hAnsi="宋体" w:hint="eastAsia"/>
          <w:sz w:val="24"/>
        </w:rPr>
        <w:t>元），含</w:t>
      </w:r>
      <w:r>
        <w:rPr>
          <w:rFonts w:ascii="宋体" w:hAnsi="宋体" w:hint="eastAsia"/>
          <w:sz w:val="24"/>
          <w:u w:val="single"/>
        </w:rPr>
        <w:t xml:space="preserve">   </w:t>
      </w:r>
      <w:r>
        <w:rPr>
          <w:rFonts w:ascii="宋体" w:hAnsi="宋体" w:hint="eastAsia"/>
          <w:sz w:val="24"/>
        </w:rPr>
        <w:t>%税率的</w:t>
      </w:r>
      <w:r>
        <w:rPr>
          <w:rFonts w:ascii="宋体" w:hAnsi="宋体" w:hint="eastAsia"/>
          <w:sz w:val="24"/>
          <w:u w:val="single"/>
        </w:rPr>
        <w:t>增值税专用发票</w:t>
      </w:r>
      <w:r>
        <w:rPr>
          <w:rFonts w:ascii="宋体" w:hAnsi="宋体" w:hint="eastAsia"/>
          <w:sz w:val="24"/>
        </w:rPr>
        <w:t>。</w:t>
      </w:r>
    </w:p>
    <w:p w14:paraId="0213E98C" w14:textId="77777777" w:rsidR="00AE7869" w:rsidRDefault="00000000">
      <w:pPr>
        <w:tabs>
          <w:tab w:val="left" w:pos="851"/>
        </w:tabs>
        <w:spacing w:line="360" w:lineRule="auto"/>
        <w:ind w:firstLineChars="200" w:firstLine="480"/>
        <w:rPr>
          <w:rFonts w:ascii="宋体" w:hAnsi="宋体" w:hint="eastAsia"/>
          <w:sz w:val="24"/>
        </w:rPr>
      </w:pPr>
      <w:r>
        <w:rPr>
          <w:rFonts w:ascii="宋体" w:hAnsi="宋体" w:hint="eastAsia"/>
          <w:sz w:val="24"/>
        </w:rPr>
        <w:t>乙方的收款账户为：</w:t>
      </w:r>
    </w:p>
    <w:p w14:paraId="50F33FEE" w14:textId="77777777" w:rsidR="00AE7869" w:rsidRDefault="00000000">
      <w:pPr>
        <w:tabs>
          <w:tab w:val="left" w:pos="851"/>
        </w:tabs>
        <w:spacing w:line="360" w:lineRule="auto"/>
        <w:ind w:firstLineChars="200" w:firstLine="480"/>
        <w:rPr>
          <w:rFonts w:ascii="宋体" w:hAnsi="宋体" w:hint="eastAsia"/>
          <w:sz w:val="24"/>
        </w:rPr>
      </w:pPr>
      <w:r>
        <w:rPr>
          <w:rFonts w:ascii="宋体" w:hAnsi="宋体" w:hint="eastAsia"/>
          <w:sz w:val="24"/>
        </w:rPr>
        <w:t>收款人名称：</w:t>
      </w:r>
    </w:p>
    <w:p w14:paraId="1EE85D6A" w14:textId="77777777" w:rsidR="00AE7869" w:rsidRDefault="00000000">
      <w:pPr>
        <w:tabs>
          <w:tab w:val="left" w:pos="851"/>
        </w:tabs>
        <w:spacing w:line="360" w:lineRule="auto"/>
        <w:ind w:firstLineChars="200" w:firstLine="480"/>
        <w:rPr>
          <w:rFonts w:ascii="宋体" w:hAnsi="宋体" w:hint="eastAsia"/>
          <w:sz w:val="24"/>
        </w:rPr>
      </w:pPr>
      <w:r>
        <w:rPr>
          <w:rFonts w:ascii="宋体" w:hAnsi="宋体" w:hint="eastAsia"/>
          <w:sz w:val="24"/>
        </w:rPr>
        <w:t>开户银行：</w:t>
      </w:r>
    </w:p>
    <w:p w14:paraId="53546EB8" w14:textId="77777777" w:rsidR="00AE7869" w:rsidRDefault="00000000">
      <w:pPr>
        <w:tabs>
          <w:tab w:val="left" w:pos="851"/>
        </w:tabs>
        <w:spacing w:line="360" w:lineRule="auto"/>
        <w:ind w:firstLineChars="200" w:firstLine="480"/>
        <w:rPr>
          <w:rFonts w:ascii="宋体" w:hAnsi="宋体" w:hint="eastAsia"/>
          <w:sz w:val="24"/>
        </w:rPr>
      </w:pPr>
      <w:r>
        <w:rPr>
          <w:rFonts w:ascii="宋体" w:hAnsi="宋体" w:hint="eastAsia"/>
          <w:sz w:val="24"/>
        </w:rPr>
        <w:t>银行账号：</w:t>
      </w:r>
    </w:p>
    <w:p w14:paraId="6928600F" w14:textId="77777777" w:rsidR="00AE7869" w:rsidRDefault="00000000">
      <w:pPr>
        <w:numPr>
          <w:ilvl w:val="0"/>
          <w:numId w:val="5"/>
        </w:numPr>
        <w:tabs>
          <w:tab w:val="clear" w:pos="960"/>
          <w:tab w:val="left" w:pos="851"/>
        </w:tabs>
        <w:spacing w:line="360" w:lineRule="auto"/>
        <w:ind w:left="971" w:hangingChars="403" w:hanging="971"/>
        <w:rPr>
          <w:rFonts w:ascii="宋体" w:hAnsi="宋体" w:hint="eastAsia"/>
          <w:b/>
          <w:sz w:val="24"/>
        </w:rPr>
      </w:pPr>
      <w:r>
        <w:rPr>
          <w:rFonts w:ascii="宋体" w:hAnsi="宋体" w:hint="eastAsia"/>
          <w:b/>
          <w:sz w:val="24"/>
        </w:rPr>
        <w:t>交货期、交货方式及交货地点</w:t>
      </w:r>
    </w:p>
    <w:p w14:paraId="4CFA09C6" w14:textId="77777777" w:rsidR="00AE7869" w:rsidRDefault="00000000">
      <w:pPr>
        <w:pStyle w:val="aff7"/>
        <w:numPr>
          <w:ilvl w:val="0"/>
          <w:numId w:val="6"/>
        </w:numPr>
        <w:tabs>
          <w:tab w:val="left" w:pos="851"/>
        </w:tabs>
        <w:spacing w:line="360" w:lineRule="auto"/>
        <w:ind w:left="0" w:firstLine="480"/>
        <w:rPr>
          <w:rFonts w:ascii="宋体" w:hAnsi="宋体" w:hint="eastAsia"/>
          <w:sz w:val="24"/>
        </w:rPr>
      </w:pPr>
      <w:r>
        <w:rPr>
          <w:rFonts w:ascii="宋体" w:hAnsi="宋体" w:hint="eastAsia"/>
          <w:sz w:val="24"/>
        </w:rPr>
        <w:t>交货期：合同生效后</w:t>
      </w:r>
      <w:r>
        <w:rPr>
          <w:rFonts w:ascii="宋体" w:hAnsi="宋体"/>
          <w:sz w:val="24"/>
          <w:u w:val="single"/>
        </w:rPr>
        <w:t xml:space="preserve">    </w:t>
      </w:r>
      <w:r>
        <w:rPr>
          <w:rFonts w:ascii="宋体" w:hAnsi="宋体" w:hint="eastAsia"/>
          <w:sz w:val="24"/>
        </w:rPr>
        <w:t>内完成供货、安装、调试、验收工作；</w:t>
      </w:r>
    </w:p>
    <w:p w14:paraId="2F55C11B" w14:textId="77777777" w:rsidR="00AE7869" w:rsidRDefault="00000000">
      <w:pPr>
        <w:pStyle w:val="aff7"/>
        <w:numPr>
          <w:ilvl w:val="0"/>
          <w:numId w:val="6"/>
        </w:numPr>
        <w:tabs>
          <w:tab w:val="left" w:pos="851"/>
        </w:tabs>
        <w:spacing w:line="360" w:lineRule="auto"/>
        <w:ind w:left="0" w:firstLine="480"/>
        <w:rPr>
          <w:rFonts w:ascii="宋体" w:hAnsi="宋体" w:hint="eastAsia"/>
          <w:sz w:val="24"/>
        </w:rPr>
      </w:pPr>
      <w:r>
        <w:rPr>
          <w:rFonts w:ascii="宋体" w:hAnsi="宋体" w:hint="eastAsia"/>
          <w:sz w:val="24"/>
        </w:rPr>
        <w:t>交货方式：乙方运送至甲方指定位置，并安装调试；</w:t>
      </w:r>
    </w:p>
    <w:p w14:paraId="07DDE9ED" w14:textId="77777777" w:rsidR="00AE7869" w:rsidRDefault="00000000">
      <w:pPr>
        <w:pStyle w:val="aff7"/>
        <w:numPr>
          <w:ilvl w:val="0"/>
          <w:numId w:val="6"/>
        </w:numPr>
        <w:tabs>
          <w:tab w:val="left" w:pos="851"/>
        </w:tabs>
        <w:spacing w:line="360" w:lineRule="auto"/>
        <w:ind w:left="0" w:firstLine="480"/>
        <w:rPr>
          <w:rFonts w:ascii="宋体" w:hAnsi="宋体" w:hint="eastAsia"/>
          <w:sz w:val="24"/>
        </w:rPr>
      </w:pPr>
      <w:r>
        <w:rPr>
          <w:rFonts w:ascii="宋体" w:hAnsi="宋体" w:hint="eastAsia"/>
          <w:sz w:val="24"/>
        </w:rPr>
        <w:t>交货地点：广州市广州大道中</w:t>
      </w:r>
      <w:r>
        <w:rPr>
          <w:rFonts w:ascii="宋体" w:hAnsi="宋体"/>
          <w:sz w:val="24"/>
        </w:rPr>
        <w:t>289</w:t>
      </w:r>
      <w:r>
        <w:rPr>
          <w:rFonts w:ascii="宋体" w:hAnsi="宋体" w:hint="eastAsia"/>
          <w:sz w:val="24"/>
        </w:rPr>
        <w:t>号广东南方报业传媒集团大院内；</w:t>
      </w:r>
    </w:p>
    <w:p w14:paraId="6763D6A7" w14:textId="77777777" w:rsidR="00AE7869" w:rsidRDefault="00000000">
      <w:pPr>
        <w:numPr>
          <w:ilvl w:val="0"/>
          <w:numId w:val="5"/>
        </w:numPr>
        <w:tabs>
          <w:tab w:val="clear" w:pos="960"/>
          <w:tab w:val="left" w:pos="851"/>
        </w:tabs>
        <w:spacing w:line="360" w:lineRule="auto"/>
        <w:ind w:left="971" w:hangingChars="403" w:hanging="971"/>
        <w:rPr>
          <w:rFonts w:ascii="宋体" w:hAnsi="宋体" w:hint="eastAsia"/>
          <w:sz w:val="24"/>
        </w:rPr>
      </w:pPr>
      <w:r>
        <w:rPr>
          <w:rFonts w:ascii="宋体" w:hAnsi="宋体" w:hint="eastAsia"/>
          <w:b/>
          <w:sz w:val="24"/>
        </w:rPr>
        <w:t>付款方式</w:t>
      </w:r>
    </w:p>
    <w:p w14:paraId="7C2EAF4A" w14:textId="77777777" w:rsidR="00AE7869" w:rsidRDefault="00000000">
      <w:pPr>
        <w:pStyle w:val="aff7"/>
        <w:tabs>
          <w:tab w:val="left" w:pos="851"/>
        </w:tabs>
        <w:spacing w:line="360" w:lineRule="auto"/>
        <w:ind w:firstLine="480"/>
        <w:rPr>
          <w:rFonts w:ascii="宋体" w:hAnsi="宋体" w:hint="eastAsia"/>
          <w:sz w:val="24"/>
        </w:rPr>
      </w:pPr>
      <w:r>
        <w:rPr>
          <w:rFonts w:ascii="宋体" w:hAnsi="宋体" w:hint="eastAsia"/>
          <w:sz w:val="24"/>
        </w:rPr>
        <w:t>全部货物安装完毕验收合格后，甲方在收到增值税专用发票后30日内支付合同总价，即人民币大写：</w:t>
      </w:r>
      <w:r>
        <w:rPr>
          <w:rFonts w:ascii="宋体" w:hAnsi="宋体" w:hint="eastAsia"/>
          <w:sz w:val="24"/>
          <w:u w:val="single"/>
        </w:rPr>
        <w:t xml:space="preserve">     </w:t>
      </w:r>
      <w:r>
        <w:rPr>
          <w:rFonts w:ascii="宋体" w:hAnsi="宋体" w:hint="eastAsia"/>
          <w:sz w:val="24"/>
        </w:rPr>
        <w:t>元人民币（￥：</w:t>
      </w:r>
      <w:r>
        <w:rPr>
          <w:rFonts w:ascii="宋体" w:hAnsi="宋体" w:hint="eastAsia"/>
          <w:sz w:val="24"/>
          <w:u w:val="single"/>
        </w:rPr>
        <w:t xml:space="preserve">     </w:t>
      </w:r>
      <w:r>
        <w:rPr>
          <w:rFonts w:ascii="宋体" w:hAnsi="宋体" w:hint="eastAsia"/>
          <w:sz w:val="24"/>
        </w:rPr>
        <w:t>元）。</w:t>
      </w:r>
    </w:p>
    <w:p w14:paraId="260795EE" w14:textId="77777777" w:rsidR="00AE7869" w:rsidRDefault="00000000">
      <w:pPr>
        <w:numPr>
          <w:ilvl w:val="0"/>
          <w:numId w:val="5"/>
        </w:numPr>
        <w:tabs>
          <w:tab w:val="clear" w:pos="960"/>
          <w:tab w:val="left" w:pos="851"/>
        </w:tabs>
        <w:spacing w:line="360" w:lineRule="auto"/>
        <w:ind w:left="971" w:hangingChars="403" w:hanging="971"/>
        <w:rPr>
          <w:rFonts w:ascii="宋体" w:hAnsi="宋体" w:hint="eastAsia"/>
          <w:b/>
          <w:sz w:val="24"/>
        </w:rPr>
      </w:pPr>
      <w:r>
        <w:rPr>
          <w:rFonts w:ascii="宋体" w:hAnsi="宋体" w:hint="eastAsia"/>
          <w:b/>
          <w:sz w:val="24"/>
        </w:rPr>
        <w:lastRenderedPageBreak/>
        <w:t>质保期及售后服务要求</w:t>
      </w:r>
    </w:p>
    <w:p w14:paraId="0C0FA29B" w14:textId="77777777" w:rsidR="00AE7869" w:rsidRDefault="00000000">
      <w:pPr>
        <w:pStyle w:val="aff7"/>
        <w:numPr>
          <w:ilvl w:val="0"/>
          <w:numId w:val="7"/>
        </w:numPr>
        <w:tabs>
          <w:tab w:val="left" w:pos="851"/>
        </w:tabs>
        <w:spacing w:line="360" w:lineRule="auto"/>
        <w:ind w:left="0" w:firstLine="480"/>
        <w:rPr>
          <w:rFonts w:ascii="宋体" w:hAnsi="宋体" w:hint="eastAsia"/>
          <w:sz w:val="24"/>
        </w:rPr>
      </w:pPr>
      <w:r>
        <w:rPr>
          <w:rFonts w:ascii="宋体" w:hAnsi="宋体" w:hint="eastAsia"/>
          <w:sz w:val="24"/>
        </w:rPr>
        <w:t>本合同的质量保证期（简称“质保期”）为</w:t>
      </w:r>
      <w:r>
        <w:rPr>
          <w:rFonts w:ascii="宋体" w:hAnsi="宋体"/>
          <w:sz w:val="24"/>
          <w:u w:val="single"/>
        </w:rPr>
        <w:t>36</w:t>
      </w:r>
      <w:r>
        <w:rPr>
          <w:rFonts w:ascii="宋体" w:hAnsi="宋体" w:hint="eastAsia"/>
          <w:sz w:val="24"/>
          <w:u w:val="single"/>
        </w:rPr>
        <w:t>个月</w:t>
      </w:r>
      <w:r>
        <w:rPr>
          <w:rFonts w:ascii="宋体" w:hAnsi="宋体" w:hint="eastAsia"/>
          <w:sz w:val="24"/>
        </w:rPr>
        <w:t>，</w:t>
      </w:r>
      <w:proofErr w:type="gramStart"/>
      <w:r>
        <w:rPr>
          <w:rFonts w:ascii="宋体" w:hAnsi="宋体" w:hint="eastAsia"/>
          <w:sz w:val="24"/>
        </w:rPr>
        <w:t>自设备终验通过</w:t>
      </w:r>
      <w:proofErr w:type="gramEnd"/>
      <w:r>
        <w:rPr>
          <w:rFonts w:ascii="宋体" w:hAnsi="宋体" w:hint="eastAsia"/>
          <w:sz w:val="24"/>
        </w:rPr>
        <w:t>之日算起。质保期内乙方对所供货物免费实行包修、包换、包退及合同约定的其它事项，期满后可同时提供终身</w:t>
      </w:r>
      <w:r>
        <w:rPr>
          <w:rFonts w:ascii="宋体" w:hAnsi="宋体" w:hint="eastAsia"/>
          <w:sz w:val="24"/>
          <w:u w:val="single"/>
        </w:rPr>
        <w:t>（有偿）</w:t>
      </w:r>
      <w:r>
        <w:rPr>
          <w:rFonts w:ascii="宋体" w:hAnsi="宋体" w:hint="eastAsia"/>
          <w:sz w:val="24"/>
        </w:rPr>
        <w:t>维修保养服务。</w:t>
      </w:r>
    </w:p>
    <w:p w14:paraId="4EDDD14D" w14:textId="77777777" w:rsidR="00AE7869" w:rsidRDefault="00000000">
      <w:pPr>
        <w:pStyle w:val="aff7"/>
        <w:numPr>
          <w:ilvl w:val="0"/>
          <w:numId w:val="7"/>
        </w:numPr>
        <w:tabs>
          <w:tab w:val="left" w:pos="851"/>
        </w:tabs>
        <w:spacing w:line="360" w:lineRule="auto"/>
        <w:ind w:left="0" w:firstLine="480"/>
        <w:rPr>
          <w:rFonts w:ascii="宋体" w:hAnsi="宋体" w:hint="eastAsia"/>
          <w:sz w:val="24"/>
        </w:rPr>
      </w:pPr>
      <w:r>
        <w:rPr>
          <w:rFonts w:ascii="宋体" w:hAnsi="宋体" w:hint="eastAsia"/>
          <w:sz w:val="24"/>
        </w:rPr>
        <w:t>质保期内，如设备或零部件因质量原因出现故障而造成短期停用时，则质保期和免费维修期相应顺延。如停用时间累计超过</w:t>
      </w:r>
      <w:r>
        <w:rPr>
          <w:rFonts w:ascii="宋体" w:hAnsi="宋体"/>
          <w:sz w:val="24"/>
        </w:rPr>
        <w:t>60</w:t>
      </w:r>
      <w:r>
        <w:rPr>
          <w:rFonts w:ascii="宋体" w:hAnsi="宋体" w:hint="eastAsia"/>
          <w:sz w:val="24"/>
        </w:rPr>
        <w:t>天则质保期重新计算。</w:t>
      </w:r>
    </w:p>
    <w:p w14:paraId="2EB34B45" w14:textId="77777777" w:rsidR="00AE7869" w:rsidRDefault="00000000">
      <w:pPr>
        <w:pStyle w:val="aff7"/>
        <w:numPr>
          <w:ilvl w:val="0"/>
          <w:numId w:val="7"/>
        </w:numPr>
        <w:tabs>
          <w:tab w:val="left" w:pos="851"/>
        </w:tabs>
        <w:spacing w:line="360" w:lineRule="auto"/>
        <w:ind w:left="0" w:firstLine="480"/>
        <w:rPr>
          <w:rFonts w:ascii="宋体" w:hAnsi="宋体" w:hint="eastAsia"/>
          <w:sz w:val="24"/>
        </w:rPr>
      </w:pPr>
      <w:r>
        <w:rPr>
          <w:rFonts w:ascii="宋体" w:hAnsi="宋体" w:hint="eastAsia"/>
          <w:sz w:val="24"/>
        </w:rPr>
        <w:t>对甲方的服务通知，乙方在接报后</w:t>
      </w:r>
      <w:r>
        <w:rPr>
          <w:rFonts w:ascii="宋体" w:hAnsi="宋体"/>
          <w:sz w:val="24"/>
        </w:rPr>
        <w:t>15</w:t>
      </w:r>
      <w:r>
        <w:rPr>
          <w:rFonts w:ascii="宋体" w:hAnsi="宋体" w:hint="eastAsia"/>
          <w:sz w:val="24"/>
        </w:rPr>
        <w:t>分钟内响应，</w:t>
      </w:r>
      <w:r>
        <w:rPr>
          <w:rFonts w:ascii="宋体" w:hAnsi="宋体"/>
          <w:sz w:val="24"/>
        </w:rPr>
        <w:t>2</w:t>
      </w:r>
      <w:r>
        <w:rPr>
          <w:rFonts w:ascii="宋体" w:hAnsi="宋体" w:hint="eastAsia"/>
          <w:sz w:val="24"/>
        </w:rPr>
        <w:t>小时内到达现场，</w:t>
      </w:r>
      <w:r>
        <w:rPr>
          <w:rFonts w:ascii="宋体" w:hAnsi="宋体"/>
          <w:sz w:val="24"/>
        </w:rPr>
        <w:t>8</w:t>
      </w:r>
      <w:r>
        <w:rPr>
          <w:rFonts w:ascii="宋体" w:hAnsi="宋体" w:hint="eastAsia"/>
          <w:sz w:val="24"/>
        </w:rPr>
        <w:t>小时内处理完毕。若在</w:t>
      </w:r>
      <w:r>
        <w:rPr>
          <w:rFonts w:ascii="宋体" w:hAnsi="宋体"/>
          <w:sz w:val="24"/>
        </w:rPr>
        <w:t>24</w:t>
      </w:r>
      <w:r>
        <w:rPr>
          <w:rFonts w:ascii="宋体" w:hAnsi="宋体" w:hint="eastAsia"/>
          <w:sz w:val="24"/>
        </w:rPr>
        <w:t>小时内仍未能有效解决，乙方须免费提供同档次的设备予甲方临时使用。</w:t>
      </w:r>
    </w:p>
    <w:p w14:paraId="2F5B56CE" w14:textId="77777777" w:rsidR="00AE7869" w:rsidRDefault="00000000">
      <w:pPr>
        <w:pStyle w:val="aff7"/>
        <w:numPr>
          <w:ilvl w:val="0"/>
          <w:numId w:val="7"/>
        </w:numPr>
        <w:tabs>
          <w:tab w:val="left" w:pos="851"/>
        </w:tabs>
        <w:spacing w:line="360" w:lineRule="auto"/>
        <w:ind w:left="0" w:firstLine="480"/>
        <w:rPr>
          <w:rFonts w:ascii="宋体" w:hAnsi="宋体" w:hint="eastAsia"/>
          <w:sz w:val="24"/>
        </w:rPr>
      </w:pPr>
      <w:r>
        <w:rPr>
          <w:rFonts w:ascii="宋体" w:hAnsi="宋体" w:hint="eastAsia"/>
          <w:sz w:val="24"/>
        </w:rPr>
        <w:t>乙方提供所供货物的原厂维保期证明。</w:t>
      </w:r>
    </w:p>
    <w:p w14:paraId="5E1DF447" w14:textId="77777777" w:rsidR="00AE7869" w:rsidRDefault="00000000">
      <w:pPr>
        <w:numPr>
          <w:ilvl w:val="0"/>
          <w:numId w:val="5"/>
        </w:numPr>
        <w:tabs>
          <w:tab w:val="clear" w:pos="960"/>
          <w:tab w:val="left" w:pos="851"/>
        </w:tabs>
        <w:spacing w:line="360" w:lineRule="auto"/>
        <w:ind w:left="971" w:hangingChars="403" w:hanging="971"/>
        <w:rPr>
          <w:rFonts w:ascii="宋体" w:hAnsi="宋体" w:hint="eastAsia"/>
          <w:b/>
          <w:sz w:val="24"/>
        </w:rPr>
      </w:pPr>
      <w:r>
        <w:rPr>
          <w:rFonts w:ascii="宋体" w:hAnsi="宋体" w:hint="eastAsia"/>
          <w:b/>
          <w:sz w:val="24"/>
        </w:rPr>
        <w:t>接收与异议</w:t>
      </w:r>
    </w:p>
    <w:p w14:paraId="3E3120A9" w14:textId="77777777" w:rsidR="00AE7869" w:rsidRDefault="00000000">
      <w:pPr>
        <w:pStyle w:val="aff7"/>
        <w:numPr>
          <w:ilvl w:val="0"/>
          <w:numId w:val="8"/>
        </w:numPr>
        <w:tabs>
          <w:tab w:val="left" w:pos="851"/>
        </w:tabs>
        <w:spacing w:line="360" w:lineRule="auto"/>
        <w:ind w:left="0" w:firstLine="480"/>
        <w:rPr>
          <w:rFonts w:ascii="宋体" w:hAnsi="宋体" w:hint="eastAsia"/>
          <w:sz w:val="24"/>
        </w:rPr>
      </w:pPr>
      <w:r>
        <w:rPr>
          <w:rFonts w:ascii="宋体" w:hAnsi="宋体" w:hint="eastAsia"/>
          <w:sz w:val="24"/>
        </w:rPr>
        <w:t>包装：使用原厂原封标准包装。</w:t>
      </w:r>
    </w:p>
    <w:p w14:paraId="7DBEB734" w14:textId="77777777" w:rsidR="00AE7869" w:rsidRDefault="00000000">
      <w:pPr>
        <w:pStyle w:val="aff7"/>
        <w:numPr>
          <w:ilvl w:val="0"/>
          <w:numId w:val="8"/>
        </w:numPr>
        <w:tabs>
          <w:tab w:val="left" w:pos="851"/>
        </w:tabs>
        <w:spacing w:line="360" w:lineRule="auto"/>
        <w:ind w:left="0" w:firstLine="480"/>
        <w:rPr>
          <w:rFonts w:ascii="宋体" w:hAnsi="宋体" w:hint="eastAsia"/>
          <w:sz w:val="24"/>
        </w:rPr>
      </w:pPr>
      <w:r>
        <w:rPr>
          <w:rFonts w:ascii="宋体" w:hAnsi="宋体" w:hint="eastAsia"/>
          <w:sz w:val="24"/>
        </w:rPr>
        <w:t>乙方货物送到甲方安装指定位置后，须同时提供设备原厂商的售后</w:t>
      </w:r>
      <w:proofErr w:type="gramStart"/>
      <w:r>
        <w:rPr>
          <w:rFonts w:ascii="宋体" w:hAnsi="宋体" w:hint="eastAsia"/>
          <w:sz w:val="24"/>
        </w:rPr>
        <w:t>维保证明</w:t>
      </w:r>
      <w:proofErr w:type="gramEnd"/>
      <w:r>
        <w:rPr>
          <w:rFonts w:ascii="宋体" w:hAnsi="宋体" w:hint="eastAsia"/>
          <w:sz w:val="24"/>
        </w:rPr>
        <w:t>，否则不予收货。</w:t>
      </w:r>
    </w:p>
    <w:p w14:paraId="18872E7E" w14:textId="77777777" w:rsidR="00AE7869" w:rsidRDefault="00000000">
      <w:pPr>
        <w:pStyle w:val="aff7"/>
        <w:numPr>
          <w:ilvl w:val="0"/>
          <w:numId w:val="8"/>
        </w:numPr>
        <w:tabs>
          <w:tab w:val="left" w:pos="851"/>
        </w:tabs>
        <w:spacing w:line="360" w:lineRule="auto"/>
        <w:ind w:left="0" w:firstLine="480"/>
        <w:rPr>
          <w:rFonts w:ascii="宋体" w:hAnsi="宋体" w:hint="eastAsia"/>
          <w:sz w:val="24"/>
        </w:rPr>
      </w:pPr>
      <w:r>
        <w:rPr>
          <w:rFonts w:ascii="宋体" w:hAnsi="宋体" w:hint="eastAsia"/>
          <w:sz w:val="24"/>
        </w:rPr>
        <w:t>买方对产品品牌、原厂商、产地、规格型号、数量有异议，应自产品收到之日起</w:t>
      </w:r>
      <w:r>
        <w:rPr>
          <w:rFonts w:ascii="宋体" w:hAnsi="宋体"/>
          <w:sz w:val="24"/>
        </w:rPr>
        <w:t>7</w:t>
      </w:r>
      <w:r>
        <w:rPr>
          <w:rFonts w:ascii="宋体" w:hAnsi="宋体" w:hint="eastAsia"/>
          <w:sz w:val="24"/>
        </w:rPr>
        <w:t>日内，以书面形式向卖方提出。上述拒收或者异议属于乙方责任的，由乙方负责更换或者补齐。</w:t>
      </w:r>
    </w:p>
    <w:p w14:paraId="150F6122" w14:textId="77777777" w:rsidR="00AE7869" w:rsidRDefault="00000000">
      <w:pPr>
        <w:numPr>
          <w:ilvl w:val="0"/>
          <w:numId w:val="5"/>
        </w:numPr>
        <w:tabs>
          <w:tab w:val="clear" w:pos="960"/>
          <w:tab w:val="left" w:pos="851"/>
        </w:tabs>
        <w:spacing w:line="360" w:lineRule="auto"/>
        <w:ind w:left="971" w:hangingChars="403" w:hanging="971"/>
        <w:rPr>
          <w:rFonts w:ascii="宋体" w:hAnsi="宋体" w:hint="eastAsia"/>
          <w:sz w:val="24"/>
        </w:rPr>
      </w:pPr>
      <w:r>
        <w:rPr>
          <w:rFonts w:ascii="宋体" w:hAnsi="宋体" w:hint="eastAsia"/>
          <w:b/>
          <w:sz w:val="24"/>
        </w:rPr>
        <w:t>安装与调试</w:t>
      </w:r>
    </w:p>
    <w:p w14:paraId="0A0E022A" w14:textId="77777777" w:rsidR="00AE7869" w:rsidRDefault="00000000">
      <w:pPr>
        <w:pStyle w:val="aff7"/>
        <w:tabs>
          <w:tab w:val="left" w:pos="851"/>
        </w:tabs>
        <w:spacing w:line="360" w:lineRule="auto"/>
        <w:ind w:firstLine="480"/>
        <w:rPr>
          <w:rFonts w:ascii="宋体" w:hAnsi="宋体" w:hint="eastAsia"/>
          <w:sz w:val="24"/>
        </w:rPr>
      </w:pPr>
      <w:r>
        <w:rPr>
          <w:rFonts w:ascii="宋体" w:hAnsi="宋体" w:hint="eastAsia"/>
          <w:sz w:val="24"/>
        </w:rPr>
        <w:t>乙方必须依照采购文件的要求和报价文件的承诺，由原厂售后工程师进行现场查勘和实施，将设备、系统安装并调试至正常运行的最佳状态。</w:t>
      </w:r>
    </w:p>
    <w:p w14:paraId="5675AA32" w14:textId="77777777" w:rsidR="00AE7869" w:rsidRDefault="00000000">
      <w:pPr>
        <w:numPr>
          <w:ilvl w:val="0"/>
          <w:numId w:val="5"/>
        </w:numPr>
        <w:tabs>
          <w:tab w:val="clear" w:pos="960"/>
          <w:tab w:val="left" w:pos="851"/>
        </w:tabs>
        <w:spacing w:line="360" w:lineRule="auto"/>
        <w:ind w:left="971" w:hangingChars="403" w:hanging="971"/>
        <w:rPr>
          <w:rFonts w:ascii="宋体" w:hAnsi="宋体" w:hint="eastAsia"/>
          <w:b/>
          <w:bCs/>
          <w:sz w:val="24"/>
        </w:rPr>
      </w:pPr>
      <w:r>
        <w:rPr>
          <w:rFonts w:ascii="宋体" w:hAnsi="宋体" w:hint="eastAsia"/>
          <w:b/>
          <w:bCs/>
          <w:sz w:val="24"/>
        </w:rPr>
        <w:t>验收：</w:t>
      </w:r>
    </w:p>
    <w:p w14:paraId="7B0F2F0E" w14:textId="77777777" w:rsidR="00AE7869" w:rsidRDefault="00000000">
      <w:pPr>
        <w:pStyle w:val="aff7"/>
        <w:tabs>
          <w:tab w:val="left" w:pos="851"/>
        </w:tabs>
        <w:spacing w:line="360" w:lineRule="auto"/>
        <w:ind w:firstLine="480"/>
        <w:rPr>
          <w:rFonts w:ascii="宋体" w:hAnsi="宋体" w:hint="eastAsia"/>
          <w:sz w:val="24"/>
        </w:rPr>
      </w:pPr>
      <w:r>
        <w:rPr>
          <w:rFonts w:ascii="宋体" w:hAnsi="宋体" w:hint="eastAsia"/>
          <w:sz w:val="24"/>
        </w:rPr>
        <w:t>项目完工后，乙方自查达到项目验收条件</w:t>
      </w:r>
      <w:r>
        <w:rPr>
          <w:rFonts w:ascii="宋体" w:hAnsi="宋体"/>
          <w:sz w:val="24"/>
        </w:rPr>
        <w:t>(</w:t>
      </w:r>
      <w:r>
        <w:rPr>
          <w:rFonts w:ascii="宋体" w:hAnsi="宋体" w:hint="eastAsia"/>
          <w:sz w:val="24"/>
        </w:rPr>
        <w:t>即设备到货安装调试完毕并满足试运行条件，各项指标达到设计目标要求</w:t>
      </w:r>
      <w:r>
        <w:rPr>
          <w:rFonts w:ascii="宋体" w:hAnsi="宋体"/>
          <w:sz w:val="24"/>
        </w:rPr>
        <w:t>)</w:t>
      </w:r>
      <w:r>
        <w:rPr>
          <w:rFonts w:ascii="宋体" w:hAnsi="宋体" w:hint="eastAsia"/>
          <w:sz w:val="24"/>
        </w:rPr>
        <w:t>，可向甲方提出验收申请，同时需提交项目验收文档</w:t>
      </w:r>
      <w:r>
        <w:rPr>
          <w:rFonts w:ascii="宋体" w:hAnsi="宋体"/>
          <w:sz w:val="24"/>
        </w:rPr>
        <w:t>(</w:t>
      </w:r>
      <w:r>
        <w:rPr>
          <w:rFonts w:ascii="宋体" w:hAnsi="宋体" w:hint="eastAsia"/>
          <w:sz w:val="24"/>
        </w:rPr>
        <w:t>包括但不仅限于：原厂售后服务承诺函、产品到货签收单，设备加</w:t>
      </w:r>
      <w:proofErr w:type="gramStart"/>
      <w:r>
        <w:rPr>
          <w:rFonts w:ascii="宋体" w:hAnsi="宋体" w:hint="eastAsia"/>
          <w:sz w:val="24"/>
        </w:rPr>
        <w:t>电或者</w:t>
      </w:r>
      <w:proofErr w:type="gramEnd"/>
      <w:r>
        <w:rPr>
          <w:rFonts w:ascii="宋体" w:hAnsi="宋体" w:hint="eastAsia"/>
          <w:sz w:val="24"/>
        </w:rPr>
        <w:t>功能测试报告，运维与操作手册，竣工图纸等</w:t>
      </w:r>
      <w:r>
        <w:rPr>
          <w:rFonts w:ascii="宋体" w:hAnsi="宋体"/>
          <w:sz w:val="24"/>
        </w:rPr>
        <w:t>)</w:t>
      </w:r>
      <w:r>
        <w:rPr>
          <w:rFonts w:ascii="宋体" w:hAnsi="宋体" w:hint="eastAsia"/>
          <w:sz w:val="24"/>
        </w:rPr>
        <w:t>，甲方应依照原厂商标准，对产品的设备质量在</w:t>
      </w:r>
      <w:r>
        <w:rPr>
          <w:rFonts w:ascii="宋体" w:hAnsi="宋体"/>
          <w:sz w:val="24"/>
        </w:rPr>
        <w:t>10</w:t>
      </w:r>
      <w:r>
        <w:rPr>
          <w:rFonts w:ascii="宋体" w:hAnsi="宋体" w:hint="eastAsia"/>
          <w:sz w:val="24"/>
        </w:rPr>
        <w:t>个工作日内进行验收。验收不合格的，应即向乙方提出书面异议。乙方应在接到异议后及时进行修理或者更换，直至验收合格。</w:t>
      </w:r>
    </w:p>
    <w:p w14:paraId="108D25B3" w14:textId="77777777" w:rsidR="00AE7869" w:rsidRDefault="00000000">
      <w:pPr>
        <w:numPr>
          <w:ilvl w:val="0"/>
          <w:numId w:val="5"/>
        </w:numPr>
        <w:tabs>
          <w:tab w:val="clear" w:pos="960"/>
          <w:tab w:val="left" w:pos="851"/>
        </w:tabs>
        <w:spacing w:line="360" w:lineRule="auto"/>
        <w:ind w:left="971" w:hangingChars="403" w:hanging="971"/>
        <w:rPr>
          <w:rFonts w:ascii="宋体" w:hAnsi="宋体" w:hint="eastAsia"/>
          <w:b/>
          <w:sz w:val="24"/>
        </w:rPr>
      </w:pPr>
      <w:r>
        <w:rPr>
          <w:rFonts w:ascii="宋体" w:hAnsi="宋体" w:hint="eastAsia"/>
          <w:b/>
          <w:sz w:val="24"/>
        </w:rPr>
        <w:t>违约责任与赔偿损失</w:t>
      </w:r>
    </w:p>
    <w:p w14:paraId="11EBF003" w14:textId="77777777" w:rsidR="00AE7869" w:rsidRDefault="00000000">
      <w:pPr>
        <w:pStyle w:val="aff7"/>
        <w:numPr>
          <w:ilvl w:val="0"/>
          <w:numId w:val="9"/>
        </w:numPr>
        <w:tabs>
          <w:tab w:val="left" w:pos="851"/>
        </w:tabs>
        <w:spacing w:line="360" w:lineRule="auto"/>
        <w:ind w:left="0" w:firstLine="480"/>
        <w:rPr>
          <w:rFonts w:ascii="宋体" w:hAnsi="宋体" w:hint="eastAsia"/>
          <w:sz w:val="24"/>
        </w:rPr>
      </w:pPr>
      <w:r>
        <w:rPr>
          <w:rFonts w:ascii="宋体" w:hAnsi="宋体" w:hint="eastAsia"/>
          <w:sz w:val="24"/>
        </w:rPr>
        <w:t>乙方交付的货物、工程、提供的服务不符合本合同规定的，甲方有权拒收，并要求乙方在指定期限内更换或者整改，乙方在指定期限内未完成更换或者</w:t>
      </w:r>
      <w:r>
        <w:rPr>
          <w:rFonts w:ascii="宋体" w:hAnsi="宋体" w:hint="eastAsia"/>
          <w:sz w:val="24"/>
        </w:rPr>
        <w:lastRenderedPageBreak/>
        <w:t>整改的，甲方有权解除合同，乙方须向甲方支付本合同总价</w:t>
      </w:r>
      <w:r>
        <w:rPr>
          <w:rFonts w:ascii="宋体" w:hAnsi="宋体"/>
          <w:sz w:val="24"/>
        </w:rPr>
        <w:t>5%</w:t>
      </w:r>
      <w:r>
        <w:rPr>
          <w:rFonts w:ascii="宋体" w:hAnsi="宋体" w:hint="eastAsia"/>
          <w:sz w:val="24"/>
        </w:rPr>
        <w:t>的违约金，同时退还甲方所支付的所有款项。</w:t>
      </w:r>
    </w:p>
    <w:p w14:paraId="23636E78" w14:textId="77777777" w:rsidR="00AE7869" w:rsidRDefault="00000000">
      <w:pPr>
        <w:pStyle w:val="aff7"/>
        <w:numPr>
          <w:ilvl w:val="0"/>
          <w:numId w:val="9"/>
        </w:numPr>
        <w:tabs>
          <w:tab w:val="left" w:pos="851"/>
        </w:tabs>
        <w:spacing w:line="360" w:lineRule="auto"/>
        <w:ind w:left="0" w:firstLine="480"/>
        <w:rPr>
          <w:rFonts w:ascii="宋体" w:hAnsi="宋体" w:hint="eastAsia"/>
          <w:sz w:val="24"/>
        </w:rPr>
      </w:pPr>
      <w:r>
        <w:rPr>
          <w:rFonts w:ascii="宋体" w:hAnsi="宋体" w:hint="eastAsia"/>
          <w:sz w:val="24"/>
        </w:rPr>
        <w:t>乙方未能按本合同规定的交货时间交付货物和提供服务的，从逾期之日起每日按本合同总价</w:t>
      </w:r>
      <w:r>
        <w:rPr>
          <w:rFonts w:ascii="宋体" w:hAnsi="宋体"/>
          <w:sz w:val="24"/>
        </w:rPr>
        <w:t>3</w:t>
      </w:r>
      <w:r>
        <w:rPr>
          <w:rFonts w:ascii="宋体" w:hAnsi="宋体" w:hint="eastAsia"/>
          <w:sz w:val="24"/>
        </w:rPr>
        <w:t>‰的数额向甲方支付违约金；逾期半个月以上的，甲方有权终止合同，同时，乙方应退还甲方所支付的所有款项。由此造成的甲方经济损失由乙方承担。</w:t>
      </w:r>
    </w:p>
    <w:p w14:paraId="3891C118" w14:textId="77777777" w:rsidR="00AE7869" w:rsidRDefault="00000000">
      <w:pPr>
        <w:pStyle w:val="aff7"/>
        <w:numPr>
          <w:ilvl w:val="0"/>
          <w:numId w:val="9"/>
        </w:numPr>
        <w:tabs>
          <w:tab w:val="left" w:pos="851"/>
        </w:tabs>
        <w:spacing w:line="360" w:lineRule="auto"/>
        <w:ind w:left="0" w:firstLine="480"/>
        <w:rPr>
          <w:rFonts w:ascii="宋体" w:hAnsi="宋体" w:hint="eastAsia"/>
          <w:sz w:val="24"/>
        </w:rPr>
      </w:pPr>
      <w:r>
        <w:rPr>
          <w:rFonts w:ascii="宋体" w:hAnsi="宋体" w:hint="eastAsia"/>
          <w:sz w:val="24"/>
        </w:rPr>
        <w:t>甲方无正当理由拒收货物</w:t>
      </w:r>
      <w:r>
        <w:rPr>
          <w:rFonts w:ascii="宋体" w:hAnsi="宋体"/>
          <w:sz w:val="24"/>
        </w:rPr>
        <w:t>/</w:t>
      </w:r>
      <w:r>
        <w:rPr>
          <w:rFonts w:ascii="宋体" w:hAnsi="宋体" w:hint="eastAsia"/>
          <w:sz w:val="24"/>
        </w:rPr>
        <w:t>接受服务，到期拒付货物</w:t>
      </w:r>
      <w:r>
        <w:rPr>
          <w:rFonts w:ascii="宋体" w:hAnsi="宋体"/>
          <w:sz w:val="24"/>
        </w:rPr>
        <w:t>/</w:t>
      </w:r>
      <w:r>
        <w:rPr>
          <w:rFonts w:ascii="宋体" w:hAnsi="宋体" w:hint="eastAsia"/>
          <w:sz w:val="24"/>
        </w:rPr>
        <w:t>服务款项的，甲方向乙方偿付本合同总的</w:t>
      </w:r>
      <w:r>
        <w:rPr>
          <w:rFonts w:ascii="宋体" w:hAnsi="宋体"/>
          <w:sz w:val="24"/>
        </w:rPr>
        <w:t>5%</w:t>
      </w:r>
      <w:r>
        <w:rPr>
          <w:rFonts w:ascii="宋体" w:hAnsi="宋体" w:hint="eastAsia"/>
          <w:sz w:val="24"/>
        </w:rPr>
        <w:t>的违约金。甲方如逾期付款，则每日按本合同总价的</w:t>
      </w:r>
      <w:r>
        <w:rPr>
          <w:rFonts w:ascii="宋体" w:hAnsi="宋体"/>
          <w:sz w:val="24"/>
        </w:rPr>
        <w:t>3</w:t>
      </w:r>
      <w:r>
        <w:rPr>
          <w:rFonts w:ascii="宋体" w:hAnsi="宋体" w:hint="eastAsia"/>
          <w:sz w:val="24"/>
        </w:rPr>
        <w:t>‰向乙方偿付违约金。</w:t>
      </w:r>
    </w:p>
    <w:p w14:paraId="4AA984D8" w14:textId="77777777" w:rsidR="00AE7869" w:rsidRDefault="00000000">
      <w:pPr>
        <w:pStyle w:val="aff7"/>
        <w:numPr>
          <w:ilvl w:val="0"/>
          <w:numId w:val="9"/>
        </w:numPr>
        <w:tabs>
          <w:tab w:val="left" w:pos="851"/>
        </w:tabs>
        <w:spacing w:line="360" w:lineRule="auto"/>
        <w:ind w:left="0" w:firstLine="480"/>
        <w:rPr>
          <w:rFonts w:ascii="宋体" w:hAnsi="宋体" w:hint="eastAsia"/>
          <w:bCs/>
          <w:sz w:val="24"/>
        </w:rPr>
      </w:pPr>
      <w:r>
        <w:rPr>
          <w:rFonts w:ascii="宋体" w:hAnsi="宋体" w:hint="eastAsia"/>
          <w:sz w:val="24"/>
        </w:rPr>
        <w:t>其它违约责任按《中华人民</w:t>
      </w:r>
      <w:r>
        <w:rPr>
          <w:rFonts w:ascii="宋体" w:hAnsi="宋体" w:hint="eastAsia"/>
          <w:bCs/>
          <w:sz w:val="24"/>
        </w:rPr>
        <w:t>共和国民法典》处理。</w:t>
      </w:r>
    </w:p>
    <w:p w14:paraId="645A251D" w14:textId="77777777" w:rsidR="00AE7869" w:rsidRDefault="00000000">
      <w:pPr>
        <w:numPr>
          <w:ilvl w:val="0"/>
          <w:numId w:val="5"/>
        </w:numPr>
        <w:tabs>
          <w:tab w:val="clear" w:pos="960"/>
          <w:tab w:val="left" w:pos="851"/>
        </w:tabs>
        <w:spacing w:line="360" w:lineRule="auto"/>
        <w:ind w:left="971" w:hangingChars="403" w:hanging="971"/>
        <w:rPr>
          <w:rFonts w:ascii="宋体" w:hAnsi="宋体" w:hint="eastAsia"/>
          <w:b/>
          <w:sz w:val="24"/>
        </w:rPr>
      </w:pPr>
      <w:r>
        <w:rPr>
          <w:rFonts w:ascii="宋体" w:hAnsi="宋体" w:hint="eastAsia"/>
          <w:b/>
          <w:sz w:val="24"/>
        </w:rPr>
        <w:t>争议的解决</w:t>
      </w:r>
    </w:p>
    <w:p w14:paraId="714EB0C9" w14:textId="77777777" w:rsidR="00AE7869" w:rsidRDefault="00000000">
      <w:pPr>
        <w:pStyle w:val="aff7"/>
        <w:tabs>
          <w:tab w:val="left" w:pos="851"/>
        </w:tabs>
        <w:spacing w:line="360" w:lineRule="auto"/>
        <w:ind w:firstLine="480"/>
        <w:rPr>
          <w:rFonts w:ascii="宋体" w:hAnsi="宋体" w:hint="eastAsia"/>
          <w:sz w:val="24"/>
        </w:rPr>
      </w:pPr>
      <w:r>
        <w:rPr>
          <w:rFonts w:ascii="宋体" w:hAnsi="宋体" w:hint="eastAsia"/>
          <w:sz w:val="24"/>
        </w:rPr>
        <w:t>合同执行过程中发生的任何争议，协商不成，双方同意提交广州市越秀区人民法院。</w:t>
      </w:r>
    </w:p>
    <w:p w14:paraId="72E0F465" w14:textId="77777777" w:rsidR="00AE7869" w:rsidRDefault="00000000">
      <w:pPr>
        <w:numPr>
          <w:ilvl w:val="0"/>
          <w:numId w:val="5"/>
        </w:numPr>
        <w:tabs>
          <w:tab w:val="clear" w:pos="960"/>
          <w:tab w:val="left" w:pos="851"/>
        </w:tabs>
        <w:spacing w:line="360" w:lineRule="auto"/>
        <w:ind w:left="971" w:hangingChars="403" w:hanging="971"/>
        <w:rPr>
          <w:rFonts w:ascii="宋体" w:hAnsi="宋体" w:hint="eastAsia"/>
          <w:sz w:val="24"/>
        </w:rPr>
      </w:pPr>
      <w:r>
        <w:rPr>
          <w:rFonts w:ascii="宋体" w:hAnsi="宋体" w:hint="eastAsia"/>
          <w:b/>
          <w:sz w:val="24"/>
        </w:rPr>
        <w:t>不可抗力</w:t>
      </w:r>
    </w:p>
    <w:p w14:paraId="3B0CBDC1" w14:textId="77777777" w:rsidR="00AE7869" w:rsidRDefault="00000000">
      <w:pPr>
        <w:pStyle w:val="aff7"/>
        <w:tabs>
          <w:tab w:val="left" w:pos="851"/>
        </w:tabs>
        <w:spacing w:line="360" w:lineRule="auto"/>
        <w:ind w:firstLine="480"/>
        <w:rPr>
          <w:rFonts w:ascii="宋体" w:hAnsi="宋体" w:hint="eastAsia"/>
          <w:sz w:val="24"/>
        </w:rPr>
      </w:pPr>
      <w:r>
        <w:rPr>
          <w:rFonts w:ascii="宋体" w:hAnsi="宋体" w:hint="eastAsia"/>
          <w:sz w:val="24"/>
        </w:rPr>
        <w:t>任何一方由于不可抗力原因不能履行合同时，应在不可抗力事件结束后</w:t>
      </w:r>
      <w:r>
        <w:rPr>
          <w:rFonts w:ascii="宋体" w:hAnsi="宋体"/>
          <w:sz w:val="24"/>
        </w:rPr>
        <w:t>1</w:t>
      </w:r>
      <w:r>
        <w:rPr>
          <w:rFonts w:ascii="宋体" w:hAnsi="宋体" w:hint="eastAsia"/>
          <w:sz w:val="24"/>
        </w:rPr>
        <w:t>日内向对方通报，以减轻可能给对方造成的损失，在取得有关机构的不可抗力证明或双方谅解确认后，允许延期履行或修订合同，并根据情况可部分或全部免于承担违约责任。</w:t>
      </w:r>
    </w:p>
    <w:p w14:paraId="72D860B7" w14:textId="77777777" w:rsidR="00AE7869" w:rsidRDefault="00000000">
      <w:pPr>
        <w:numPr>
          <w:ilvl w:val="0"/>
          <w:numId w:val="5"/>
        </w:numPr>
        <w:tabs>
          <w:tab w:val="clear" w:pos="960"/>
          <w:tab w:val="left" w:pos="851"/>
        </w:tabs>
        <w:spacing w:line="360" w:lineRule="auto"/>
        <w:ind w:left="971" w:hangingChars="403" w:hanging="971"/>
        <w:rPr>
          <w:rFonts w:ascii="宋体" w:hAnsi="宋体" w:hint="eastAsia"/>
          <w:sz w:val="24"/>
        </w:rPr>
      </w:pPr>
      <w:r>
        <w:rPr>
          <w:rFonts w:ascii="宋体" w:hAnsi="宋体" w:hint="eastAsia"/>
          <w:b/>
          <w:sz w:val="24"/>
        </w:rPr>
        <w:t>税费</w:t>
      </w:r>
    </w:p>
    <w:p w14:paraId="720330E2" w14:textId="77777777" w:rsidR="00AE7869" w:rsidRDefault="00000000">
      <w:pPr>
        <w:pStyle w:val="aff7"/>
        <w:tabs>
          <w:tab w:val="left" w:pos="851"/>
        </w:tabs>
        <w:spacing w:line="360" w:lineRule="auto"/>
        <w:ind w:firstLine="480"/>
        <w:rPr>
          <w:rFonts w:ascii="宋体" w:hAnsi="宋体" w:hint="eastAsia"/>
          <w:sz w:val="24"/>
        </w:rPr>
      </w:pPr>
      <w:r>
        <w:rPr>
          <w:rFonts w:ascii="宋体" w:hAnsi="宋体" w:hint="eastAsia"/>
          <w:sz w:val="24"/>
        </w:rPr>
        <w:t>在中国境内、外发生的与本合同执行有关的一切税费均由乙方负担。</w:t>
      </w:r>
    </w:p>
    <w:p w14:paraId="7F773739" w14:textId="77777777" w:rsidR="00AE7869" w:rsidRDefault="00000000">
      <w:pPr>
        <w:numPr>
          <w:ilvl w:val="0"/>
          <w:numId w:val="5"/>
        </w:numPr>
        <w:tabs>
          <w:tab w:val="clear" w:pos="960"/>
          <w:tab w:val="left" w:pos="851"/>
        </w:tabs>
        <w:spacing w:line="360" w:lineRule="auto"/>
        <w:ind w:left="971" w:hangingChars="403" w:hanging="971"/>
        <w:rPr>
          <w:rFonts w:ascii="宋体" w:hAnsi="宋体" w:hint="eastAsia"/>
          <w:b/>
          <w:sz w:val="24"/>
        </w:rPr>
      </w:pPr>
      <w:r>
        <w:rPr>
          <w:rFonts w:ascii="宋体" w:hAnsi="宋体" w:hint="eastAsia"/>
          <w:b/>
          <w:sz w:val="24"/>
        </w:rPr>
        <w:t>其它</w:t>
      </w:r>
    </w:p>
    <w:p w14:paraId="1B8E7FEB" w14:textId="77777777" w:rsidR="00AE7869" w:rsidRDefault="00000000">
      <w:pPr>
        <w:pStyle w:val="aff7"/>
        <w:numPr>
          <w:ilvl w:val="0"/>
          <w:numId w:val="10"/>
        </w:numPr>
        <w:tabs>
          <w:tab w:val="left" w:pos="851"/>
        </w:tabs>
        <w:spacing w:line="360" w:lineRule="auto"/>
        <w:ind w:left="0" w:firstLine="480"/>
        <w:rPr>
          <w:rFonts w:ascii="宋体" w:hAnsi="宋体" w:hint="eastAsia"/>
          <w:sz w:val="24"/>
        </w:rPr>
      </w:pPr>
      <w:r>
        <w:rPr>
          <w:rFonts w:ascii="宋体" w:hAnsi="宋体" w:hint="eastAsia"/>
          <w:sz w:val="24"/>
        </w:rPr>
        <w:t>本合同所有附件、采购文件、应答文件、成交通知书均为合同的有效组成部分，与本合同具有同等法律效力，若附件与合同正文有任何冲突，以合同正文为准。</w:t>
      </w:r>
    </w:p>
    <w:p w14:paraId="44CE17BD" w14:textId="77777777" w:rsidR="00AE7869" w:rsidRDefault="00000000">
      <w:pPr>
        <w:pStyle w:val="aff7"/>
        <w:numPr>
          <w:ilvl w:val="0"/>
          <w:numId w:val="10"/>
        </w:numPr>
        <w:tabs>
          <w:tab w:val="left" w:pos="851"/>
        </w:tabs>
        <w:spacing w:line="360" w:lineRule="auto"/>
        <w:ind w:left="0" w:firstLine="480"/>
        <w:rPr>
          <w:rFonts w:ascii="宋体" w:hAnsi="宋体" w:hint="eastAsia"/>
          <w:sz w:val="24"/>
        </w:rPr>
      </w:pPr>
      <w:r>
        <w:rPr>
          <w:rFonts w:ascii="宋体" w:hAnsi="宋体" w:hint="eastAsia"/>
          <w:sz w:val="24"/>
        </w:rPr>
        <w:t>在执行本合同的过程中，所有经双方签署确认的文件（包括会议纪要、补充协议、往来信函）即成为本合同的有效组成部分。</w:t>
      </w:r>
    </w:p>
    <w:p w14:paraId="31717E6F" w14:textId="77777777" w:rsidR="00AE7869" w:rsidRDefault="00000000">
      <w:pPr>
        <w:pStyle w:val="aff7"/>
        <w:numPr>
          <w:ilvl w:val="0"/>
          <w:numId w:val="10"/>
        </w:numPr>
        <w:tabs>
          <w:tab w:val="left" w:pos="851"/>
        </w:tabs>
        <w:spacing w:line="360" w:lineRule="auto"/>
        <w:ind w:left="0" w:firstLine="480"/>
        <w:rPr>
          <w:rFonts w:ascii="宋体" w:hAnsi="宋体" w:hint="eastAsia"/>
          <w:sz w:val="24"/>
        </w:rPr>
      </w:pPr>
      <w:r>
        <w:rPr>
          <w:rFonts w:ascii="宋体" w:hAnsi="宋体" w:hint="eastAsia"/>
          <w:sz w:val="24"/>
        </w:rPr>
        <w:t>如一方地址、电话、传真号码有变更，应在变更当日内书面通知对方，否则，应承担相应责任。</w:t>
      </w:r>
    </w:p>
    <w:p w14:paraId="6A0C3AD1" w14:textId="77777777" w:rsidR="00AE7869" w:rsidRDefault="00000000">
      <w:pPr>
        <w:pStyle w:val="aff7"/>
        <w:numPr>
          <w:ilvl w:val="0"/>
          <w:numId w:val="10"/>
        </w:numPr>
        <w:tabs>
          <w:tab w:val="left" w:pos="851"/>
        </w:tabs>
        <w:spacing w:line="360" w:lineRule="auto"/>
        <w:ind w:left="0" w:firstLine="480"/>
        <w:rPr>
          <w:rFonts w:ascii="宋体" w:hAnsi="宋体" w:hint="eastAsia"/>
          <w:sz w:val="24"/>
        </w:rPr>
      </w:pPr>
      <w:r>
        <w:rPr>
          <w:rFonts w:ascii="宋体" w:hAnsi="宋体" w:hint="eastAsia"/>
          <w:sz w:val="24"/>
        </w:rPr>
        <w:t>除甲方事先书面同意外，乙方不得部分或全部转让其应履行的合同项下的义务。</w:t>
      </w:r>
    </w:p>
    <w:p w14:paraId="7239639A" w14:textId="77777777" w:rsidR="00AE7869" w:rsidRDefault="00000000">
      <w:pPr>
        <w:numPr>
          <w:ilvl w:val="0"/>
          <w:numId w:val="5"/>
        </w:numPr>
        <w:tabs>
          <w:tab w:val="clear" w:pos="960"/>
          <w:tab w:val="left" w:pos="851"/>
        </w:tabs>
        <w:spacing w:line="360" w:lineRule="auto"/>
        <w:ind w:left="971" w:hangingChars="403" w:hanging="971"/>
        <w:rPr>
          <w:rFonts w:ascii="宋体" w:hAnsi="宋体" w:hint="eastAsia"/>
          <w:b/>
          <w:sz w:val="24"/>
        </w:rPr>
      </w:pPr>
      <w:r>
        <w:rPr>
          <w:rFonts w:ascii="宋体" w:hAnsi="宋体" w:hint="eastAsia"/>
          <w:b/>
          <w:sz w:val="24"/>
        </w:rPr>
        <w:lastRenderedPageBreak/>
        <w:t>合同生效</w:t>
      </w:r>
    </w:p>
    <w:p w14:paraId="1EAEF891" w14:textId="77777777" w:rsidR="00AE7869" w:rsidRDefault="00000000">
      <w:pPr>
        <w:pStyle w:val="aff7"/>
        <w:numPr>
          <w:ilvl w:val="0"/>
          <w:numId w:val="11"/>
        </w:numPr>
        <w:tabs>
          <w:tab w:val="left" w:pos="851"/>
        </w:tabs>
        <w:spacing w:line="360" w:lineRule="auto"/>
        <w:ind w:left="0" w:firstLine="480"/>
        <w:rPr>
          <w:rFonts w:ascii="宋体" w:hAnsi="宋体" w:hint="eastAsia"/>
          <w:sz w:val="24"/>
        </w:rPr>
      </w:pPr>
      <w:r>
        <w:rPr>
          <w:rFonts w:ascii="宋体" w:hAnsi="宋体" w:hint="eastAsia"/>
          <w:sz w:val="24"/>
        </w:rPr>
        <w:t>本合同在甲乙双方法人代表或其授权代表签字盖章后生效。</w:t>
      </w:r>
    </w:p>
    <w:p w14:paraId="3982A2A0" w14:textId="77777777" w:rsidR="00AE7869" w:rsidRDefault="00000000">
      <w:pPr>
        <w:pStyle w:val="aff7"/>
        <w:numPr>
          <w:ilvl w:val="0"/>
          <w:numId w:val="11"/>
        </w:numPr>
        <w:tabs>
          <w:tab w:val="left" w:pos="851"/>
        </w:tabs>
        <w:spacing w:line="360" w:lineRule="auto"/>
        <w:ind w:left="0" w:firstLine="480"/>
        <w:rPr>
          <w:rFonts w:ascii="宋体" w:hAnsi="宋体" w:hint="eastAsia"/>
          <w:sz w:val="24"/>
        </w:rPr>
      </w:pPr>
      <w:r>
        <w:rPr>
          <w:rFonts w:ascii="宋体" w:hAnsi="宋体" w:hint="eastAsia"/>
          <w:sz w:val="24"/>
        </w:rPr>
        <w:t>本合同一式</w:t>
      </w:r>
      <w:r>
        <w:rPr>
          <w:rFonts w:ascii="宋体" w:hAnsi="宋体" w:hint="eastAsia"/>
          <w:sz w:val="24"/>
          <w:u w:val="single"/>
        </w:rPr>
        <w:t>肆</w:t>
      </w:r>
      <w:r>
        <w:rPr>
          <w:rFonts w:ascii="宋体" w:hAnsi="宋体" w:hint="eastAsia"/>
          <w:sz w:val="24"/>
        </w:rPr>
        <w:t>份，甲方执</w:t>
      </w:r>
      <w:r>
        <w:rPr>
          <w:rFonts w:ascii="宋体" w:hAnsi="宋体" w:hint="eastAsia"/>
          <w:sz w:val="24"/>
          <w:u w:val="single"/>
        </w:rPr>
        <w:t>贰</w:t>
      </w:r>
      <w:r>
        <w:rPr>
          <w:rFonts w:ascii="宋体" w:hAnsi="宋体" w:hint="eastAsia"/>
          <w:sz w:val="24"/>
        </w:rPr>
        <w:t>份，乙方执</w:t>
      </w:r>
      <w:r>
        <w:rPr>
          <w:rFonts w:ascii="宋体" w:hAnsi="宋体" w:hint="eastAsia"/>
          <w:sz w:val="24"/>
          <w:u w:val="single"/>
        </w:rPr>
        <w:t>贰</w:t>
      </w:r>
      <w:r>
        <w:rPr>
          <w:rFonts w:ascii="宋体" w:hAnsi="宋体" w:hint="eastAsia"/>
          <w:sz w:val="24"/>
        </w:rPr>
        <w:t>份，每份具有同等法律效力。</w:t>
      </w:r>
    </w:p>
    <w:p w14:paraId="63A5A6B2" w14:textId="77777777" w:rsidR="00AE7869" w:rsidRDefault="00000000">
      <w:pPr>
        <w:pStyle w:val="aff7"/>
        <w:numPr>
          <w:ilvl w:val="0"/>
          <w:numId w:val="11"/>
        </w:numPr>
        <w:tabs>
          <w:tab w:val="left" w:pos="851"/>
        </w:tabs>
        <w:spacing w:line="360" w:lineRule="auto"/>
        <w:ind w:left="0" w:firstLine="480"/>
        <w:rPr>
          <w:rFonts w:ascii="宋体" w:hAnsi="宋体" w:hint="eastAsia"/>
          <w:sz w:val="24"/>
        </w:rPr>
      </w:pPr>
      <w:r>
        <w:rPr>
          <w:rFonts w:ascii="宋体" w:hAnsi="宋体" w:hint="eastAsia"/>
          <w:sz w:val="24"/>
        </w:rPr>
        <w:t>本合同有附件</w:t>
      </w:r>
      <w:r>
        <w:rPr>
          <w:rFonts w:ascii="宋体" w:hAnsi="宋体" w:hint="eastAsia"/>
          <w:sz w:val="24"/>
          <w:u w:val="single"/>
        </w:rPr>
        <w:t>壹</w:t>
      </w:r>
      <w:r>
        <w:rPr>
          <w:rFonts w:ascii="宋体" w:hAnsi="宋体" w:hint="eastAsia"/>
          <w:sz w:val="24"/>
        </w:rPr>
        <w:t>份,是本合同的完整组成部分，与本合同具有同等法律效力。具体为：</w:t>
      </w:r>
    </w:p>
    <w:p w14:paraId="64F8DAF2" w14:textId="77777777" w:rsidR="00AE7869" w:rsidRDefault="00000000">
      <w:pPr>
        <w:pStyle w:val="aff7"/>
        <w:tabs>
          <w:tab w:val="left" w:pos="851"/>
        </w:tabs>
        <w:spacing w:line="360" w:lineRule="auto"/>
        <w:ind w:firstLine="480"/>
        <w:rPr>
          <w:rFonts w:ascii="宋体" w:hAnsi="宋体" w:hint="eastAsia"/>
          <w:sz w:val="24"/>
        </w:rPr>
      </w:pPr>
      <w:r>
        <w:rPr>
          <w:rFonts w:ascii="宋体" w:hAnsi="宋体" w:hint="eastAsia"/>
          <w:sz w:val="24"/>
        </w:rPr>
        <w:t>附件1：南方报业传媒集团互联网数据中</w:t>
      </w:r>
      <w:proofErr w:type="gramStart"/>
      <w:r>
        <w:rPr>
          <w:rFonts w:ascii="宋体" w:hAnsi="宋体" w:hint="eastAsia"/>
          <w:sz w:val="24"/>
        </w:rPr>
        <w:t>台基础</w:t>
      </w:r>
      <w:proofErr w:type="gramEnd"/>
      <w:r>
        <w:rPr>
          <w:rFonts w:ascii="宋体" w:hAnsi="宋体" w:hint="eastAsia"/>
          <w:sz w:val="24"/>
        </w:rPr>
        <w:t>设施扩容升级（2025年度）项目采购需求</w:t>
      </w:r>
    </w:p>
    <w:p w14:paraId="39F45F6A" w14:textId="77777777" w:rsidR="00AE7869" w:rsidRDefault="00AE7869">
      <w:pPr>
        <w:pStyle w:val="aa"/>
        <w:rPr>
          <w:rFonts w:ascii="宋体" w:hAnsi="宋体" w:hint="eastAsia"/>
          <w:sz w:val="24"/>
          <w:szCs w:val="24"/>
        </w:rPr>
      </w:pPr>
    </w:p>
    <w:p w14:paraId="6EFD35C1" w14:textId="77777777" w:rsidR="00AE7869" w:rsidRDefault="00AE7869">
      <w:pPr>
        <w:pStyle w:val="aa"/>
        <w:rPr>
          <w:rFonts w:ascii="宋体" w:hAnsi="宋体" w:hint="eastAsia"/>
          <w:sz w:val="24"/>
          <w:szCs w:val="24"/>
        </w:rPr>
      </w:pPr>
    </w:p>
    <w:tbl>
      <w:tblPr>
        <w:tblW w:w="8755" w:type="dxa"/>
        <w:jc w:val="center"/>
        <w:tblLayout w:type="fixed"/>
        <w:tblLook w:val="04A0" w:firstRow="1" w:lastRow="0" w:firstColumn="1" w:lastColumn="0" w:noHBand="0" w:noVBand="1"/>
      </w:tblPr>
      <w:tblGrid>
        <w:gridCol w:w="4005"/>
        <w:gridCol w:w="4750"/>
      </w:tblGrid>
      <w:tr w:rsidR="00AE7869" w14:paraId="16D5A621" w14:textId="77777777">
        <w:trPr>
          <w:jc w:val="center"/>
        </w:trPr>
        <w:tc>
          <w:tcPr>
            <w:tcW w:w="4005" w:type="dxa"/>
          </w:tcPr>
          <w:p w14:paraId="03041B90" w14:textId="77777777" w:rsidR="00AE7869" w:rsidRDefault="00000000">
            <w:pPr>
              <w:tabs>
                <w:tab w:val="left" w:pos="540"/>
              </w:tabs>
              <w:spacing w:beforeLines="20" w:before="62" w:afterLines="20" w:after="62"/>
              <w:rPr>
                <w:rFonts w:ascii="宋体" w:hAnsi="宋体" w:hint="eastAsia"/>
                <w:sz w:val="24"/>
              </w:rPr>
            </w:pPr>
            <w:r>
              <w:rPr>
                <w:rFonts w:ascii="宋体" w:hAnsi="宋体"/>
                <w:sz w:val="24"/>
              </w:rPr>
              <w:t>甲方（盖章）：</w:t>
            </w:r>
            <w:r>
              <w:rPr>
                <w:rFonts w:ascii="宋体" w:hAnsi="宋体" w:hint="eastAsia"/>
                <w:sz w:val="24"/>
              </w:rPr>
              <w:t>广东南方报业传媒集团新媒体有限公司</w:t>
            </w:r>
          </w:p>
        </w:tc>
        <w:tc>
          <w:tcPr>
            <w:tcW w:w="4750" w:type="dxa"/>
          </w:tcPr>
          <w:p w14:paraId="4FA20CE6" w14:textId="77777777" w:rsidR="00AE7869" w:rsidRDefault="00000000">
            <w:pPr>
              <w:tabs>
                <w:tab w:val="left" w:pos="540"/>
              </w:tabs>
              <w:spacing w:beforeLines="20" w:before="62" w:afterLines="20" w:after="62"/>
              <w:rPr>
                <w:rFonts w:ascii="宋体" w:hAnsi="宋体" w:hint="eastAsia"/>
                <w:sz w:val="24"/>
              </w:rPr>
            </w:pPr>
            <w:r>
              <w:rPr>
                <w:rFonts w:ascii="宋体" w:hAnsi="宋体"/>
                <w:sz w:val="24"/>
              </w:rPr>
              <w:t>乙方（盖章）</w:t>
            </w:r>
            <w:r>
              <w:rPr>
                <w:rFonts w:ascii="宋体" w:hAnsi="宋体" w:hint="eastAsia"/>
                <w:sz w:val="24"/>
              </w:rPr>
              <w:t>：</w:t>
            </w:r>
          </w:p>
        </w:tc>
      </w:tr>
      <w:tr w:rsidR="00AE7869" w14:paraId="5C961F56" w14:textId="77777777">
        <w:trPr>
          <w:jc w:val="center"/>
        </w:trPr>
        <w:tc>
          <w:tcPr>
            <w:tcW w:w="4005" w:type="dxa"/>
          </w:tcPr>
          <w:p w14:paraId="1D5310EA" w14:textId="77777777" w:rsidR="00AE7869" w:rsidRDefault="00AE7869">
            <w:pPr>
              <w:tabs>
                <w:tab w:val="left" w:pos="540"/>
              </w:tabs>
              <w:spacing w:beforeLines="20" w:before="62" w:afterLines="20" w:after="62"/>
              <w:rPr>
                <w:rFonts w:ascii="宋体" w:hAnsi="宋体" w:hint="eastAsia"/>
                <w:sz w:val="24"/>
              </w:rPr>
            </w:pPr>
          </w:p>
        </w:tc>
        <w:tc>
          <w:tcPr>
            <w:tcW w:w="4750" w:type="dxa"/>
          </w:tcPr>
          <w:p w14:paraId="16BC9B15" w14:textId="77777777" w:rsidR="00AE7869" w:rsidRDefault="00AE7869">
            <w:pPr>
              <w:tabs>
                <w:tab w:val="left" w:pos="540"/>
              </w:tabs>
              <w:spacing w:beforeLines="20" w:before="62" w:afterLines="20" w:after="62"/>
              <w:rPr>
                <w:rFonts w:ascii="宋体" w:hAnsi="宋体" w:hint="eastAsia"/>
                <w:sz w:val="24"/>
              </w:rPr>
            </w:pPr>
          </w:p>
        </w:tc>
      </w:tr>
      <w:tr w:rsidR="00AE7869" w14:paraId="44D17467" w14:textId="77777777">
        <w:trPr>
          <w:jc w:val="center"/>
        </w:trPr>
        <w:tc>
          <w:tcPr>
            <w:tcW w:w="4005" w:type="dxa"/>
          </w:tcPr>
          <w:p w14:paraId="063D149E" w14:textId="77777777" w:rsidR="00AE7869" w:rsidRDefault="00000000">
            <w:pPr>
              <w:tabs>
                <w:tab w:val="left" w:pos="540"/>
              </w:tabs>
              <w:spacing w:beforeLines="20" w:before="62" w:afterLines="20" w:after="62"/>
              <w:rPr>
                <w:rFonts w:ascii="宋体" w:hAnsi="宋体" w:hint="eastAsia"/>
                <w:sz w:val="24"/>
              </w:rPr>
            </w:pPr>
            <w:r>
              <w:rPr>
                <w:rFonts w:ascii="宋体" w:hAnsi="宋体" w:hint="eastAsia"/>
                <w:sz w:val="24"/>
              </w:rPr>
              <w:t>单位地址：广州市广州大道中289号</w:t>
            </w:r>
          </w:p>
        </w:tc>
        <w:tc>
          <w:tcPr>
            <w:tcW w:w="4750" w:type="dxa"/>
          </w:tcPr>
          <w:p w14:paraId="704C93DD" w14:textId="77777777" w:rsidR="00AE7869" w:rsidRDefault="00000000">
            <w:pPr>
              <w:tabs>
                <w:tab w:val="left" w:pos="540"/>
              </w:tabs>
              <w:spacing w:beforeLines="20" w:before="62" w:afterLines="20" w:after="62"/>
              <w:ind w:left="1440" w:hangingChars="600" w:hanging="1440"/>
              <w:rPr>
                <w:rFonts w:ascii="宋体" w:hAnsi="宋体" w:hint="eastAsia"/>
                <w:sz w:val="24"/>
              </w:rPr>
            </w:pPr>
            <w:r>
              <w:rPr>
                <w:rFonts w:ascii="宋体" w:hAnsi="宋体" w:hint="eastAsia"/>
                <w:sz w:val="24"/>
              </w:rPr>
              <w:t>单位地址：</w:t>
            </w:r>
          </w:p>
        </w:tc>
      </w:tr>
      <w:tr w:rsidR="00AE7869" w14:paraId="3EE47AB4" w14:textId="77777777">
        <w:trPr>
          <w:jc w:val="center"/>
        </w:trPr>
        <w:tc>
          <w:tcPr>
            <w:tcW w:w="4005" w:type="dxa"/>
          </w:tcPr>
          <w:p w14:paraId="326B7BA5" w14:textId="77777777" w:rsidR="00AE7869" w:rsidRDefault="00000000">
            <w:pPr>
              <w:tabs>
                <w:tab w:val="left" w:pos="540"/>
              </w:tabs>
              <w:spacing w:beforeLines="20" w:before="62" w:afterLines="20" w:after="62"/>
              <w:rPr>
                <w:rFonts w:ascii="宋体" w:hAnsi="宋体" w:hint="eastAsia"/>
                <w:sz w:val="24"/>
              </w:rPr>
            </w:pPr>
            <w:r>
              <w:rPr>
                <w:rFonts w:ascii="宋体" w:hAnsi="宋体" w:hint="eastAsia"/>
                <w:sz w:val="24"/>
              </w:rPr>
              <w:t>法定代表人：</w:t>
            </w:r>
          </w:p>
        </w:tc>
        <w:tc>
          <w:tcPr>
            <w:tcW w:w="4750" w:type="dxa"/>
          </w:tcPr>
          <w:p w14:paraId="607335D1" w14:textId="77777777" w:rsidR="00AE7869" w:rsidRDefault="00000000">
            <w:pPr>
              <w:tabs>
                <w:tab w:val="left" w:pos="540"/>
              </w:tabs>
              <w:spacing w:beforeLines="20" w:before="62" w:afterLines="20" w:after="62"/>
              <w:rPr>
                <w:rFonts w:ascii="宋体" w:hAnsi="宋体" w:hint="eastAsia"/>
                <w:sz w:val="24"/>
              </w:rPr>
            </w:pPr>
            <w:r>
              <w:rPr>
                <w:rFonts w:ascii="宋体" w:hAnsi="宋体" w:hint="eastAsia"/>
                <w:sz w:val="24"/>
              </w:rPr>
              <w:t>法定代表人：</w:t>
            </w:r>
          </w:p>
        </w:tc>
      </w:tr>
      <w:tr w:rsidR="00AE7869" w14:paraId="409AC125" w14:textId="77777777">
        <w:trPr>
          <w:jc w:val="center"/>
        </w:trPr>
        <w:tc>
          <w:tcPr>
            <w:tcW w:w="4005" w:type="dxa"/>
          </w:tcPr>
          <w:p w14:paraId="5E4414D2" w14:textId="77777777" w:rsidR="00AE7869" w:rsidRDefault="00AE7869">
            <w:pPr>
              <w:tabs>
                <w:tab w:val="left" w:pos="540"/>
              </w:tabs>
              <w:spacing w:beforeLines="20" w:before="62" w:afterLines="20" w:after="62"/>
              <w:rPr>
                <w:rFonts w:ascii="宋体" w:hAnsi="宋体" w:hint="eastAsia"/>
                <w:sz w:val="24"/>
              </w:rPr>
            </w:pPr>
          </w:p>
        </w:tc>
        <w:tc>
          <w:tcPr>
            <w:tcW w:w="4750" w:type="dxa"/>
          </w:tcPr>
          <w:p w14:paraId="74DF966D" w14:textId="77777777" w:rsidR="00AE7869" w:rsidRDefault="00AE7869">
            <w:pPr>
              <w:tabs>
                <w:tab w:val="left" w:pos="540"/>
              </w:tabs>
              <w:spacing w:beforeLines="20" w:before="62" w:afterLines="20" w:after="62"/>
              <w:rPr>
                <w:rFonts w:ascii="宋体" w:hAnsi="宋体" w:hint="eastAsia"/>
                <w:sz w:val="24"/>
              </w:rPr>
            </w:pPr>
          </w:p>
        </w:tc>
      </w:tr>
      <w:tr w:rsidR="00AE7869" w14:paraId="63F557E5" w14:textId="77777777">
        <w:trPr>
          <w:jc w:val="center"/>
        </w:trPr>
        <w:tc>
          <w:tcPr>
            <w:tcW w:w="4005" w:type="dxa"/>
          </w:tcPr>
          <w:p w14:paraId="0BF07180" w14:textId="77777777" w:rsidR="00AE7869" w:rsidRDefault="00000000">
            <w:pPr>
              <w:tabs>
                <w:tab w:val="left" w:pos="540"/>
              </w:tabs>
              <w:spacing w:beforeLines="20" w:before="62" w:afterLines="20" w:after="62"/>
              <w:rPr>
                <w:rFonts w:ascii="宋体" w:hAnsi="宋体" w:hint="eastAsia"/>
                <w:sz w:val="24"/>
              </w:rPr>
            </w:pPr>
            <w:r>
              <w:rPr>
                <w:rFonts w:ascii="宋体" w:hAnsi="宋体" w:hint="eastAsia"/>
                <w:sz w:val="24"/>
              </w:rPr>
              <w:t>委托代理人：</w:t>
            </w:r>
          </w:p>
        </w:tc>
        <w:tc>
          <w:tcPr>
            <w:tcW w:w="4750" w:type="dxa"/>
          </w:tcPr>
          <w:p w14:paraId="223EF2CD" w14:textId="77777777" w:rsidR="00AE7869" w:rsidRDefault="00000000">
            <w:pPr>
              <w:tabs>
                <w:tab w:val="left" w:pos="540"/>
              </w:tabs>
              <w:spacing w:beforeLines="20" w:before="62" w:afterLines="20" w:after="62"/>
              <w:rPr>
                <w:rFonts w:ascii="宋体" w:hAnsi="宋体" w:hint="eastAsia"/>
                <w:sz w:val="24"/>
              </w:rPr>
            </w:pPr>
            <w:r>
              <w:rPr>
                <w:rFonts w:ascii="宋体" w:hAnsi="宋体" w:hint="eastAsia"/>
                <w:sz w:val="24"/>
              </w:rPr>
              <w:t>委托代理人：</w:t>
            </w:r>
          </w:p>
        </w:tc>
      </w:tr>
      <w:tr w:rsidR="00AE7869" w14:paraId="0626E69F" w14:textId="77777777">
        <w:trPr>
          <w:jc w:val="center"/>
        </w:trPr>
        <w:tc>
          <w:tcPr>
            <w:tcW w:w="4005" w:type="dxa"/>
          </w:tcPr>
          <w:p w14:paraId="5639D996" w14:textId="77777777" w:rsidR="00AE7869" w:rsidRDefault="00AE7869">
            <w:pPr>
              <w:tabs>
                <w:tab w:val="left" w:pos="540"/>
              </w:tabs>
              <w:spacing w:beforeLines="20" w:before="62" w:afterLines="20" w:after="62"/>
              <w:rPr>
                <w:rFonts w:ascii="宋体" w:hAnsi="宋体" w:hint="eastAsia"/>
                <w:sz w:val="24"/>
              </w:rPr>
            </w:pPr>
          </w:p>
        </w:tc>
        <w:tc>
          <w:tcPr>
            <w:tcW w:w="4750" w:type="dxa"/>
          </w:tcPr>
          <w:p w14:paraId="045D30D4" w14:textId="77777777" w:rsidR="00AE7869" w:rsidRDefault="00AE7869">
            <w:pPr>
              <w:tabs>
                <w:tab w:val="left" w:pos="540"/>
              </w:tabs>
              <w:spacing w:beforeLines="20" w:before="62" w:afterLines="20" w:after="62"/>
              <w:rPr>
                <w:rFonts w:ascii="宋体" w:hAnsi="宋体" w:hint="eastAsia"/>
                <w:sz w:val="24"/>
              </w:rPr>
            </w:pPr>
          </w:p>
        </w:tc>
      </w:tr>
      <w:tr w:rsidR="00AE7869" w14:paraId="0FF860FF" w14:textId="77777777">
        <w:trPr>
          <w:jc w:val="center"/>
        </w:trPr>
        <w:tc>
          <w:tcPr>
            <w:tcW w:w="4005" w:type="dxa"/>
          </w:tcPr>
          <w:p w14:paraId="1D6A1EAE" w14:textId="77777777" w:rsidR="00AE7869" w:rsidRDefault="00000000">
            <w:pPr>
              <w:tabs>
                <w:tab w:val="left" w:pos="540"/>
              </w:tabs>
              <w:spacing w:beforeLines="20" w:before="62" w:afterLines="20" w:after="62"/>
              <w:rPr>
                <w:rFonts w:ascii="宋体" w:hAnsi="宋体" w:hint="eastAsia"/>
                <w:sz w:val="24"/>
              </w:rPr>
            </w:pPr>
            <w:r>
              <w:rPr>
                <w:rFonts w:ascii="宋体" w:hAnsi="宋体" w:hint="eastAsia"/>
                <w:sz w:val="24"/>
              </w:rPr>
              <w:t>电话：</w:t>
            </w:r>
          </w:p>
        </w:tc>
        <w:tc>
          <w:tcPr>
            <w:tcW w:w="4750" w:type="dxa"/>
          </w:tcPr>
          <w:p w14:paraId="0B27C68A" w14:textId="77777777" w:rsidR="00AE7869" w:rsidRDefault="00000000">
            <w:pPr>
              <w:tabs>
                <w:tab w:val="left" w:pos="540"/>
              </w:tabs>
              <w:spacing w:beforeLines="20" w:before="62" w:afterLines="20" w:after="62"/>
              <w:rPr>
                <w:rFonts w:ascii="宋体" w:hAnsi="宋体" w:hint="eastAsia"/>
                <w:sz w:val="24"/>
              </w:rPr>
            </w:pPr>
            <w:r>
              <w:rPr>
                <w:rFonts w:ascii="宋体" w:hAnsi="宋体" w:hint="eastAsia"/>
                <w:sz w:val="24"/>
              </w:rPr>
              <w:t xml:space="preserve">电话： </w:t>
            </w:r>
          </w:p>
        </w:tc>
      </w:tr>
      <w:tr w:rsidR="00AE7869" w14:paraId="0EF558B1" w14:textId="77777777">
        <w:trPr>
          <w:jc w:val="center"/>
        </w:trPr>
        <w:tc>
          <w:tcPr>
            <w:tcW w:w="4005" w:type="dxa"/>
          </w:tcPr>
          <w:p w14:paraId="46ADC757" w14:textId="77777777" w:rsidR="00AE7869" w:rsidRDefault="00AE7869">
            <w:pPr>
              <w:tabs>
                <w:tab w:val="left" w:pos="540"/>
              </w:tabs>
              <w:spacing w:beforeLines="20" w:before="62" w:afterLines="20" w:after="62"/>
              <w:rPr>
                <w:rFonts w:ascii="宋体" w:hAnsi="宋体" w:hint="eastAsia"/>
                <w:sz w:val="24"/>
              </w:rPr>
            </w:pPr>
          </w:p>
        </w:tc>
        <w:tc>
          <w:tcPr>
            <w:tcW w:w="4750" w:type="dxa"/>
          </w:tcPr>
          <w:p w14:paraId="13C530FF" w14:textId="77777777" w:rsidR="00AE7869" w:rsidRDefault="00AE7869">
            <w:pPr>
              <w:tabs>
                <w:tab w:val="left" w:pos="540"/>
              </w:tabs>
              <w:spacing w:beforeLines="20" w:before="62" w:afterLines="20" w:after="62"/>
              <w:rPr>
                <w:rFonts w:ascii="宋体" w:hAnsi="宋体" w:hint="eastAsia"/>
                <w:sz w:val="24"/>
              </w:rPr>
            </w:pPr>
          </w:p>
        </w:tc>
      </w:tr>
      <w:tr w:rsidR="00AE7869" w14:paraId="329BB277" w14:textId="77777777">
        <w:trPr>
          <w:jc w:val="center"/>
        </w:trPr>
        <w:tc>
          <w:tcPr>
            <w:tcW w:w="4005" w:type="dxa"/>
          </w:tcPr>
          <w:p w14:paraId="75583EA9" w14:textId="77777777" w:rsidR="00AE7869" w:rsidRDefault="00000000">
            <w:pPr>
              <w:tabs>
                <w:tab w:val="left" w:pos="540"/>
              </w:tabs>
              <w:spacing w:beforeLines="20" w:before="62" w:afterLines="20" w:after="62"/>
              <w:rPr>
                <w:rFonts w:ascii="宋体" w:hAnsi="宋体" w:hint="eastAsia"/>
                <w:sz w:val="24"/>
              </w:rPr>
            </w:pPr>
            <w:r>
              <w:rPr>
                <w:rFonts w:ascii="宋体" w:hAnsi="宋体" w:hint="eastAsia"/>
                <w:sz w:val="24"/>
              </w:rPr>
              <w:t xml:space="preserve"> </w:t>
            </w:r>
          </w:p>
        </w:tc>
        <w:tc>
          <w:tcPr>
            <w:tcW w:w="4750" w:type="dxa"/>
          </w:tcPr>
          <w:p w14:paraId="5568DAB8" w14:textId="77777777" w:rsidR="00AE7869" w:rsidRDefault="00000000">
            <w:pPr>
              <w:tabs>
                <w:tab w:val="left" w:pos="540"/>
              </w:tabs>
              <w:spacing w:beforeLines="20" w:before="62" w:afterLines="20" w:after="62"/>
              <w:rPr>
                <w:rFonts w:ascii="宋体" w:hAnsi="宋体" w:hint="eastAsia"/>
                <w:sz w:val="24"/>
              </w:rPr>
            </w:pPr>
            <w:r>
              <w:rPr>
                <w:rFonts w:ascii="宋体" w:hAnsi="宋体" w:hint="eastAsia"/>
                <w:sz w:val="24"/>
              </w:rPr>
              <w:t xml:space="preserve">税务登记号： </w:t>
            </w:r>
          </w:p>
        </w:tc>
      </w:tr>
      <w:tr w:rsidR="00AE7869" w14:paraId="4C1FC28C" w14:textId="77777777">
        <w:trPr>
          <w:jc w:val="center"/>
        </w:trPr>
        <w:tc>
          <w:tcPr>
            <w:tcW w:w="4005" w:type="dxa"/>
          </w:tcPr>
          <w:p w14:paraId="1A1A4F1B" w14:textId="77777777" w:rsidR="00AE7869" w:rsidRDefault="00AE7869">
            <w:pPr>
              <w:tabs>
                <w:tab w:val="left" w:pos="540"/>
              </w:tabs>
              <w:spacing w:beforeLines="20" w:before="62" w:afterLines="20" w:after="62"/>
              <w:rPr>
                <w:rFonts w:ascii="宋体" w:hAnsi="宋体" w:hint="eastAsia"/>
                <w:sz w:val="24"/>
              </w:rPr>
            </w:pPr>
          </w:p>
        </w:tc>
        <w:tc>
          <w:tcPr>
            <w:tcW w:w="4750" w:type="dxa"/>
          </w:tcPr>
          <w:p w14:paraId="7E598A68" w14:textId="77777777" w:rsidR="00AE7869" w:rsidRDefault="00AE7869">
            <w:pPr>
              <w:tabs>
                <w:tab w:val="left" w:pos="540"/>
              </w:tabs>
              <w:spacing w:beforeLines="20" w:before="62" w:afterLines="20" w:after="62"/>
              <w:rPr>
                <w:rFonts w:ascii="宋体" w:hAnsi="宋体" w:hint="eastAsia"/>
                <w:sz w:val="24"/>
              </w:rPr>
            </w:pPr>
          </w:p>
        </w:tc>
      </w:tr>
      <w:tr w:rsidR="00AE7869" w14:paraId="6044E043" w14:textId="77777777">
        <w:trPr>
          <w:jc w:val="center"/>
        </w:trPr>
        <w:tc>
          <w:tcPr>
            <w:tcW w:w="4005" w:type="dxa"/>
          </w:tcPr>
          <w:p w14:paraId="79775DFB" w14:textId="77777777" w:rsidR="00AE7869" w:rsidRDefault="00000000">
            <w:pPr>
              <w:tabs>
                <w:tab w:val="left" w:pos="540"/>
              </w:tabs>
              <w:spacing w:beforeLines="20" w:before="62" w:afterLines="20" w:after="62"/>
              <w:rPr>
                <w:rFonts w:ascii="宋体" w:hAnsi="宋体" w:hint="eastAsia"/>
                <w:sz w:val="24"/>
              </w:rPr>
            </w:pPr>
            <w:r>
              <w:rPr>
                <w:rFonts w:ascii="宋体" w:hAnsi="宋体" w:hint="eastAsia"/>
                <w:sz w:val="24"/>
              </w:rPr>
              <w:t xml:space="preserve"> </w:t>
            </w:r>
          </w:p>
        </w:tc>
        <w:tc>
          <w:tcPr>
            <w:tcW w:w="4750" w:type="dxa"/>
          </w:tcPr>
          <w:p w14:paraId="735D6050" w14:textId="77777777" w:rsidR="00AE7869" w:rsidRDefault="00000000">
            <w:pPr>
              <w:tabs>
                <w:tab w:val="left" w:pos="540"/>
              </w:tabs>
              <w:spacing w:beforeLines="20" w:before="62" w:afterLines="20" w:after="62"/>
              <w:rPr>
                <w:rFonts w:ascii="宋体" w:hAnsi="宋体" w:hint="eastAsia"/>
                <w:sz w:val="24"/>
              </w:rPr>
            </w:pPr>
            <w:r>
              <w:rPr>
                <w:rFonts w:ascii="宋体" w:hAnsi="宋体" w:hint="eastAsia"/>
                <w:sz w:val="24"/>
              </w:rPr>
              <w:t xml:space="preserve">开户银行： </w:t>
            </w:r>
          </w:p>
        </w:tc>
      </w:tr>
      <w:tr w:rsidR="00AE7869" w14:paraId="05A19FEF" w14:textId="77777777">
        <w:trPr>
          <w:jc w:val="center"/>
        </w:trPr>
        <w:tc>
          <w:tcPr>
            <w:tcW w:w="4005" w:type="dxa"/>
          </w:tcPr>
          <w:p w14:paraId="4D5C4647" w14:textId="77777777" w:rsidR="00AE7869" w:rsidRDefault="00AE7869">
            <w:pPr>
              <w:tabs>
                <w:tab w:val="left" w:pos="540"/>
              </w:tabs>
              <w:spacing w:beforeLines="20" w:before="62" w:afterLines="20" w:after="62"/>
              <w:rPr>
                <w:rFonts w:ascii="宋体" w:hAnsi="宋体" w:hint="eastAsia"/>
                <w:sz w:val="24"/>
              </w:rPr>
            </w:pPr>
          </w:p>
        </w:tc>
        <w:tc>
          <w:tcPr>
            <w:tcW w:w="4750" w:type="dxa"/>
          </w:tcPr>
          <w:p w14:paraId="6800E6C2" w14:textId="77777777" w:rsidR="00AE7869" w:rsidRDefault="00AE7869">
            <w:pPr>
              <w:tabs>
                <w:tab w:val="left" w:pos="540"/>
              </w:tabs>
              <w:spacing w:beforeLines="20" w:before="62" w:afterLines="20" w:after="62"/>
              <w:rPr>
                <w:rFonts w:ascii="宋体" w:hAnsi="宋体" w:hint="eastAsia"/>
                <w:sz w:val="24"/>
              </w:rPr>
            </w:pPr>
          </w:p>
        </w:tc>
      </w:tr>
      <w:tr w:rsidR="00AE7869" w14:paraId="2E4C2CF9" w14:textId="77777777">
        <w:trPr>
          <w:jc w:val="center"/>
        </w:trPr>
        <w:tc>
          <w:tcPr>
            <w:tcW w:w="4005" w:type="dxa"/>
          </w:tcPr>
          <w:p w14:paraId="2481462E" w14:textId="77777777" w:rsidR="00AE7869" w:rsidRDefault="00000000">
            <w:pPr>
              <w:tabs>
                <w:tab w:val="left" w:pos="540"/>
              </w:tabs>
              <w:spacing w:beforeLines="20" w:before="62" w:afterLines="20" w:after="62"/>
              <w:rPr>
                <w:rFonts w:ascii="宋体" w:hAnsi="宋体" w:hint="eastAsia"/>
                <w:sz w:val="24"/>
              </w:rPr>
            </w:pPr>
            <w:r>
              <w:rPr>
                <w:rFonts w:ascii="宋体" w:hAnsi="宋体" w:hint="eastAsia"/>
                <w:sz w:val="24"/>
              </w:rPr>
              <w:t xml:space="preserve"> </w:t>
            </w:r>
          </w:p>
        </w:tc>
        <w:tc>
          <w:tcPr>
            <w:tcW w:w="4750" w:type="dxa"/>
          </w:tcPr>
          <w:p w14:paraId="0E6E0896" w14:textId="77777777" w:rsidR="00AE7869" w:rsidRDefault="00000000">
            <w:pPr>
              <w:tabs>
                <w:tab w:val="left" w:pos="540"/>
              </w:tabs>
              <w:spacing w:beforeLines="20" w:before="62" w:afterLines="20" w:after="62"/>
              <w:rPr>
                <w:rFonts w:ascii="宋体" w:hAnsi="宋体" w:hint="eastAsia"/>
                <w:sz w:val="24"/>
              </w:rPr>
            </w:pPr>
            <w:r>
              <w:rPr>
                <w:rFonts w:ascii="宋体" w:hAnsi="宋体" w:hint="eastAsia"/>
                <w:sz w:val="24"/>
              </w:rPr>
              <w:t xml:space="preserve">账号： </w:t>
            </w:r>
          </w:p>
        </w:tc>
      </w:tr>
      <w:tr w:rsidR="00AE7869" w14:paraId="5EBF97B1" w14:textId="77777777">
        <w:trPr>
          <w:jc w:val="center"/>
        </w:trPr>
        <w:tc>
          <w:tcPr>
            <w:tcW w:w="4005" w:type="dxa"/>
          </w:tcPr>
          <w:p w14:paraId="3B661510" w14:textId="77777777" w:rsidR="00AE7869" w:rsidRDefault="00AE7869">
            <w:pPr>
              <w:tabs>
                <w:tab w:val="left" w:pos="540"/>
              </w:tabs>
              <w:spacing w:beforeLines="20" w:before="62" w:afterLines="20" w:after="62"/>
              <w:rPr>
                <w:rFonts w:ascii="宋体" w:hAnsi="宋体" w:hint="eastAsia"/>
                <w:sz w:val="24"/>
              </w:rPr>
            </w:pPr>
          </w:p>
        </w:tc>
        <w:tc>
          <w:tcPr>
            <w:tcW w:w="4750" w:type="dxa"/>
          </w:tcPr>
          <w:p w14:paraId="5642E106" w14:textId="77777777" w:rsidR="00AE7869" w:rsidRDefault="00AE7869">
            <w:pPr>
              <w:tabs>
                <w:tab w:val="left" w:pos="540"/>
              </w:tabs>
              <w:spacing w:beforeLines="20" w:before="62" w:afterLines="20" w:after="62"/>
              <w:rPr>
                <w:rFonts w:ascii="宋体" w:hAnsi="宋体" w:hint="eastAsia"/>
                <w:sz w:val="24"/>
              </w:rPr>
            </w:pPr>
          </w:p>
        </w:tc>
      </w:tr>
      <w:tr w:rsidR="00AE7869" w14:paraId="26D51CF6" w14:textId="77777777">
        <w:trPr>
          <w:jc w:val="center"/>
        </w:trPr>
        <w:tc>
          <w:tcPr>
            <w:tcW w:w="4005" w:type="dxa"/>
          </w:tcPr>
          <w:p w14:paraId="772B4C72" w14:textId="77777777" w:rsidR="00AE7869" w:rsidRDefault="00000000">
            <w:pPr>
              <w:tabs>
                <w:tab w:val="left" w:pos="540"/>
              </w:tabs>
              <w:spacing w:beforeLines="20" w:before="62" w:afterLines="20" w:after="62"/>
              <w:rPr>
                <w:rFonts w:ascii="宋体" w:hAnsi="宋体" w:hint="eastAsia"/>
                <w:sz w:val="24"/>
              </w:rPr>
            </w:pPr>
            <w:r>
              <w:rPr>
                <w:rFonts w:ascii="宋体" w:hAnsi="宋体" w:hint="eastAsia"/>
                <w:sz w:val="24"/>
              </w:rPr>
              <w:t>日期：        年    月    日</w:t>
            </w:r>
          </w:p>
        </w:tc>
        <w:tc>
          <w:tcPr>
            <w:tcW w:w="4750" w:type="dxa"/>
          </w:tcPr>
          <w:p w14:paraId="5320A7E0" w14:textId="77777777" w:rsidR="00AE7869" w:rsidRDefault="00000000">
            <w:pPr>
              <w:tabs>
                <w:tab w:val="left" w:pos="540"/>
              </w:tabs>
              <w:spacing w:beforeLines="20" w:before="62" w:afterLines="20" w:after="62"/>
              <w:rPr>
                <w:rFonts w:ascii="宋体" w:hAnsi="宋体" w:hint="eastAsia"/>
                <w:sz w:val="24"/>
              </w:rPr>
            </w:pPr>
            <w:r>
              <w:rPr>
                <w:rFonts w:ascii="宋体" w:hAnsi="宋体" w:hint="eastAsia"/>
                <w:sz w:val="24"/>
              </w:rPr>
              <w:t>日期：        年    月    日</w:t>
            </w:r>
          </w:p>
        </w:tc>
      </w:tr>
    </w:tbl>
    <w:p w14:paraId="58C4C203" w14:textId="77777777" w:rsidR="00AE7869" w:rsidRDefault="00AE7869">
      <w:pPr>
        <w:pStyle w:val="afb"/>
        <w:spacing w:before="0" w:beforeAutospacing="0" w:after="0" w:afterAutospacing="0" w:line="360" w:lineRule="auto"/>
        <w:ind w:firstLineChars="200" w:firstLine="480"/>
        <w:rPr>
          <w:rFonts w:hint="eastAsia"/>
        </w:rPr>
      </w:pPr>
    </w:p>
    <w:p w14:paraId="0F53D338" w14:textId="77777777" w:rsidR="00AE7869" w:rsidRDefault="00AE7869">
      <w:pPr>
        <w:pStyle w:val="afb"/>
        <w:spacing w:before="0" w:beforeAutospacing="0" w:after="0" w:afterAutospacing="0" w:line="360" w:lineRule="auto"/>
        <w:ind w:firstLineChars="200" w:firstLine="480"/>
        <w:rPr>
          <w:rFonts w:hint="eastAsia"/>
        </w:rPr>
      </w:pPr>
    </w:p>
    <w:p w14:paraId="1DDAD4ED" w14:textId="77777777" w:rsidR="00AE7869" w:rsidRDefault="00000000">
      <w:pPr>
        <w:widowControl/>
        <w:jc w:val="left"/>
        <w:rPr>
          <w:rFonts w:ascii="宋体" w:hAnsi="宋体" w:cs="宋体" w:hint="eastAsia"/>
          <w:bCs/>
          <w:szCs w:val="20"/>
        </w:rPr>
      </w:pPr>
      <w:r>
        <w:rPr>
          <w:rFonts w:ascii="宋体" w:hAnsi="宋体" w:cs="宋体" w:hint="eastAsia"/>
          <w:bCs/>
        </w:rPr>
        <w:br w:type="page"/>
      </w:r>
    </w:p>
    <w:p w14:paraId="6F2749CF" w14:textId="77777777" w:rsidR="00AE7869" w:rsidRDefault="00000000">
      <w:pPr>
        <w:pStyle w:val="bt1bt1"/>
        <w:spacing w:beforeLines="30" w:before="93" w:afterLines="30" w:after="93" w:line="360" w:lineRule="auto"/>
        <w:rPr>
          <w:rFonts w:ascii="宋体" w:eastAsia="宋体" w:hAnsi="宋体" w:cs="宋体" w:hint="eastAsia"/>
          <w:b/>
          <w:bCs w:val="0"/>
          <w:kern w:val="0"/>
          <w:sz w:val="30"/>
          <w:szCs w:val="30"/>
          <w:lang w:val="zh-CN"/>
        </w:rPr>
      </w:pPr>
      <w:bookmarkStart w:id="52" w:name="_Toc209502873"/>
      <w:bookmarkEnd w:id="37"/>
      <w:bookmarkEnd w:id="38"/>
      <w:bookmarkEnd w:id="39"/>
      <w:r>
        <w:rPr>
          <w:rFonts w:ascii="宋体" w:eastAsia="宋体" w:hAnsi="宋体" w:cs="宋体" w:hint="eastAsia"/>
          <w:b/>
          <w:bCs w:val="0"/>
          <w:kern w:val="0"/>
          <w:sz w:val="30"/>
          <w:szCs w:val="30"/>
          <w:lang w:val="zh-CN"/>
        </w:rPr>
        <w:lastRenderedPageBreak/>
        <w:t>第六章 应答文件格式</w:t>
      </w:r>
      <w:bookmarkEnd w:id="52"/>
    </w:p>
    <w:p w14:paraId="51476F80" w14:textId="77777777" w:rsidR="00AE7869" w:rsidRDefault="00AE7869">
      <w:pPr>
        <w:pStyle w:val="aff7"/>
        <w:widowControl/>
        <w:spacing w:beforeLines="50" w:before="156" w:afterLines="50" w:after="156" w:line="360" w:lineRule="auto"/>
        <w:ind w:left="720" w:firstLineChars="0" w:firstLine="0"/>
        <w:jc w:val="left"/>
        <w:rPr>
          <w:rFonts w:ascii="宋体" w:hAnsi="宋体" w:cs="宋体" w:hint="eastAsia"/>
          <w:b/>
          <w:szCs w:val="21"/>
        </w:rPr>
      </w:pPr>
    </w:p>
    <w:p w14:paraId="3C8D7185" w14:textId="77777777" w:rsidR="00AE7869" w:rsidRDefault="00000000">
      <w:pPr>
        <w:widowControl/>
        <w:jc w:val="left"/>
        <w:rPr>
          <w:rFonts w:ascii="宋体" w:hAnsi="宋体" w:cs="宋体" w:hint="eastAsia"/>
          <w:b/>
          <w:sz w:val="24"/>
        </w:rPr>
      </w:pPr>
      <w:r>
        <w:rPr>
          <w:rFonts w:ascii="宋体" w:hAnsi="宋体" w:cs="宋体" w:hint="eastAsia"/>
          <w:b/>
          <w:sz w:val="24"/>
        </w:rPr>
        <w:br w:type="page"/>
      </w:r>
    </w:p>
    <w:p w14:paraId="1948C400" w14:textId="77777777" w:rsidR="00AE7869" w:rsidRDefault="00000000">
      <w:pPr>
        <w:pStyle w:val="afc"/>
        <w:numPr>
          <w:ilvl w:val="1"/>
          <w:numId w:val="12"/>
        </w:numPr>
        <w:tabs>
          <w:tab w:val="left" w:pos="602"/>
        </w:tabs>
        <w:snapToGrid w:val="0"/>
        <w:spacing w:before="120" w:after="120" w:line="440" w:lineRule="exact"/>
        <w:ind w:left="0" w:firstLine="0"/>
        <w:jc w:val="left"/>
        <w:outlineLvl w:val="1"/>
        <w:rPr>
          <w:rFonts w:ascii="宋体" w:hAnsi="宋体" w:hint="eastAsia"/>
          <w:sz w:val="28"/>
          <w:szCs w:val="28"/>
        </w:rPr>
      </w:pPr>
      <w:bookmarkStart w:id="53" w:name="_Toc209502874"/>
      <w:r>
        <w:rPr>
          <w:rFonts w:ascii="宋体" w:hAnsi="宋体" w:hint="eastAsia"/>
          <w:sz w:val="28"/>
          <w:szCs w:val="28"/>
        </w:rPr>
        <w:lastRenderedPageBreak/>
        <w:t>应答函</w:t>
      </w:r>
      <w:bookmarkEnd w:id="53"/>
    </w:p>
    <w:p w14:paraId="1793EED2" w14:textId="77777777" w:rsidR="00AE7869" w:rsidRDefault="00000000">
      <w:pPr>
        <w:pStyle w:val="aff7"/>
        <w:ind w:firstLineChars="0" w:firstLine="0"/>
        <w:jc w:val="center"/>
        <w:rPr>
          <w:rFonts w:ascii="宋体" w:hAnsi="宋体" w:cs="宋体" w:hint="eastAsia"/>
          <w:b/>
          <w:sz w:val="24"/>
        </w:rPr>
      </w:pPr>
      <w:r>
        <w:rPr>
          <w:rFonts w:ascii="宋体" w:hAnsi="宋体" w:cs="宋体" w:hint="eastAsia"/>
          <w:b/>
          <w:sz w:val="24"/>
        </w:rPr>
        <w:t>应   答  函</w:t>
      </w:r>
    </w:p>
    <w:p w14:paraId="213DB852" w14:textId="77777777" w:rsidR="00AE7869" w:rsidRDefault="00000000">
      <w:pPr>
        <w:adjustRightInd w:val="0"/>
        <w:snapToGrid w:val="0"/>
        <w:spacing w:line="360" w:lineRule="auto"/>
        <w:jc w:val="left"/>
        <w:rPr>
          <w:rFonts w:ascii="宋体" w:hAnsi="宋体" w:cs="宋体" w:hint="eastAsia"/>
          <w:szCs w:val="21"/>
          <w:u w:val="single"/>
        </w:rPr>
      </w:pPr>
      <w:r>
        <w:rPr>
          <w:rFonts w:ascii="宋体" w:hAnsi="宋体" w:cs="宋体" w:hint="eastAsia"/>
          <w:szCs w:val="21"/>
        </w:rPr>
        <w:t>致：</w:t>
      </w:r>
      <w:r>
        <w:rPr>
          <w:rFonts w:ascii="宋体" w:hAnsi="宋体" w:cs="宋体" w:hint="eastAsia"/>
          <w:szCs w:val="21"/>
          <w:u w:val="single"/>
        </w:rPr>
        <w:t xml:space="preserve">          （采购人名称） </w:t>
      </w:r>
    </w:p>
    <w:p w14:paraId="57D4E6F2" w14:textId="77777777" w:rsidR="00AE7869" w:rsidRDefault="00000000">
      <w:pPr>
        <w:snapToGrid w:val="0"/>
        <w:spacing w:line="360" w:lineRule="auto"/>
        <w:ind w:firstLineChars="200" w:firstLine="420"/>
        <w:rPr>
          <w:rFonts w:ascii="宋体" w:hAnsi="宋体" w:cs="宋体" w:hint="eastAsia"/>
          <w:szCs w:val="21"/>
        </w:rPr>
      </w:pPr>
      <w:r>
        <w:rPr>
          <w:rFonts w:ascii="宋体" w:hAnsi="宋体" w:cs="宋体" w:hint="eastAsia"/>
          <w:szCs w:val="21"/>
          <w:u w:val="single"/>
        </w:rPr>
        <w:t xml:space="preserve">      （供应商名称）</w:t>
      </w:r>
      <w:r>
        <w:rPr>
          <w:rFonts w:ascii="宋体" w:hAnsi="宋体" w:cs="宋体" w:hint="eastAsia"/>
          <w:szCs w:val="21"/>
        </w:rPr>
        <w:t>（以下称“我方”）已仔细研究了</w:t>
      </w:r>
      <w:r>
        <w:rPr>
          <w:rFonts w:ascii="宋体" w:hAnsi="宋体" w:cs="宋体" w:hint="eastAsia"/>
          <w:szCs w:val="21"/>
          <w:u w:val="single"/>
        </w:rPr>
        <w:t xml:space="preserve">              （</w:t>
      </w:r>
      <w:r>
        <w:rPr>
          <w:rFonts w:ascii="宋体" w:hAnsi="宋体" w:cs="宋体" w:hint="eastAsia"/>
          <w:szCs w:val="21"/>
        </w:rPr>
        <w:t>项目名称）</w:t>
      </w:r>
      <w:r>
        <w:rPr>
          <w:rFonts w:ascii="宋体" w:hAnsi="宋体" w:cs="宋体" w:hint="eastAsia"/>
          <w:szCs w:val="21"/>
          <w:u w:val="single"/>
        </w:rPr>
        <w:t xml:space="preserve">      </w:t>
      </w:r>
      <w:r>
        <w:rPr>
          <w:rFonts w:ascii="宋体" w:hAnsi="宋体" w:cs="宋体" w:hint="eastAsia"/>
          <w:szCs w:val="21"/>
        </w:rPr>
        <w:t>询价文件的全部内容，</w:t>
      </w:r>
      <w:r>
        <w:rPr>
          <w:rFonts w:ascii="宋体" w:hAnsi="宋体" w:cs="宋体" w:hint="eastAsia"/>
          <w:bCs/>
          <w:szCs w:val="21"/>
        </w:rPr>
        <w:t>包括澄清或者修改文件以及有关附件（如有）</w:t>
      </w:r>
      <w:r>
        <w:rPr>
          <w:rFonts w:ascii="宋体" w:hAnsi="宋体" w:cs="宋体" w:hint="eastAsia"/>
          <w:szCs w:val="21"/>
        </w:rPr>
        <w:t>，我方将严格按照询价文件要求递交符合要求的全部应答文件。</w:t>
      </w:r>
    </w:p>
    <w:p w14:paraId="1DACC4DB" w14:textId="77777777" w:rsidR="00AE7869" w:rsidRDefault="00000000">
      <w:pPr>
        <w:snapToGrid w:val="0"/>
        <w:ind w:firstLineChars="200" w:firstLine="420"/>
        <w:rPr>
          <w:rFonts w:ascii="宋体" w:hAnsi="宋体" w:cs="宋体" w:hint="eastAsia"/>
          <w:szCs w:val="21"/>
        </w:rPr>
      </w:pPr>
      <w:r>
        <w:rPr>
          <w:rFonts w:ascii="宋体" w:hAnsi="宋体" w:cs="宋体" w:hint="eastAsia"/>
          <w:szCs w:val="21"/>
        </w:rPr>
        <w:t>我方承诺如下内容：</w:t>
      </w:r>
    </w:p>
    <w:p w14:paraId="0808D177" w14:textId="77777777" w:rsidR="00AE7869" w:rsidRDefault="00000000">
      <w:pPr>
        <w:pStyle w:val="aff7"/>
        <w:numPr>
          <w:ilvl w:val="3"/>
          <w:numId w:val="13"/>
        </w:numPr>
        <w:tabs>
          <w:tab w:val="left" w:pos="709"/>
        </w:tabs>
        <w:snapToGrid w:val="0"/>
        <w:ind w:left="0" w:firstLineChars="202" w:firstLine="424"/>
        <w:rPr>
          <w:rFonts w:ascii="宋体" w:hAnsi="宋体" w:cs="宋体" w:hint="eastAsia"/>
          <w:szCs w:val="21"/>
        </w:rPr>
      </w:pPr>
      <w:r>
        <w:rPr>
          <w:rFonts w:ascii="宋体" w:hAnsi="宋体" w:cs="宋体" w:hint="eastAsia"/>
          <w:szCs w:val="21"/>
        </w:rPr>
        <w:t>我方的应答文件包含询价文件规定的全部内容。</w:t>
      </w:r>
    </w:p>
    <w:p w14:paraId="555875C8" w14:textId="77777777" w:rsidR="00AE7869" w:rsidRDefault="00000000">
      <w:pPr>
        <w:pStyle w:val="aff7"/>
        <w:numPr>
          <w:ilvl w:val="3"/>
          <w:numId w:val="13"/>
        </w:numPr>
        <w:tabs>
          <w:tab w:val="left" w:pos="709"/>
        </w:tabs>
        <w:snapToGrid w:val="0"/>
        <w:ind w:left="0" w:firstLineChars="202" w:firstLine="424"/>
        <w:rPr>
          <w:rFonts w:ascii="宋体" w:hAnsi="宋体" w:cs="宋体" w:hint="eastAsia"/>
          <w:szCs w:val="21"/>
        </w:rPr>
      </w:pPr>
      <w:r>
        <w:rPr>
          <w:rFonts w:ascii="宋体" w:hAnsi="宋体" w:cs="宋体" w:hint="eastAsia"/>
          <w:szCs w:val="21"/>
        </w:rPr>
        <w:t>我方承诺在询价文件规定的应答有效期内不修改、撤销应答文件。</w:t>
      </w:r>
    </w:p>
    <w:p w14:paraId="3DAB524C" w14:textId="77777777" w:rsidR="00AE7869" w:rsidRDefault="00000000">
      <w:pPr>
        <w:pStyle w:val="aff7"/>
        <w:numPr>
          <w:ilvl w:val="3"/>
          <w:numId w:val="13"/>
        </w:numPr>
        <w:tabs>
          <w:tab w:val="left" w:pos="709"/>
        </w:tabs>
        <w:snapToGrid w:val="0"/>
        <w:ind w:left="0" w:firstLineChars="202" w:firstLine="424"/>
        <w:rPr>
          <w:rFonts w:ascii="宋体" w:hAnsi="宋体" w:cs="宋体" w:hint="eastAsia"/>
          <w:szCs w:val="21"/>
        </w:rPr>
      </w:pPr>
      <w:r>
        <w:rPr>
          <w:rFonts w:ascii="宋体" w:hAnsi="宋体" w:cs="宋体" w:hint="eastAsia"/>
          <w:szCs w:val="21"/>
        </w:rPr>
        <w:t>我方在参与询价过程中根据采购小组要求提供的符合相关规定的澄清文件，构成应答文件的组成部分。</w:t>
      </w:r>
    </w:p>
    <w:p w14:paraId="708102E0" w14:textId="77777777" w:rsidR="00AE7869" w:rsidRDefault="00000000">
      <w:pPr>
        <w:pStyle w:val="aff7"/>
        <w:numPr>
          <w:ilvl w:val="3"/>
          <w:numId w:val="13"/>
        </w:numPr>
        <w:tabs>
          <w:tab w:val="left" w:pos="709"/>
        </w:tabs>
        <w:snapToGrid w:val="0"/>
        <w:ind w:left="0" w:firstLineChars="202" w:firstLine="426"/>
        <w:rPr>
          <w:rFonts w:ascii="宋体" w:hAnsi="宋体" w:cs="宋体" w:hint="eastAsia"/>
          <w:b/>
          <w:bCs/>
          <w:szCs w:val="21"/>
        </w:rPr>
      </w:pPr>
      <w:r>
        <w:rPr>
          <w:rFonts w:ascii="宋体" w:hAnsi="宋体" w:cs="宋体" w:hint="eastAsia"/>
          <w:b/>
          <w:bCs/>
          <w:szCs w:val="21"/>
        </w:rPr>
        <w:t>本应答有效期遵从询价文件应答方须知中的规定。</w:t>
      </w:r>
    </w:p>
    <w:p w14:paraId="20584057" w14:textId="77777777" w:rsidR="00AE7869" w:rsidRDefault="00000000">
      <w:pPr>
        <w:pStyle w:val="aff7"/>
        <w:numPr>
          <w:ilvl w:val="3"/>
          <w:numId w:val="13"/>
        </w:numPr>
        <w:tabs>
          <w:tab w:val="left" w:pos="709"/>
        </w:tabs>
        <w:snapToGrid w:val="0"/>
        <w:ind w:left="0" w:firstLineChars="202" w:firstLine="424"/>
        <w:rPr>
          <w:rFonts w:ascii="宋体" w:hAnsi="宋体" w:cs="宋体" w:hint="eastAsia"/>
          <w:szCs w:val="21"/>
        </w:rPr>
      </w:pPr>
      <w:r>
        <w:rPr>
          <w:rFonts w:ascii="宋体" w:hAnsi="宋体" w:cs="宋体" w:hint="eastAsia"/>
          <w:szCs w:val="21"/>
        </w:rPr>
        <w:t>我方承诺不向第三方透露与询价相关的所有信息。</w:t>
      </w:r>
    </w:p>
    <w:p w14:paraId="74A911E9" w14:textId="77777777" w:rsidR="00AE7869" w:rsidRDefault="00000000">
      <w:pPr>
        <w:pStyle w:val="aff7"/>
        <w:numPr>
          <w:ilvl w:val="3"/>
          <w:numId w:val="13"/>
        </w:numPr>
        <w:tabs>
          <w:tab w:val="left" w:pos="709"/>
        </w:tabs>
        <w:snapToGrid w:val="0"/>
        <w:ind w:left="0" w:firstLineChars="202" w:firstLine="424"/>
        <w:rPr>
          <w:rFonts w:ascii="宋体" w:hAnsi="宋体" w:cs="宋体" w:hint="eastAsia"/>
          <w:szCs w:val="21"/>
        </w:rPr>
      </w:pPr>
      <w:r>
        <w:rPr>
          <w:rFonts w:ascii="宋体" w:hAnsi="宋体" w:cs="宋体" w:hint="eastAsia"/>
          <w:szCs w:val="21"/>
        </w:rPr>
        <w:t>我方声明具备如下供应商资格条件：（1）中华人民共和国境内注册的具有独立承担民事责任能力的法人或其他组织；（2）开具增值税专用发票。</w:t>
      </w:r>
    </w:p>
    <w:p w14:paraId="1520FC5A" w14:textId="77777777" w:rsidR="00AE7869" w:rsidRDefault="00000000">
      <w:pPr>
        <w:pStyle w:val="aff7"/>
        <w:numPr>
          <w:ilvl w:val="3"/>
          <w:numId w:val="13"/>
        </w:numPr>
        <w:tabs>
          <w:tab w:val="left" w:pos="709"/>
        </w:tabs>
        <w:snapToGrid w:val="0"/>
        <w:ind w:left="0" w:firstLineChars="202" w:firstLine="424"/>
        <w:rPr>
          <w:rFonts w:ascii="宋体" w:hAnsi="宋体" w:cs="宋体" w:hint="eastAsia"/>
          <w:szCs w:val="21"/>
        </w:rPr>
      </w:pPr>
      <w:r>
        <w:rPr>
          <w:rFonts w:ascii="宋体" w:hAnsi="宋体" w:cs="宋体" w:hint="eastAsia"/>
          <w:szCs w:val="21"/>
        </w:rPr>
        <w:t>我方声明不存在以下情形：（1）单位负责人为同一人或者存在直接控股、管理关系的不同供应商，同时参与本项目的应答；（2）参与本采购活动时，未被“信用中国”网站（www.creditchina.gov.cn）列入“失信被执行人”“重大税收违法失信主体名单”；不处于中国政府采购网（www.ccgp.gov.cn）“政府采购严重违法失信行为信息记录”中的禁止参加政府采购活动期间。</w:t>
      </w:r>
    </w:p>
    <w:p w14:paraId="2D7DC0F8" w14:textId="77777777" w:rsidR="00AE7869" w:rsidRDefault="00000000">
      <w:pPr>
        <w:pStyle w:val="aff7"/>
        <w:numPr>
          <w:ilvl w:val="3"/>
          <w:numId w:val="13"/>
        </w:numPr>
        <w:tabs>
          <w:tab w:val="left" w:pos="709"/>
        </w:tabs>
        <w:snapToGrid w:val="0"/>
        <w:ind w:left="0" w:firstLineChars="202" w:firstLine="424"/>
        <w:rPr>
          <w:rFonts w:ascii="宋体" w:hAnsi="宋体" w:cs="宋体" w:hint="eastAsia"/>
          <w:szCs w:val="21"/>
        </w:rPr>
      </w:pPr>
      <w:r>
        <w:rPr>
          <w:rFonts w:ascii="宋体" w:hAnsi="宋体" w:cs="宋体" w:hint="eastAsia"/>
          <w:szCs w:val="21"/>
        </w:rPr>
        <w:t>我方承诺：非联合体参与应答，若我方最终为成交人，</w:t>
      </w:r>
      <w:proofErr w:type="gramStart"/>
      <w:r>
        <w:rPr>
          <w:rFonts w:ascii="宋体" w:hAnsi="宋体" w:cs="宋体" w:hint="eastAsia"/>
          <w:szCs w:val="21"/>
        </w:rPr>
        <w:t>不</w:t>
      </w:r>
      <w:proofErr w:type="gramEnd"/>
      <w:r>
        <w:rPr>
          <w:rFonts w:ascii="宋体" w:hAnsi="宋体" w:cs="宋体" w:hint="eastAsia"/>
          <w:szCs w:val="21"/>
        </w:rPr>
        <w:t>转包或分包。</w:t>
      </w:r>
    </w:p>
    <w:p w14:paraId="4C60AD61" w14:textId="77777777" w:rsidR="00AE7869" w:rsidRDefault="00000000">
      <w:pPr>
        <w:pStyle w:val="aff7"/>
        <w:numPr>
          <w:ilvl w:val="3"/>
          <w:numId w:val="13"/>
        </w:numPr>
        <w:tabs>
          <w:tab w:val="left" w:pos="709"/>
        </w:tabs>
        <w:snapToGrid w:val="0"/>
        <w:ind w:left="0" w:firstLineChars="202" w:firstLine="424"/>
        <w:rPr>
          <w:rFonts w:ascii="宋体" w:hAnsi="宋体" w:cs="宋体" w:hint="eastAsia"/>
          <w:szCs w:val="21"/>
        </w:rPr>
      </w:pPr>
      <w:r>
        <w:rPr>
          <w:rFonts w:ascii="宋体" w:hAnsi="宋体" w:cs="宋体" w:hint="eastAsia"/>
          <w:szCs w:val="21"/>
        </w:rPr>
        <w:t>我方理解采购单位并无义务必须接受最低报价，完全理解报价不是项目评审的唯一标准。</w:t>
      </w:r>
    </w:p>
    <w:p w14:paraId="33E8406D" w14:textId="77777777" w:rsidR="00AE7869" w:rsidRDefault="00000000">
      <w:pPr>
        <w:pStyle w:val="aff7"/>
        <w:numPr>
          <w:ilvl w:val="3"/>
          <w:numId w:val="13"/>
        </w:numPr>
        <w:tabs>
          <w:tab w:val="left" w:pos="709"/>
        </w:tabs>
        <w:snapToGrid w:val="0"/>
        <w:ind w:left="0" w:firstLineChars="202" w:firstLine="424"/>
        <w:rPr>
          <w:rFonts w:ascii="宋体" w:hAnsi="宋体" w:cs="宋体" w:hint="eastAsia"/>
          <w:szCs w:val="21"/>
        </w:rPr>
      </w:pPr>
      <w:r>
        <w:rPr>
          <w:rFonts w:ascii="宋体" w:hAnsi="宋体" w:cs="宋体" w:hint="eastAsia"/>
          <w:szCs w:val="21"/>
        </w:rPr>
        <w:t>如确定我方成交：</w:t>
      </w:r>
    </w:p>
    <w:p w14:paraId="6FFC556F" w14:textId="77777777" w:rsidR="00AE7869" w:rsidRDefault="00000000">
      <w:pPr>
        <w:pStyle w:val="aff7"/>
        <w:numPr>
          <w:ilvl w:val="0"/>
          <w:numId w:val="14"/>
        </w:numPr>
        <w:tabs>
          <w:tab w:val="left" w:pos="993"/>
        </w:tabs>
        <w:snapToGrid w:val="0"/>
        <w:ind w:left="0" w:firstLineChars="0" w:firstLine="426"/>
        <w:rPr>
          <w:rFonts w:ascii="宋体" w:hAnsi="宋体" w:cs="宋体" w:hint="eastAsia"/>
          <w:szCs w:val="21"/>
        </w:rPr>
      </w:pPr>
      <w:r>
        <w:rPr>
          <w:rFonts w:ascii="宋体" w:hAnsi="宋体" w:cs="宋体" w:hint="eastAsia"/>
          <w:szCs w:val="21"/>
        </w:rPr>
        <w:t>我方承诺在收到成交通知书后，在成交通知书规定的期限内与你方签订合同。</w:t>
      </w:r>
    </w:p>
    <w:p w14:paraId="3E667A3C" w14:textId="77777777" w:rsidR="00AE7869" w:rsidRDefault="00000000">
      <w:pPr>
        <w:pStyle w:val="aff7"/>
        <w:numPr>
          <w:ilvl w:val="0"/>
          <w:numId w:val="14"/>
        </w:numPr>
        <w:tabs>
          <w:tab w:val="left" w:pos="993"/>
        </w:tabs>
        <w:snapToGrid w:val="0"/>
        <w:ind w:left="0" w:firstLineChars="0" w:firstLine="426"/>
        <w:rPr>
          <w:rFonts w:ascii="宋体" w:hAnsi="宋体" w:cs="宋体" w:hint="eastAsia"/>
          <w:szCs w:val="21"/>
        </w:rPr>
      </w:pPr>
      <w:r>
        <w:rPr>
          <w:rFonts w:ascii="宋体" w:hAnsi="宋体" w:cs="宋体" w:hint="eastAsia"/>
          <w:szCs w:val="21"/>
        </w:rPr>
        <w:t>我方承诺按照询价文件的规定及合同约定履行相关责任和义务。</w:t>
      </w:r>
    </w:p>
    <w:p w14:paraId="7C6C33D3" w14:textId="77777777" w:rsidR="00AE7869" w:rsidRDefault="00000000">
      <w:pPr>
        <w:snapToGrid w:val="0"/>
        <w:ind w:firstLineChars="200" w:firstLine="420"/>
        <w:rPr>
          <w:rFonts w:ascii="宋体" w:hAnsi="宋体" w:cs="宋体" w:hint="eastAsia"/>
          <w:szCs w:val="21"/>
        </w:rPr>
      </w:pPr>
      <w:r>
        <w:rPr>
          <w:rFonts w:ascii="宋体" w:hAnsi="宋体" w:cs="宋体" w:hint="eastAsia"/>
          <w:szCs w:val="21"/>
        </w:rPr>
        <w:t>我方在此声明，所递交的应答文件及有关资料内容完整、真实和准确。如有弄虚作假，将承担相应的法律责任，并赔偿由此造成的一切损失。</w:t>
      </w:r>
    </w:p>
    <w:p w14:paraId="5E0D124C" w14:textId="77777777" w:rsidR="00AE7869" w:rsidRDefault="00000000">
      <w:pPr>
        <w:pStyle w:val="aff7"/>
        <w:numPr>
          <w:ilvl w:val="3"/>
          <w:numId w:val="13"/>
        </w:numPr>
        <w:tabs>
          <w:tab w:val="left" w:pos="709"/>
        </w:tabs>
        <w:snapToGrid w:val="0"/>
        <w:ind w:left="0" w:firstLineChars="202" w:firstLine="424"/>
        <w:rPr>
          <w:rFonts w:ascii="宋体" w:hAnsi="宋体" w:cs="宋体" w:hint="eastAsia"/>
          <w:szCs w:val="21"/>
        </w:rPr>
      </w:pPr>
      <w:r>
        <w:rPr>
          <w:rFonts w:ascii="宋体" w:hAnsi="宋体" w:cs="宋体" w:hint="eastAsia"/>
          <w:szCs w:val="21"/>
        </w:rPr>
        <w:t>我方承诺遵守采购工作纪律，不向第三方透露与本项目报价相关的所有信息，不采取不正当手段谋取成交，随时接受贵方监督检查部门调查并如实说明情况。</w:t>
      </w:r>
    </w:p>
    <w:p w14:paraId="3683D623" w14:textId="77777777" w:rsidR="00AE7869" w:rsidRDefault="00AE7869">
      <w:pPr>
        <w:snapToGrid w:val="0"/>
        <w:spacing w:line="360" w:lineRule="auto"/>
        <w:ind w:firstLineChars="1215" w:firstLine="2551"/>
        <w:rPr>
          <w:rFonts w:ascii="宋体" w:hAnsi="宋体" w:cs="宋体" w:hint="eastAsia"/>
          <w:szCs w:val="21"/>
        </w:rPr>
      </w:pPr>
    </w:p>
    <w:p w14:paraId="7ABABF19" w14:textId="77777777" w:rsidR="00AE7869" w:rsidRDefault="00000000">
      <w:pPr>
        <w:snapToGrid w:val="0"/>
        <w:spacing w:line="360" w:lineRule="auto"/>
        <w:ind w:firstLineChars="1215" w:firstLine="2551"/>
        <w:rPr>
          <w:rFonts w:ascii="宋体" w:hAnsi="宋体" w:cs="宋体" w:hint="eastAsia"/>
          <w:szCs w:val="21"/>
        </w:rPr>
      </w:pPr>
      <w:r>
        <w:rPr>
          <w:rFonts w:ascii="宋体" w:hAnsi="宋体" w:cs="宋体" w:hint="eastAsia"/>
          <w:szCs w:val="21"/>
        </w:rPr>
        <w:t>单位名称：</w:t>
      </w:r>
      <w:r>
        <w:rPr>
          <w:rFonts w:ascii="宋体" w:hAnsi="宋体" w:cs="宋体" w:hint="eastAsia"/>
          <w:szCs w:val="21"/>
          <w:u w:val="single"/>
        </w:rPr>
        <w:t xml:space="preserve">                     </w:t>
      </w:r>
      <w:r>
        <w:rPr>
          <w:rFonts w:ascii="宋体" w:hAnsi="宋体" w:cs="宋体" w:hint="eastAsia"/>
          <w:szCs w:val="21"/>
        </w:rPr>
        <w:t>（盖单位公章）</w:t>
      </w:r>
    </w:p>
    <w:p w14:paraId="69421FBC" w14:textId="77777777" w:rsidR="00AE7869" w:rsidRDefault="00000000">
      <w:pPr>
        <w:snapToGrid w:val="0"/>
        <w:spacing w:line="360" w:lineRule="auto"/>
        <w:ind w:firstLineChars="1215" w:firstLine="2551"/>
        <w:rPr>
          <w:rFonts w:ascii="宋体" w:hAnsi="宋体" w:cs="宋体" w:hint="eastAsia"/>
          <w:szCs w:val="21"/>
        </w:rPr>
      </w:pPr>
      <w:r>
        <w:rPr>
          <w:rFonts w:ascii="宋体" w:hAnsi="宋体" w:cs="宋体" w:hint="eastAsia"/>
          <w:szCs w:val="21"/>
        </w:rPr>
        <w:t>法定代表人（负责人）或者其委托代理人：</w:t>
      </w:r>
      <w:r>
        <w:rPr>
          <w:rFonts w:ascii="宋体" w:hAnsi="宋体" w:cs="宋体" w:hint="eastAsia"/>
          <w:szCs w:val="21"/>
          <w:u w:val="single"/>
        </w:rPr>
        <w:t xml:space="preserve">         </w:t>
      </w:r>
      <w:r>
        <w:rPr>
          <w:rFonts w:ascii="宋体" w:hAnsi="宋体" w:cs="宋体" w:hint="eastAsia"/>
          <w:szCs w:val="21"/>
        </w:rPr>
        <w:t>（签字）</w:t>
      </w:r>
    </w:p>
    <w:p w14:paraId="28C860AA" w14:textId="77777777" w:rsidR="00AE7869" w:rsidRDefault="00000000">
      <w:pPr>
        <w:snapToGrid w:val="0"/>
        <w:spacing w:line="360" w:lineRule="auto"/>
        <w:ind w:firstLineChars="1215" w:firstLine="2551"/>
        <w:rPr>
          <w:rFonts w:ascii="宋体" w:hAnsi="宋体" w:cs="宋体" w:hint="eastAsia"/>
          <w:szCs w:val="21"/>
          <w:u w:val="single"/>
        </w:rPr>
      </w:pPr>
      <w:r>
        <w:rPr>
          <w:rFonts w:ascii="宋体" w:hAnsi="宋体" w:cs="宋体" w:hint="eastAsia"/>
          <w:szCs w:val="21"/>
        </w:rPr>
        <w:t>地址：</w:t>
      </w:r>
      <w:r>
        <w:rPr>
          <w:rFonts w:ascii="宋体" w:hAnsi="宋体" w:cs="宋体" w:hint="eastAsia"/>
          <w:szCs w:val="21"/>
          <w:u w:val="single"/>
        </w:rPr>
        <w:t xml:space="preserve">                                     </w:t>
      </w:r>
    </w:p>
    <w:p w14:paraId="2A312CC8" w14:textId="77777777" w:rsidR="00AE7869" w:rsidRDefault="00000000">
      <w:pPr>
        <w:snapToGrid w:val="0"/>
        <w:spacing w:line="360" w:lineRule="auto"/>
        <w:ind w:firstLineChars="1215" w:firstLine="2551"/>
        <w:rPr>
          <w:rFonts w:ascii="宋体" w:hAnsi="宋体" w:cs="宋体" w:hint="eastAsia"/>
          <w:szCs w:val="21"/>
        </w:rPr>
      </w:pPr>
      <w:r>
        <w:rPr>
          <w:rFonts w:ascii="宋体" w:hAnsi="宋体" w:cs="宋体" w:hint="eastAsia"/>
          <w:szCs w:val="21"/>
        </w:rPr>
        <w:t>电话：</w:t>
      </w:r>
      <w:r>
        <w:rPr>
          <w:rFonts w:ascii="宋体" w:hAnsi="宋体" w:cs="宋体" w:hint="eastAsia"/>
          <w:szCs w:val="21"/>
          <w:u w:val="single"/>
        </w:rPr>
        <w:t xml:space="preserve">                                     </w:t>
      </w:r>
    </w:p>
    <w:p w14:paraId="3B8FB206" w14:textId="77777777" w:rsidR="00AE7869" w:rsidRDefault="00000000">
      <w:pPr>
        <w:snapToGrid w:val="0"/>
        <w:spacing w:line="360" w:lineRule="auto"/>
        <w:ind w:firstLineChars="1215" w:firstLine="2551"/>
        <w:rPr>
          <w:rFonts w:ascii="宋体" w:hAnsi="宋体" w:cs="宋体" w:hint="eastAsia"/>
          <w:szCs w:val="21"/>
        </w:rPr>
      </w:pPr>
      <w:r>
        <w:rPr>
          <w:rFonts w:ascii="宋体" w:hAnsi="宋体" w:cs="宋体" w:hint="eastAsia"/>
          <w:szCs w:val="21"/>
        </w:rPr>
        <w:t>电子邮箱：</w:t>
      </w:r>
      <w:r>
        <w:rPr>
          <w:rFonts w:ascii="宋体" w:hAnsi="宋体" w:cs="宋体" w:hint="eastAsia"/>
          <w:szCs w:val="21"/>
          <w:u w:val="single"/>
        </w:rPr>
        <w:t xml:space="preserve">                                 </w:t>
      </w:r>
    </w:p>
    <w:p w14:paraId="12AD60F5" w14:textId="77777777" w:rsidR="00AE7869" w:rsidRDefault="00000000">
      <w:pPr>
        <w:snapToGrid w:val="0"/>
        <w:spacing w:line="360" w:lineRule="auto"/>
        <w:ind w:firstLineChars="1215" w:firstLine="2551"/>
        <w:jc w:val="left"/>
        <w:rPr>
          <w:rFonts w:ascii="宋体" w:hAnsi="宋体" w:cs="宋体" w:hint="eastAsia"/>
          <w:sz w:val="24"/>
        </w:rPr>
      </w:pPr>
      <w:r>
        <w:rPr>
          <w:rFonts w:ascii="宋体" w:hAnsi="宋体" w:cs="宋体" w:hint="eastAsia"/>
        </w:rPr>
        <w:t>日期：   年    月   日</w:t>
      </w:r>
      <w:r>
        <w:rPr>
          <w:rFonts w:ascii="宋体" w:hAnsi="宋体" w:cs="宋体" w:hint="eastAsia"/>
          <w:b/>
          <w:kern w:val="0"/>
          <w:sz w:val="28"/>
          <w:szCs w:val="28"/>
        </w:rPr>
        <w:br w:type="page"/>
      </w:r>
    </w:p>
    <w:p w14:paraId="206D4324" w14:textId="77777777" w:rsidR="00AE7869" w:rsidRDefault="00000000">
      <w:pPr>
        <w:pStyle w:val="afc"/>
        <w:numPr>
          <w:ilvl w:val="1"/>
          <w:numId w:val="12"/>
        </w:numPr>
        <w:tabs>
          <w:tab w:val="left" w:pos="602"/>
        </w:tabs>
        <w:snapToGrid w:val="0"/>
        <w:spacing w:before="120" w:after="120" w:line="440" w:lineRule="exact"/>
        <w:ind w:left="0" w:firstLine="0"/>
        <w:jc w:val="left"/>
        <w:outlineLvl w:val="1"/>
        <w:rPr>
          <w:rFonts w:ascii="宋体" w:hAnsi="宋体" w:hint="eastAsia"/>
          <w:sz w:val="28"/>
          <w:szCs w:val="28"/>
        </w:rPr>
      </w:pPr>
      <w:bookmarkStart w:id="54" w:name="_Toc475472674"/>
      <w:bookmarkStart w:id="55" w:name="_Toc17459"/>
      <w:bookmarkStart w:id="56" w:name="_Toc56432234"/>
      <w:bookmarkStart w:id="57" w:name="_Toc1651899"/>
      <w:bookmarkStart w:id="58" w:name="_Toc68688804"/>
      <w:bookmarkStart w:id="59" w:name="_Toc209502875"/>
      <w:bookmarkStart w:id="60" w:name="_Toc476321846"/>
      <w:r>
        <w:rPr>
          <w:rFonts w:ascii="宋体" w:hAnsi="宋体" w:hint="eastAsia"/>
          <w:sz w:val="28"/>
          <w:szCs w:val="28"/>
        </w:rPr>
        <w:lastRenderedPageBreak/>
        <w:t>法定代表人身份证明</w:t>
      </w:r>
      <w:bookmarkEnd w:id="54"/>
      <w:bookmarkEnd w:id="55"/>
      <w:bookmarkEnd w:id="56"/>
      <w:bookmarkEnd w:id="57"/>
      <w:bookmarkEnd w:id="58"/>
      <w:bookmarkEnd w:id="59"/>
    </w:p>
    <w:p w14:paraId="1AB56F08" w14:textId="77777777" w:rsidR="00AE7869" w:rsidRDefault="00AE7869">
      <w:pPr>
        <w:jc w:val="center"/>
        <w:rPr>
          <w:rFonts w:ascii="宋体" w:hAnsi="宋体" w:cs="宋体" w:hint="eastAsia"/>
          <w:b/>
          <w:sz w:val="24"/>
        </w:rPr>
      </w:pPr>
    </w:p>
    <w:p w14:paraId="3D714D2A" w14:textId="77777777" w:rsidR="00AE7869" w:rsidRDefault="00000000">
      <w:pPr>
        <w:jc w:val="center"/>
        <w:rPr>
          <w:rFonts w:ascii="宋体" w:hAnsi="宋体" w:cs="宋体" w:hint="eastAsia"/>
          <w:b/>
          <w:sz w:val="24"/>
        </w:rPr>
      </w:pPr>
      <w:r>
        <w:rPr>
          <w:rFonts w:ascii="宋体" w:hAnsi="宋体" w:cs="宋体" w:hint="eastAsia"/>
          <w:b/>
          <w:sz w:val="24"/>
        </w:rPr>
        <w:t>法定代表人身份证明</w:t>
      </w:r>
    </w:p>
    <w:p w14:paraId="3EAA1422" w14:textId="77777777" w:rsidR="00AE7869" w:rsidRDefault="00AE7869">
      <w:pPr>
        <w:spacing w:line="440" w:lineRule="exact"/>
        <w:rPr>
          <w:rFonts w:ascii="宋体" w:hAnsi="宋体" w:cs="宋体" w:hint="eastAsia"/>
          <w:szCs w:val="21"/>
        </w:rPr>
      </w:pPr>
    </w:p>
    <w:p w14:paraId="1DD327F5" w14:textId="77777777" w:rsidR="00AE7869" w:rsidRDefault="00000000">
      <w:pPr>
        <w:topLinePunct/>
        <w:snapToGrid w:val="0"/>
        <w:spacing w:line="440" w:lineRule="exact"/>
        <w:rPr>
          <w:rFonts w:ascii="宋体" w:hAnsi="宋体" w:cs="宋体" w:hint="eastAsia"/>
          <w:bCs/>
          <w:szCs w:val="21"/>
          <w:u w:val="single"/>
        </w:rPr>
      </w:pPr>
      <w:r>
        <w:rPr>
          <w:rFonts w:ascii="宋体" w:hAnsi="宋体" w:cs="宋体" w:hint="eastAsia"/>
          <w:bCs/>
          <w:szCs w:val="21"/>
        </w:rPr>
        <w:t>应答人名称：</w:t>
      </w:r>
      <w:r>
        <w:rPr>
          <w:rFonts w:ascii="宋体" w:hAnsi="宋体" w:cs="宋体" w:hint="eastAsia"/>
          <w:bCs/>
          <w:szCs w:val="21"/>
          <w:u w:val="single"/>
        </w:rPr>
        <w:t xml:space="preserve">                         </w:t>
      </w:r>
    </w:p>
    <w:p w14:paraId="48B0A00B" w14:textId="77777777" w:rsidR="00AE7869" w:rsidRDefault="00000000">
      <w:pPr>
        <w:topLinePunct/>
        <w:snapToGrid w:val="0"/>
        <w:spacing w:line="440" w:lineRule="exact"/>
        <w:rPr>
          <w:rFonts w:ascii="宋体" w:hAnsi="宋体" w:cs="宋体" w:hint="eastAsia"/>
          <w:bCs/>
          <w:szCs w:val="21"/>
        </w:rPr>
      </w:pPr>
      <w:r>
        <w:rPr>
          <w:rFonts w:ascii="宋体" w:hAnsi="宋体" w:cs="宋体" w:hint="eastAsia"/>
          <w:bCs/>
          <w:szCs w:val="21"/>
        </w:rPr>
        <w:t>单位性质：</w:t>
      </w:r>
      <w:r>
        <w:rPr>
          <w:rFonts w:ascii="宋体" w:hAnsi="宋体" w:cs="宋体" w:hint="eastAsia"/>
          <w:bCs/>
          <w:szCs w:val="21"/>
          <w:u w:val="single"/>
        </w:rPr>
        <w:t xml:space="preserve">                           </w:t>
      </w:r>
    </w:p>
    <w:p w14:paraId="3AF8AF1F" w14:textId="77777777" w:rsidR="00AE7869" w:rsidRDefault="00000000">
      <w:pPr>
        <w:topLinePunct/>
        <w:snapToGrid w:val="0"/>
        <w:spacing w:line="440" w:lineRule="exact"/>
        <w:rPr>
          <w:rFonts w:ascii="宋体" w:hAnsi="宋体" w:cs="宋体" w:hint="eastAsia"/>
          <w:bCs/>
          <w:szCs w:val="21"/>
        </w:rPr>
      </w:pPr>
      <w:r>
        <w:rPr>
          <w:rFonts w:ascii="宋体" w:hAnsi="宋体" w:cs="宋体" w:hint="eastAsia"/>
          <w:bCs/>
          <w:szCs w:val="21"/>
        </w:rPr>
        <w:t>成立时间：</w:t>
      </w:r>
      <w:r>
        <w:rPr>
          <w:rFonts w:ascii="宋体" w:hAnsi="宋体" w:cs="宋体" w:hint="eastAsia"/>
          <w:bCs/>
          <w:szCs w:val="21"/>
          <w:u w:val="single"/>
        </w:rPr>
        <w:t xml:space="preserve">       </w:t>
      </w:r>
      <w:r>
        <w:rPr>
          <w:rFonts w:ascii="宋体" w:hAnsi="宋体" w:cs="宋体" w:hint="eastAsia"/>
          <w:bCs/>
          <w:szCs w:val="21"/>
        </w:rPr>
        <w:t>年</w:t>
      </w:r>
      <w:r>
        <w:rPr>
          <w:rFonts w:ascii="宋体" w:hAnsi="宋体" w:cs="宋体" w:hint="eastAsia"/>
          <w:bCs/>
          <w:szCs w:val="21"/>
          <w:u w:val="single"/>
        </w:rPr>
        <w:t xml:space="preserve">       </w:t>
      </w:r>
      <w:r>
        <w:rPr>
          <w:rFonts w:ascii="宋体" w:hAnsi="宋体" w:cs="宋体" w:hint="eastAsia"/>
          <w:bCs/>
          <w:szCs w:val="21"/>
        </w:rPr>
        <w:t>月</w:t>
      </w:r>
      <w:r>
        <w:rPr>
          <w:rFonts w:ascii="宋体" w:hAnsi="宋体" w:cs="宋体" w:hint="eastAsia"/>
          <w:bCs/>
          <w:szCs w:val="21"/>
          <w:u w:val="single"/>
        </w:rPr>
        <w:t xml:space="preserve">       </w:t>
      </w:r>
      <w:r>
        <w:rPr>
          <w:rFonts w:ascii="宋体" w:hAnsi="宋体" w:cs="宋体" w:hint="eastAsia"/>
          <w:bCs/>
          <w:szCs w:val="21"/>
        </w:rPr>
        <w:t>日</w:t>
      </w:r>
    </w:p>
    <w:p w14:paraId="71630C07" w14:textId="77777777" w:rsidR="00AE7869" w:rsidRDefault="00000000">
      <w:pPr>
        <w:topLinePunct/>
        <w:snapToGrid w:val="0"/>
        <w:spacing w:line="440" w:lineRule="exact"/>
        <w:rPr>
          <w:rFonts w:ascii="宋体" w:hAnsi="宋体" w:cs="宋体" w:hint="eastAsia"/>
          <w:bCs/>
          <w:szCs w:val="21"/>
        </w:rPr>
      </w:pPr>
      <w:r>
        <w:rPr>
          <w:rFonts w:ascii="宋体" w:hAnsi="宋体" w:cs="宋体" w:hint="eastAsia"/>
          <w:bCs/>
          <w:szCs w:val="21"/>
        </w:rPr>
        <w:t>经营期限：</w:t>
      </w:r>
      <w:r>
        <w:rPr>
          <w:rFonts w:ascii="宋体" w:hAnsi="宋体" w:cs="宋体" w:hint="eastAsia"/>
          <w:bCs/>
          <w:szCs w:val="21"/>
          <w:u w:val="single"/>
        </w:rPr>
        <w:t xml:space="preserve">            </w:t>
      </w:r>
    </w:p>
    <w:p w14:paraId="7FD16B97" w14:textId="77777777" w:rsidR="00AE7869" w:rsidRDefault="00000000">
      <w:pPr>
        <w:topLinePunct/>
        <w:snapToGrid w:val="0"/>
        <w:spacing w:line="440" w:lineRule="exact"/>
        <w:rPr>
          <w:rFonts w:ascii="宋体" w:hAnsi="宋体" w:cs="宋体" w:hint="eastAsia"/>
          <w:bCs/>
          <w:szCs w:val="21"/>
          <w:u w:val="single"/>
        </w:rPr>
      </w:pPr>
      <w:r>
        <w:rPr>
          <w:rFonts w:ascii="宋体" w:hAnsi="宋体" w:cs="宋体" w:hint="eastAsia"/>
          <w:bCs/>
          <w:szCs w:val="21"/>
        </w:rPr>
        <w:t>姓名：</w:t>
      </w:r>
      <w:r>
        <w:rPr>
          <w:rFonts w:ascii="宋体" w:hAnsi="宋体" w:cs="宋体" w:hint="eastAsia"/>
          <w:bCs/>
          <w:szCs w:val="21"/>
          <w:u w:val="single"/>
        </w:rPr>
        <w:t xml:space="preserve">         </w:t>
      </w:r>
      <w:r>
        <w:rPr>
          <w:rFonts w:ascii="宋体" w:hAnsi="宋体" w:cs="宋体" w:hint="eastAsia"/>
          <w:bCs/>
          <w:szCs w:val="21"/>
        </w:rPr>
        <w:t>性别：</w:t>
      </w:r>
      <w:r>
        <w:rPr>
          <w:rFonts w:ascii="宋体" w:hAnsi="宋体" w:cs="宋体" w:hint="eastAsia"/>
          <w:bCs/>
          <w:szCs w:val="21"/>
          <w:u w:val="single"/>
        </w:rPr>
        <w:t xml:space="preserve">          </w:t>
      </w:r>
      <w:r>
        <w:rPr>
          <w:rFonts w:ascii="宋体" w:hAnsi="宋体" w:cs="宋体" w:hint="eastAsia"/>
          <w:bCs/>
          <w:szCs w:val="21"/>
        </w:rPr>
        <w:t>年龄：</w:t>
      </w:r>
      <w:r>
        <w:rPr>
          <w:rFonts w:ascii="宋体" w:hAnsi="宋体" w:cs="宋体" w:hint="eastAsia"/>
          <w:bCs/>
          <w:szCs w:val="21"/>
          <w:u w:val="single"/>
        </w:rPr>
        <w:t xml:space="preserve">         </w:t>
      </w:r>
      <w:r>
        <w:rPr>
          <w:rFonts w:ascii="宋体" w:hAnsi="宋体" w:cs="宋体" w:hint="eastAsia"/>
          <w:bCs/>
          <w:szCs w:val="21"/>
        </w:rPr>
        <w:t>职务：</w:t>
      </w:r>
      <w:r>
        <w:rPr>
          <w:rFonts w:ascii="宋体" w:hAnsi="宋体" w:cs="宋体" w:hint="eastAsia"/>
          <w:bCs/>
          <w:szCs w:val="21"/>
          <w:u w:val="single"/>
        </w:rPr>
        <w:t xml:space="preserve">         </w:t>
      </w:r>
    </w:p>
    <w:p w14:paraId="20197439" w14:textId="77777777" w:rsidR="00AE7869" w:rsidRDefault="00000000">
      <w:pPr>
        <w:topLinePunct/>
        <w:snapToGrid w:val="0"/>
        <w:spacing w:line="440" w:lineRule="exact"/>
        <w:rPr>
          <w:rFonts w:ascii="宋体" w:hAnsi="宋体" w:cs="宋体" w:hint="eastAsia"/>
          <w:bCs/>
          <w:szCs w:val="21"/>
        </w:rPr>
      </w:pPr>
      <w:r>
        <w:rPr>
          <w:rFonts w:ascii="宋体" w:hAnsi="宋体" w:cs="宋体" w:hint="eastAsia"/>
          <w:bCs/>
          <w:szCs w:val="21"/>
        </w:rPr>
        <w:t>系</w:t>
      </w:r>
      <w:r>
        <w:rPr>
          <w:rFonts w:ascii="宋体" w:hAnsi="宋体" w:cs="宋体" w:hint="eastAsia"/>
          <w:u w:val="single"/>
        </w:rPr>
        <w:t>XX公司</w:t>
      </w:r>
      <w:r>
        <w:rPr>
          <w:rFonts w:ascii="宋体" w:hAnsi="宋体" w:cs="宋体" w:hint="eastAsia"/>
          <w:szCs w:val="21"/>
          <w:u w:val="single"/>
        </w:rPr>
        <w:t>[应答人单位名称]</w:t>
      </w:r>
      <w:r>
        <w:rPr>
          <w:rFonts w:ascii="宋体" w:hAnsi="宋体" w:cs="宋体" w:hint="eastAsia"/>
          <w:bCs/>
          <w:szCs w:val="21"/>
        </w:rPr>
        <w:t>的法定代表人。</w:t>
      </w:r>
    </w:p>
    <w:p w14:paraId="0B8C65A2" w14:textId="77777777" w:rsidR="00AE7869" w:rsidRDefault="00000000">
      <w:pPr>
        <w:topLinePunct/>
        <w:snapToGrid w:val="0"/>
        <w:spacing w:line="440" w:lineRule="exact"/>
        <w:ind w:firstLineChars="200" w:firstLine="420"/>
        <w:rPr>
          <w:rFonts w:ascii="宋体" w:hAnsi="宋体" w:cs="宋体" w:hint="eastAsia"/>
          <w:bCs/>
          <w:szCs w:val="21"/>
        </w:rPr>
      </w:pPr>
      <w:r>
        <w:rPr>
          <w:rFonts w:ascii="宋体" w:hAnsi="宋体" w:cs="宋体" w:hint="eastAsia"/>
          <w:bCs/>
          <w:szCs w:val="21"/>
        </w:rPr>
        <w:t>特此证明。</w:t>
      </w:r>
    </w:p>
    <w:p w14:paraId="2423B0CD" w14:textId="77777777" w:rsidR="00AE7869" w:rsidRDefault="00AE7869">
      <w:pPr>
        <w:topLinePunct/>
        <w:snapToGrid w:val="0"/>
        <w:spacing w:line="440" w:lineRule="exact"/>
        <w:ind w:firstLineChars="200" w:firstLine="420"/>
        <w:rPr>
          <w:rFonts w:ascii="宋体" w:hAnsi="宋体" w:cs="宋体" w:hint="eastAsia"/>
          <w:bCs/>
          <w:szCs w:val="21"/>
        </w:rPr>
      </w:pPr>
    </w:p>
    <w:p w14:paraId="08425DC0" w14:textId="77777777" w:rsidR="00AE7869" w:rsidRDefault="00000000">
      <w:pPr>
        <w:topLinePunct/>
        <w:snapToGrid w:val="0"/>
        <w:spacing w:line="440" w:lineRule="exact"/>
        <w:rPr>
          <w:rFonts w:ascii="宋体" w:hAnsi="宋体" w:cs="宋体" w:hint="eastAsia"/>
        </w:rPr>
      </w:pPr>
      <w:r>
        <w:rPr>
          <w:rFonts w:ascii="宋体" w:hAnsi="宋体" w:cs="宋体" w:hint="eastAsia"/>
        </w:rPr>
        <w:t>附：法定代表人身份证复印件</w:t>
      </w:r>
      <w:r>
        <w:rPr>
          <w:rFonts w:ascii="宋体" w:hAnsi="宋体" w:cs="宋体" w:hint="eastAsia"/>
          <w:bCs/>
          <w:szCs w:val="21"/>
        </w:rPr>
        <w:t>(需同时提供正面及背面)</w:t>
      </w:r>
    </w:p>
    <w:p w14:paraId="751347D8" w14:textId="77777777" w:rsidR="00AE7869" w:rsidRDefault="00000000">
      <w:pPr>
        <w:spacing w:line="500" w:lineRule="exact"/>
        <w:rPr>
          <w:rFonts w:ascii="宋体" w:hAnsi="宋体" w:cs="宋体" w:hint="eastAsia"/>
          <w:szCs w:val="21"/>
        </w:rPr>
      </w:pPr>
      <w:r>
        <w:rPr>
          <w:rFonts w:ascii="宋体" w:hAnsi="宋体" w:cs="宋体" w:hint="eastAsia"/>
          <w:noProof/>
        </w:rPr>
        <mc:AlternateContent>
          <mc:Choice Requires="wps">
            <w:drawing>
              <wp:anchor distT="0" distB="0" distL="114300" distR="114300" simplePos="0" relativeHeight="251660288" behindDoc="0" locked="0" layoutInCell="1" allowOverlap="1" wp14:anchorId="13270DFA" wp14:editId="5C4FD97B">
                <wp:simplePos x="0" y="0"/>
                <wp:positionH relativeFrom="column">
                  <wp:posOffset>2700020</wp:posOffset>
                </wp:positionH>
                <wp:positionV relativeFrom="paragraph">
                  <wp:posOffset>238760</wp:posOffset>
                </wp:positionV>
                <wp:extent cx="3242945" cy="2113915"/>
                <wp:effectExtent l="4445" t="4445" r="16510" b="15240"/>
                <wp:wrapNone/>
                <wp:docPr id="3" name="流程图: 可选过程 10"/>
                <wp:cNvGraphicFramePr/>
                <a:graphic xmlns:a="http://schemas.openxmlformats.org/drawingml/2006/main">
                  <a:graphicData uri="http://schemas.microsoft.com/office/word/2010/wordprocessingShape">
                    <wps:wsp>
                      <wps:cNvSpPr/>
                      <wps:spPr>
                        <a:xfrm>
                          <a:off x="0" y="0"/>
                          <a:ext cx="324294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C7C71CB" w14:textId="77777777" w:rsidR="00AE7869" w:rsidRDefault="00000000">
                            <w:pPr>
                              <w:jc w:val="center"/>
                              <w:rPr>
                                <w:szCs w:val="21"/>
                              </w:rPr>
                            </w:pPr>
                            <w:r>
                              <w:rPr>
                                <w:rFonts w:hint="eastAsia"/>
                                <w:szCs w:val="21"/>
                              </w:rPr>
                              <w:t>法定代表人身份证背面复印件贴于此处</w:t>
                            </w:r>
                          </w:p>
                        </w:txbxContent>
                      </wps:txbx>
                      <wps:bodyPr upright="1"/>
                    </wps:wsp>
                  </a:graphicData>
                </a:graphic>
              </wp:anchor>
            </w:drawing>
          </mc:Choice>
          <mc:Fallback xmlns:wpsCustomData="http://www.wps.cn/officeDocument/2013/wpsCustomData">
            <w:pict>
              <v:shape id="流程图: 可选过程 10" o:spid="_x0000_s1026" o:spt="176" type="#_x0000_t176" style="position:absolute;left:0pt;margin-left:212.6pt;margin-top:18.8pt;height:166.45pt;width:255.35pt;z-index:251660288;mso-width-relative:page;mso-height-relative:page;" fillcolor="#FFFFFF" filled="t" stroked="t" coordsize="21600,21600" o:gfxdata="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kYPyDYAAAACgEAAA8AAAAAAAAAAQAgAAAAIgAAAGRycy9kb3ducmV2LnhtbFBLAQIUABQA&#10;AAAIAIdO4kClLAIYKQIAAFEEAAAOAAAAAAAAAAEAIAAAACcBAABkcnMvZTJvRG9jLnhtbFBLBQYA&#10;AAAABgAGAFkBAADCBQAAAAA=&#10;">
                <v:fill on="t" focussize="0,0"/>
                <v:stroke color="#000000" joinstyle="miter"/>
                <v:imagedata o:title=""/>
                <o:lock v:ext="edit" aspectratio="f"/>
                <v:textbox>
                  <w:txbxContent>
                    <w:p w14:paraId="7AC2B64F">
                      <w:pPr>
                        <w:jc w:val="center"/>
                        <w:rPr>
                          <w:szCs w:val="21"/>
                        </w:rPr>
                      </w:pPr>
                      <w:r>
                        <w:rPr>
                          <w:rFonts w:hint="eastAsia"/>
                          <w:szCs w:val="21"/>
                        </w:rPr>
                        <w:t>法定代表人身份证背面复印件贴于此处</w:t>
                      </w:r>
                    </w:p>
                  </w:txbxContent>
                </v:textbox>
              </v:shape>
            </w:pict>
          </mc:Fallback>
        </mc:AlternateContent>
      </w:r>
      <w:r>
        <w:rPr>
          <w:rFonts w:ascii="宋体" w:hAnsi="宋体" w:cs="宋体" w:hint="eastAsia"/>
          <w:noProof/>
        </w:rPr>
        <mc:AlternateContent>
          <mc:Choice Requires="wps">
            <w:drawing>
              <wp:anchor distT="0" distB="0" distL="114300" distR="114300" simplePos="0" relativeHeight="251659264" behindDoc="0" locked="0" layoutInCell="1" allowOverlap="1" wp14:anchorId="7E571D38" wp14:editId="6F08EFDE">
                <wp:simplePos x="0" y="0"/>
                <wp:positionH relativeFrom="column">
                  <wp:posOffset>-652145</wp:posOffset>
                </wp:positionH>
                <wp:positionV relativeFrom="paragraph">
                  <wp:posOffset>238760</wp:posOffset>
                </wp:positionV>
                <wp:extent cx="3220720" cy="2113915"/>
                <wp:effectExtent l="4445" t="4445" r="13335" b="15240"/>
                <wp:wrapNone/>
                <wp:docPr id="2" name="流程图: 可选过程 9"/>
                <wp:cNvGraphicFramePr/>
                <a:graphic xmlns:a="http://schemas.openxmlformats.org/drawingml/2006/main">
                  <a:graphicData uri="http://schemas.microsoft.com/office/word/2010/wordprocessingShape">
                    <wps:wsp>
                      <wps:cNvSpPr/>
                      <wps:spPr>
                        <a:xfrm>
                          <a:off x="0" y="0"/>
                          <a:ext cx="3220720"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811D2FD" w14:textId="77777777" w:rsidR="00AE7869" w:rsidRDefault="00000000">
                            <w:pPr>
                              <w:jc w:val="center"/>
                              <w:rPr>
                                <w:szCs w:val="21"/>
                              </w:rPr>
                            </w:pPr>
                            <w:r>
                              <w:rPr>
                                <w:rFonts w:hint="eastAsia"/>
                                <w:szCs w:val="21"/>
                              </w:rPr>
                              <w:t>法定代表人身份证正面复印件贴于此处</w:t>
                            </w:r>
                          </w:p>
                        </w:txbxContent>
                      </wps:txbx>
                      <wps:bodyPr upright="1"/>
                    </wps:wsp>
                  </a:graphicData>
                </a:graphic>
              </wp:anchor>
            </w:drawing>
          </mc:Choice>
          <mc:Fallback xmlns:wpsCustomData="http://www.wps.cn/officeDocument/2013/wpsCustomData">
            <w:pict>
              <v:shape id="流程图: 可选过程 9" o:spid="_x0000_s1026" o:spt="176" type="#_x0000_t176" style="position:absolute;left:0pt;margin-left:-51.35pt;margin-top:18.8pt;height:166.45pt;width:253.6pt;z-index:251659264;mso-width-relative:page;mso-height-relative:page;" fillcolor="#FFFFFF" filled="t" stroked="t" coordsize="21600,21600" o:gfxdata="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VUuKTZAAAACwEAAA8AAAAAAAAAAQAgAAAAIgAAAGRycy9kb3ducmV2LnhtbFBLAQIUABQA&#10;AAAIAIdO4kDH3C3MKAIAAFAEAAAOAAAAAAAAAAEAIAAAACgBAABkcnMvZTJvRG9jLnhtbFBLBQYA&#10;AAAABgAGAFkBAADCBQAAAAA=&#10;">
                <v:fill on="t" focussize="0,0"/>
                <v:stroke color="#000000" joinstyle="miter"/>
                <v:imagedata o:title=""/>
                <o:lock v:ext="edit" aspectratio="f"/>
                <v:textbox>
                  <w:txbxContent>
                    <w:p w14:paraId="1E5D919F">
                      <w:pPr>
                        <w:jc w:val="center"/>
                        <w:rPr>
                          <w:szCs w:val="21"/>
                        </w:rPr>
                      </w:pPr>
                      <w:r>
                        <w:rPr>
                          <w:rFonts w:hint="eastAsia"/>
                          <w:szCs w:val="21"/>
                        </w:rPr>
                        <w:t>法定代表人身份证正面复印件贴于此处</w:t>
                      </w:r>
                    </w:p>
                  </w:txbxContent>
                </v:textbox>
              </v:shape>
            </w:pict>
          </mc:Fallback>
        </mc:AlternateContent>
      </w:r>
    </w:p>
    <w:p w14:paraId="7FB8130A" w14:textId="77777777" w:rsidR="00AE7869" w:rsidRDefault="00AE7869">
      <w:pPr>
        <w:spacing w:line="500" w:lineRule="exact"/>
        <w:rPr>
          <w:rFonts w:ascii="宋体" w:hAnsi="宋体" w:cs="宋体" w:hint="eastAsia"/>
          <w:szCs w:val="21"/>
        </w:rPr>
      </w:pPr>
    </w:p>
    <w:p w14:paraId="53BF6449" w14:textId="77777777" w:rsidR="00AE7869" w:rsidRDefault="00AE7869">
      <w:pPr>
        <w:spacing w:line="440" w:lineRule="exact"/>
        <w:rPr>
          <w:rFonts w:ascii="宋体" w:hAnsi="宋体" w:cs="宋体" w:hint="eastAsia"/>
          <w:szCs w:val="21"/>
        </w:rPr>
      </w:pPr>
    </w:p>
    <w:p w14:paraId="707735E2" w14:textId="77777777" w:rsidR="00AE7869" w:rsidRDefault="00000000">
      <w:pPr>
        <w:spacing w:line="440" w:lineRule="exact"/>
        <w:rPr>
          <w:rFonts w:ascii="宋体" w:hAnsi="宋体" w:cs="宋体" w:hint="eastAsia"/>
          <w:szCs w:val="21"/>
        </w:rPr>
      </w:pPr>
      <w:r>
        <w:rPr>
          <w:rFonts w:ascii="宋体" w:hAnsi="宋体" w:cs="宋体" w:hint="eastAsia"/>
          <w:szCs w:val="21"/>
        </w:rPr>
        <w:t xml:space="preserve">                          </w:t>
      </w:r>
    </w:p>
    <w:p w14:paraId="285B187D" w14:textId="77777777" w:rsidR="00AE7869" w:rsidRDefault="00AE7869">
      <w:pPr>
        <w:spacing w:line="500" w:lineRule="exact"/>
        <w:rPr>
          <w:rFonts w:ascii="宋体" w:hAnsi="宋体" w:cs="宋体" w:hint="eastAsia"/>
          <w:szCs w:val="21"/>
        </w:rPr>
      </w:pPr>
    </w:p>
    <w:p w14:paraId="49C730C7" w14:textId="77777777" w:rsidR="00AE7869" w:rsidRDefault="00AE7869">
      <w:pPr>
        <w:spacing w:line="440" w:lineRule="exact"/>
        <w:rPr>
          <w:rFonts w:ascii="宋体" w:hAnsi="宋体" w:cs="宋体" w:hint="eastAsia"/>
          <w:szCs w:val="21"/>
        </w:rPr>
      </w:pPr>
    </w:p>
    <w:p w14:paraId="79A71310" w14:textId="77777777" w:rsidR="00AE7869" w:rsidRDefault="00AE7869">
      <w:pPr>
        <w:spacing w:line="500" w:lineRule="exact"/>
        <w:rPr>
          <w:rFonts w:ascii="宋体" w:hAnsi="宋体" w:cs="宋体" w:hint="eastAsia"/>
          <w:szCs w:val="21"/>
        </w:rPr>
      </w:pPr>
    </w:p>
    <w:p w14:paraId="199345AD" w14:textId="77777777" w:rsidR="00AE7869" w:rsidRDefault="00AE7869">
      <w:pPr>
        <w:spacing w:line="440" w:lineRule="exact"/>
        <w:rPr>
          <w:rFonts w:ascii="宋体" w:hAnsi="宋体" w:cs="宋体" w:hint="eastAsia"/>
          <w:szCs w:val="21"/>
        </w:rPr>
      </w:pPr>
    </w:p>
    <w:p w14:paraId="41E4B0E0" w14:textId="77777777" w:rsidR="00AE7869" w:rsidRDefault="00000000">
      <w:pPr>
        <w:spacing w:line="440" w:lineRule="exact"/>
        <w:rPr>
          <w:rFonts w:ascii="宋体" w:hAnsi="宋体" w:cs="宋体" w:hint="eastAsia"/>
          <w:szCs w:val="21"/>
        </w:rPr>
      </w:pPr>
      <w:r>
        <w:rPr>
          <w:rFonts w:ascii="宋体" w:hAnsi="宋体" w:cs="宋体" w:hint="eastAsia"/>
          <w:szCs w:val="21"/>
        </w:rPr>
        <w:t xml:space="preserve">                          </w:t>
      </w:r>
    </w:p>
    <w:p w14:paraId="7D624F99" w14:textId="77777777" w:rsidR="00AE7869" w:rsidRDefault="00000000">
      <w:pPr>
        <w:spacing w:line="440" w:lineRule="exact"/>
        <w:jc w:val="right"/>
        <w:rPr>
          <w:rFonts w:ascii="宋体" w:hAnsi="宋体" w:cs="宋体" w:hint="eastAsia"/>
          <w:szCs w:val="21"/>
        </w:rPr>
      </w:pPr>
      <w:r>
        <w:rPr>
          <w:rFonts w:ascii="宋体" w:hAnsi="宋体" w:cs="宋体" w:hint="eastAsia"/>
          <w:szCs w:val="21"/>
        </w:rPr>
        <w:t>应答人名称：</w:t>
      </w:r>
      <w:r>
        <w:rPr>
          <w:rFonts w:ascii="宋体" w:hAnsi="宋体" w:cs="宋体" w:hint="eastAsia"/>
          <w:szCs w:val="21"/>
          <w:u w:val="single"/>
        </w:rPr>
        <w:t xml:space="preserve">               </w:t>
      </w:r>
      <w:r>
        <w:rPr>
          <w:rFonts w:ascii="宋体" w:hAnsi="宋体" w:cs="宋体" w:hint="eastAsia"/>
          <w:szCs w:val="21"/>
        </w:rPr>
        <w:t>（盖单位公章）</w:t>
      </w:r>
    </w:p>
    <w:p w14:paraId="3F9492B3" w14:textId="77777777" w:rsidR="00AE7869" w:rsidRDefault="00AE7869">
      <w:pPr>
        <w:spacing w:line="440" w:lineRule="exact"/>
        <w:ind w:firstLineChars="2050" w:firstLine="4305"/>
        <w:rPr>
          <w:rFonts w:ascii="宋体" w:hAnsi="宋体" w:cs="宋体" w:hint="eastAsia"/>
          <w:szCs w:val="21"/>
        </w:rPr>
      </w:pPr>
    </w:p>
    <w:p w14:paraId="41CCA914" w14:textId="77777777" w:rsidR="00AE7869" w:rsidRDefault="00000000">
      <w:pPr>
        <w:spacing w:line="440" w:lineRule="exact"/>
        <w:jc w:val="right"/>
        <w:rPr>
          <w:rFonts w:ascii="宋体" w:hAnsi="宋体" w:cs="宋体" w:hint="eastAsia"/>
          <w:szCs w:val="21"/>
        </w:rPr>
      </w:pPr>
      <w:r>
        <w:rPr>
          <w:rFonts w:ascii="宋体" w:hAnsi="宋体" w:cs="宋体" w:hint="eastAsia"/>
          <w:szCs w:val="21"/>
        </w:rPr>
        <w:t xml:space="preserve">                                         </w:t>
      </w:r>
      <w:r>
        <w:rPr>
          <w:rFonts w:ascii="宋体" w:hAnsi="宋体" w:cs="宋体" w:hint="eastAsia"/>
        </w:rPr>
        <w:t>日期：XX年XX月XX日</w:t>
      </w:r>
    </w:p>
    <w:p w14:paraId="637F4C1D" w14:textId="77777777" w:rsidR="00AE7869" w:rsidRDefault="00AE7869">
      <w:pPr>
        <w:topLinePunct/>
        <w:spacing w:line="440" w:lineRule="exact"/>
        <w:ind w:left="422"/>
        <w:jc w:val="left"/>
        <w:rPr>
          <w:rFonts w:ascii="宋体" w:hAnsi="宋体" w:cs="宋体" w:hint="eastAsia"/>
        </w:rPr>
      </w:pPr>
    </w:p>
    <w:p w14:paraId="2597EB4C" w14:textId="77777777" w:rsidR="00AE7869" w:rsidRDefault="00000000">
      <w:pPr>
        <w:pStyle w:val="afc"/>
        <w:numPr>
          <w:ilvl w:val="1"/>
          <w:numId w:val="12"/>
        </w:numPr>
        <w:tabs>
          <w:tab w:val="left" w:pos="602"/>
        </w:tabs>
        <w:snapToGrid w:val="0"/>
        <w:spacing w:before="120" w:after="120" w:line="440" w:lineRule="exact"/>
        <w:ind w:left="0" w:firstLine="0"/>
        <w:jc w:val="left"/>
        <w:outlineLvl w:val="1"/>
        <w:rPr>
          <w:rFonts w:ascii="宋体" w:hAnsi="宋体" w:hint="eastAsia"/>
          <w:sz w:val="28"/>
          <w:szCs w:val="28"/>
        </w:rPr>
      </w:pPr>
      <w:r>
        <w:rPr>
          <w:rFonts w:ascii="宋体" w:hAnsi="宋体" w:cs="宋体" w:hint="eastAsia"/>
          <w:szCs w:val="21"/>
        </w:rPr>
        <w:br w:type="page"/>
      </w:r>
      <w:bookmarkStart w:id="61" w:name="_Toc1651900"/>
      <w:bookmarkStart w:id="62" w:name="_Toc27262"/>
      <w:bookmarkStart w:id="63" w:name="_Toc68688805"/>
      <w:bookmarkStart w:id="64" w:name="_Toc56432235"/>
      <w:bookmarkStart w:id="65" w:name="_Toc475472675"/>
      <w:bookmarkStart w:id="66" w:name="_Toc438052122"/>
      <w:bookmarkStart w:id="67" w:name="_Toc209502876"/>
      <w:r>
        <w:rPr>
          <w:rFonts w:ascii="宋体" w:hAnsi="宋体" w:hint="eastAsia"/>
          <w:sz w:val="28"/>
          <w:szCs w:val="28"/>
        </w:rPr>
        <w:lastRenderedPageBreak/>
        <w:t>法定代表人授权委托书</w:t>
      </w:r>
      <w:bookmarkEnd w:id="61"/>
      <w:bookmarkEnd w:id="62"/>
      <w:bookmarkEnd w:id="63"/>
      <w:bookmarkEnd w:id="64"/>
      <w:bookmarkEnd w:id="65"/>
      <w:bookmarkEnd w:id="66"/>
      <w:bookmarkEnd w:id="67"/>
    </w:p>
    <w:p w14:paraId="502A98A0" w14:textId="77777777" w:rsidR="00AE7869" w:rsidRDefault="00000000">
      <w:pPr>
        <w:jc w:val="center"/>
        <w:rPr>
          <w:rFonts w:ascii="宋体" w:hAnsi="宋体" w:cs="宋体" w:hint="eastAsia"/>
          <w:b/>
          <w:sz w:val="24"/>
        </w:rPr>
      </w:pPr>
      <w:r>
        <w:rPr>
          <w:rFonts w:ascii="宋体" w:hAnsi="宋体" w:cs="宋体" w:hint="eastAsia"/>
          <w:b/>
          <w:sz w:val="24"/>
        </w:rPr>
        <w:t>法定代表人授权委托书</w:t>
      </w:r>
    </w:p>
    <w:p w14:paraId="0D2E200C" w14:textId="77777777" w:rsidR="00AE7869" w:rsidRDefault="00AE7869">
      <w:pPr>
        <w:jc w:val="center"/>
        <w:rPr>
          <w:rFonts w:ascii="宋体" w:hAnsi="宋体" w:cs="宋体" w:hint="eastAsia"/>
          <w:b/>
          <w:sz w:val="24"/>
        </w:rPr>
      </w:pPr>
    </w:p>
    <w:p w14:paraId="3D9031BE" w14:textId="77777777" w:rsidR="00AE7869" w:rsidRDefault="00000000">
      <w:pPr>
        <w:topLinePunct/>
        <w:snapToGrid w:val="0"/>
        <w:spacing w:line="440" w:lineRule="exact"/>
        <w:ind w:firstLineChars="200" w:firstLine="420"/>
        <w:rPr>
          <w:rFonts w:ascii="宋体" w:hAnsi="宋体" w:cs="宋体" w:hint="eastAsia"/>
          <w:bCs/>
          <w:szCs w:val="21"/>
        </w:rPr>
      </w:pPr>
      <w:r>
        <w:rPr>
          <w:rFonts w:ascii="宋体" w:hAnsi="宋体" w:cs="宋体" w:hint="eastAsia"/>
          <w:bCs/>
          <w:szCs w:val="21"/>
        </w:rPr>
        <w:t>本人</w:t>
      </w:r>
      <w:r>
        <w:rPr>
          <w:rFonts w:ascii="宋体" w:hAnsi="宋体" w:cs="宋体" w:hint="eastAsia"/>
          <w:u w:val="single"/>
        </w:rPr>
        <w:t>XX</w:t>
      </w:r>
      <w:r>
        <w:rPr>
          <w:rFonts w:ascii="宋体" w:hAnsi="宋体" w:cs="宋体" w:hint="eastAsia"/>
          <w:szCs w:val="21"/>
          <w:u w:val="single"/>
        </w:rPr>
        <w:t xml:space="preserve"> [应答人法定代表人姓名]</w:t>
      </w:r>
      <w:r>
        <w:rPr>
          <w:rFonts w:ascii="宋体" w:hAnsi="宋体" w:cs="宋体" w:hint="eastAsia"/>
          <w:bCs/>
          <w:szCs w:val="21"/>
        </w:rPr>
        <w:t xml:space="preserve">系 </w:t>
      </w:r>
      <w:r>
        <w:rPr>
          <w:rFonts w:ascii="宋体" w:hAnsi="宋体" w:cs="宋体" w:hint="eastAsia"/>
          <w:u w:val="single"/>
        </w:rPr>
        <w:t>XX公司</w:t>
      </w:r>
      <w:r>
        <w:rPr>
          <w:rFonts w:ascii="宋体" w:hAnsi="宋体" w:cs="宋体" w:hint="eastAsia"/>
          <w:szCs w:val="21"/>
          <w:u w:val="single"/>
        </w:rPr>
        <w:t>[应答人名称]</w:t>
      </w:r>
      <w:r>
        <w:rPr>
          <w:rFonts w:ascii="宋体" w:hAnsi="宋体" w:cs="宋体" w:hint="eastAsia"/>
          <w:bCs/>
          <w:szCs w:val="21"/>
        </w:rPr>
        <w:t>的法定代表人，现委托</w:t>
      </w:r>
      <w:r>
        <w:rPr>
          <w:rFonts w:ascii="宋体" w:hAnsi="宋体" w:cs="宋体" w:hint="eastAsia"/>
          <w:u w:val="single"/>
        </w:rPr>
        <w:t>XX</w:t>
      </w:r>
      <w:r>
        <w:rPr>
          <w:rFonts w:ascii="宋体" w:hAnsi="宋体" w:cs="宋体" w:hint="eastAsia"/>
          <w:szCs w:val="21"/>
          <w:u w:val="single"/>
        </w:rPr>
        <w:t xml:space="preserve"> [委托代理人姓名]</w:t>
      </w:r>
      <w:r>
        <w:rPr>
          <w:rFonts w:ascii="宋体" w:hAnsi="宋体" w:cs="宋体" w:hint="eastAsia"/>
          <w:bCs/>
          <w:szCs w:val="21"/>
        </w:rPr>
        <w:t>为我方代理人。代理人根据授权，以我方名义全权处理</w:t>
      </w:r>
      <w:r>
        <w:rPr>
          <w:rFonts w:ascii="宋体" w:hAnsi="宋体" w:cs="宋体" w:hint="eastAsia"/>
          <w:u w:val="single"/>
        </w:rPr>
        <w:t>XX</w:t>
      </w:r>
      <w:r>
        <w:rPr>
          <w:rFonts w:ascii="宋体" w:hAnsi="宋体" w:cs="宋体" w:hint="eastAsia"/>
          <w:szCs w:val="21"/>
          <w:u w:val="single"/>
        </w:rPr>
        <w:t>项目[</w:t>
      </w:r>
      <w:r>
        <w:rPr>
          <w:rFonts w:ascii="宋体" w:hAnsi="宋体" w:cs="宋体" w:hint="eastAsia"/>
          <w:bCs/>
          <w:szCs w:val="21"/>
          <w:u w:val="single"/>
        </w:rPr>
        <w:t>采购项目名称</w:t>
      </w:r>
      <w:r>
        <w:rPr>
          <w:rFonts w:ascii="宋体" w:hAnsi="宋体" w:cs="宋体" w:hint="eastAsia"/>
          <w:szCs w:val="21"/>
          <w:u w:val="single"/>
        </w:rPr>
        <w:t>]</w:t>
      </w:r>
      <w:r>
        <w:rPr>
          <w:rFonts w:ascii="宋体" w:hAnsi="宋体" w:cs="宋体" w:hint="eastAsia"/>
          <w:bCs/>
          <w:szCs w:val="21"/>
          <w:u w:val="single"/>
        </w:rPr>
        <w:t>签署、澄清、说明、补正、递交、撤回、修改应答文件，签订合同和处理一切有关事宜</w:t>
      </w:r>
      <w:r>
        <w:rPr>
          <w:rFonts w:ascii="宋体" w:hAnsi="宋体" w:cs="宋体" w:hint="eastAsia"/>
          <w:bCs/>
          <w:szCs w:val="21"/>
        </w:rPr>
        <w:t xml:space="preserve">，其法律后果由我方承担。 </w:t>
      </w:r>
    </w:p>
    <w:p w14:paraId="5FD12781" w14:textId="77777777" w:rsidR="00AE7869" w:rsidRDefault="00000000">
      <w:pPr>
        <w:topLinePunct/>
        <w:snapToGrid w:val="0"/>
        <w:spacing w:line="440" w:lineRule="exact"/>
        <w:ind w:firstLineChars="200" w:firstLine="420"/>
        <w:rPr>
          <w:rFonts w:ascii="宋体" w:hAnsi="宋体" w:cs="宋体" w:hint="eastAsia"/>
          <w:bCs/>
          <w:szCs w:val="21"/>
        </w:rPr>
      </w:pPr>
      <w:r>
        <w:rPr>
          <w:rFonts w:ascii="宋体" w:hAnsi="宋体" w:cs="宋体" w:hint="eastAsia"/>
          <w:bCs/>
          <w:szCs w:val="21"/>
        </w:rPr>
        <w:t>委托代理人无转委托权。</w:t>
      </w:r>
    </w:p>
    <w:p w14:paraId="75E565C3" w14:textId="77777777" w:rsidR="00AE7869" w:rsidRDefault="00000000">
      <w:pPr>
        <w:spacing w:line="440" w:lineRule="exact"/>
        <w:ind w:firstLineChars="200" w:firstLine="420"/>
        <w:rPr>
          <w:rFonts w:ascii="宋体" w:hAnsi="宋体" w:cs="宋体" w:hint="eastAsia"/>
          <w:szCs w:val="21"/>
        </w:rPr>
      </w:pPr>
      <w:r>
        <w:rPr>
          <w:rFonts w:ascii="宋体" w:hAnsi="宋体" w:cs="宋体" w:hint="eastAsia"/>
          <w:bCs/>
          <w:szCs w:val="21"/>
        </w:rPr>
        <w:t>附：委托代理人身份证复印件(需同时提供正面及背面)</w:t>
      </w:r>
    </w:p>
    <w:p w14:paraId="7C7DEB3D" w14:textId="77777777" w:rsidR="00AE7869" w:rsidRDefault="00000000">
      <w:pPr>
        <w:topLinePunct/>
        <w:snapToGrid w:val="0"/>
        <w:spacing w:line="440" w:lineRule="exact"/>
        <w:ind w:firstLineChars="200" w:firstLine="420"/>
        <w:jc w:val="right"/>
        <w:rPr>
          <w:rFonts w:ascii="宋体" w:hAnsi="宋体" w:cs="宋体" w:hint="eastAsia"/>
          <w:bCs/>
          <w:szCs w:val="21"/>
        </w:rPr>
      </w:pPr>
      <w:r>
        <w:rPr>
          <w:rFonts w:ascii="宋体" w:hAnsi="宋体" w:cs="宋体" w:hint="eastAsia"/>
          <w:bCs/>
          <w:szCs w:val="21"/>
        </w:rPr>
        <w:t xml:space="preserve"> </w:t>
      </w:r>
    </w:p>
    <w:p w14:paraId="05B677AD" w14:textId="77777777" w:rsidR="00AE7869" w:rsidRDefault="00000000">
      <w:pPr>
        <w:topLinePunct/>
        <w:snapToGrid w:val="0"/>
        <w:spacing w:line="440" w:lineRule="exact"/>
        <w:ind w:firstLineChars="200" w:firstLine="420"/>
        <w:jc w:val="right"/>
        <w:rPr>
          <w:rFonts w:ascii="宋体" w:hAnsi="宋体" w:cs="宋体" w:hint="eastAsia"/>
          <w:bCs/>
          <w:szCs w:val="21"/>
        </w:rPr>
      </w:pPr>
      <w:r>
        <w:rPr>
          <w:rFonts w:ascii="宋体" w:hAnsi="宋体" w:cs="宋体" w:hint="eastAsia"/>
          <w:bCs/>
          <w:szCs w:val="21"/>
        </w:rPr>
        <w:t xml:space="preserve">  应答人名称：</w:t>
      </w:r>
      <w:r>
        <w:rPr>
          <w:rFonts w:ascii="宋体" w:hAnsi="宋体" w:cs="宋体" w:hint="eastAsia"/>
          <w:bCs/>
          <w:szCs w:val="21"/>
          <w:u w:val="single"/>
        </w:rPr>
        <w:t xml:space="preserve">                               </w:t>
      </w:r>
      <w:r>
        <w:rPr>
          <w:rFonts w:ascii="宋体" w:hAnsi="宋体" w:cs="宋体" w:hint="eastAsia"/>
          <w:bCs/>
          <w:szCs w:val="21"/>
        </w:rPr>
        <w:t>（盖单位公章）</w:t>
      </w:r>
    </w:p>
    <w:p w14:paraId="4419ECB5" w14:textId="77777777" w:rsidR="00AE7869" w:rsidRDefault="00AE7869">
      <w:pPr>
        <w:pStyle w:val="a1"/>
        <w:rPr>
          <w:rFonts w:ascii="宋体" w:eastAsia="宋体" w:hAnsi="宋体" w:cs="宋体" w:hint="eastAsia"/>
        </w:rPr>
      </w:pPr>
    </w:p>
    <w:p w14:paraId="319AB2D2" w14:textId="77777777" w:rsidR="00AE7869" w:rsidRDefault="00000000">
      <w:pPr>
        <w:topLinePunct/>
        <w:snapToGrid w:val="0"/>
        <w:spacing w:line="440" w:lineRule="exact"/>
        <w:ind w:firstLineChars="1100" w:firstLine="2310"/>
        <w:rPr>
          <w:rFonts w:ascii="宋体" w:hAnsi="宋体" w:cs="宋体" w:hint="eastAsia"/>
          <w:bCs/>
          <w:szCs w:val="21"/>
        </w:rPr>
      </w:pPr>
      <w:r>
        <w:rPr>
          <w:rFonts w:ascii="宋体" w:hAnsi="宋体" w:cs="宋体" w:hint="eastAsia"/>
          <w:bCs/>
          <w:szCs w:val="21"/>
        </w:rPr>
        <w:t>法定代表人：</w:t>
      </w:r>
      <w:r>
        <w:rPr>
          <w:rFonts w:ascii="宋体" w:hAnsi="宋体" w:cs="宋体" w:hint="eastAsia"/>
          <w:bCs/>
          <w:szCs w:val="21"/>
          <w:u w:val="single"/>
        </w:rPr>
        <w:t xml:space="preserve">                             </w:t>
      </w:r>
      <w:r>
        <w:rPr>
          <w:rFonts w:ascii="宋体" w:hAnsi="宋体" w:cs="宋体" w:hint="eastAsia"/>
          <w:bCs/>
          <w:szCs w:val="21"/>
        </w:rPr>
        <w:t>（签字）</w:t>
      </w:r>
    </w:p>
    <w:p w14:paraId="16CAFEAE" w14:textId="77777777" w:rsidR="00AE7869" w:rsidRDefault="00AE7869">
      <w:pPr>
        <w:pStyle w:val="a1"/>
        <w:rPr>
          <w:rFonts w:ascii="宋体" w:eastAsia="宋体" w:hAnsi="宋体" w:cs="宋体" w:hint="eastAsia"/>
        </w:rPr>
      </w:pPr>
    </w:p>
    <w:p w14:paraId="04990B44" w14:textId="77777777" w:rsidR="00AE7869" w:rsidRDefault="00000000">
      <w:pPr>
        <w:topLinePunct/>
        <w:snapToGrid w:val="0"/>
        <w:spacing w:line="440" w:lineRule="exact"/>
        <w:ind w:firstLineChars="1100" w:firstLine="2310"/>
        <w:rPr>
          <w:rFonts w:ascii="宋体" w:hAnsi="宋体" w:cs="宋体" w:hint="eastAsia"/>
          <w:bCs/>
          <w:szCs w:val="21"/>
        </w:rPr>
      </w:pPr>
      <w:r>
        <w:rPr>
          <w:rFonts w:ascii="宋体" w:hAnsi="宋体" w:cs="宋体" w:hint="eastAsia"/>
          <w:bCs/>
          <w:szCs w:val="21"/>
        </w:rPr>
        <w:t>委托代理人：</w:t>
      </w:r>
      <w:r>
        <w:rPr>
          <w:rFonts w:ascii="宋体" w:hAnsi="宋体" w:cs="宋体" w:hint="eastAsia"/>
          <w:bCs/>
          <w:szCs w:val="21"/>
          <w:u w:val="single"/>
        </w:rPr>
        <w:t xml:space="preserve">                              </w:t>
      </w:r>
      <w:r>
        <w:rPr>
          <w:rFonts w:ascii="宋体" w:hAnsi="宋体" w:cs="宋体" w:hint="eastAsia"/>
          <w:bCs/>
          <w:szCs w:val="21"/>
        </w:rPr>
        <w:t xml:space="preserve">（签字） </w:t>
      </w:r>
    </w:p>
    <w:p w14:paraId="7E51F010" w14:textId="77777777" w:rsidR="00AE7869" w:rsidRDefault="00AE7869">
      <w:pPr>
        <w:pStyle w:val="a1"/>
        <w:rPr>
          <w:rFonts w:ascii="宋体" w:eastAsia="宋体" w:hAnsi="宋体" w:cs="宋体" w:hint="eastAsia"/>
        </w:rPr>
      </w:pPr>
    </w:p>
    <w:p w14:paraId="28739724" w14:textId="77777777" w:rsidR="00AE7869" w:rsidRDefault="00000000">
      <w:pPr>
        <w:topLinePunct/>
        <w:snapToGrid w:val="0"/>
        <w:spacing w:line="440" w:lineRule="exact"/>
        <w:ind w:firstLineChars="1100" w:firstLine="2310"/>
        <w:rPr>
          <w:rFonts w:ascii="宋体" w:hAnsi="宋体" w:cs="宋体" w:hint="eastAsia"/>
          <w:bCs/>
          <w:szCs w:val="21"/>
        </w:rPr>
      </w:pPr>
      <w:r>
        <w:rPr>
          <w:rFonts w:ascii="宋体" w:hAnsi="宋体" w:cs="宋体" w:hint="eastAsia"/>
          <w:bCs/>
          <w:szCs w:val="21"/>
        </w:rPr>
        <w:t>联系方式（手机）：</w:t>
      </w:r>
      <w:r>
        <w:rPr>
          <w:rFonts w:ascii="宋体" w:hAnsi="宋体" w:cs="宋体" w:hint="eastAsia"/>
          <w:bCs/>
          <w:szCs w:val="21"/>
          <w:u w:val="single"/>
        </w:rPr>
        <w:t xml:space="preserve">                     </w:t>
      </w:r>
    </w:p>
    <w:p w14:paraId="757A0755" w14:textId="77777777" w:rsidR="00AE7869" w:rsidRDefault="00000000">
      <w:pPr>
        <w:topLinePunct/>
        <w:snapToGrid w:val="0"/>
        <w:spacing w:line="440" w:lineRule="exact"/>
        <w:ind w:firstLineChars="200" w:firstLine="420"/>
        <w:rPr>
          <w:rFonts w:ascii="宋体" w:hAnsi="宋体" w:cs="宋体" w:hint="eastAsia"/>
          <w:bCs/>
          <w:szCs w:val="21"/>
        </w:rPr>
      </w:pPr>
      <w:r>
        <w:rPr>
          <w:rFonts w:ascii="宋体" w:hAnsi="宋体" w:cs="宋体" w:hint="eastAsia"/>
          <w:bCs/>
          <w:szCs w:val="21"/>
        </w:rPr>
        <w:t xml:space="preserve">                  </w:t>
      </w:r>
    </w:p>
    <w:p w14:paraId="65783E1D" w14:textId="77777777" w:rsidR="00AE7869" w:rsidRDefault="00000000">
      <w:pPr>
        <w:topLinePunct/>
        <w:snapToGrid w:val="0"/>
        <w:spacing w:line="440" w:lineRule="exact"/>
        <w:ind w:firstLineChars="1100" w:firstLine="2310"/>
        <w:rPr>
          <w:rFonts w:ascii="宋体" w:hAnsi="宋体" w:cs="宋体" w:hint="eastAsia"/>
        </w:rPr>
      </w:pPr>
      <w:r>
        <w:rPr>
          <w:rFonts w:ascii="宋体" w:hAnsi="宋体" w:cs="宋体" w:hint="eastAsia"/>
        </w:rPr>
        <w:t>日期：XX年XX月XX日</w:t>
      </w:r>
    </w:p>
    <w:p w14:paraId="50F3D0A6" w14:textId="77777777" w:rsidR="00AE7869" w:rsidRDefault="00000000">
      <w:pPr>
        <w:spacing w:line="500" w:lineRule="exact"/>
        <w:rPr>
          <w:rFonts w:ascii="宋体" w:hAnsi="宋体" w:cs="宋体" w:hint="eastAsia"/>
          <w:szCs w:val="21"/>
        </w:rPr>
      </w:pPr>
      <w:r>
        <w:rPr>
          <w:rFonts w:ascii="宋体" w:hAnsi="宋体" w:cs="宋体" w:hint="eastAsia"/>
          <w:noProof/>
        </w:rPr>
        <mc:AlternateContent>
          <mc:Choice Requires="wps">
            <w:drawing>
              <wp:anchor distT="0" distB="0" distL="114300" distR="114300" simplePos="0" relativeHeight="251662336" behindDoc="0" locked="0" layoutInCell="1" allowOverlap="1" wp14:anchorId="44E701AC" wp14:editId="6D37FE38">
                <wp:simplePos x="0" y="0"/>
                <wp:positionH relativeFrom="column">
                  <wp:posOffset>2769870</wp:posOffset>
                </wp:positionH>
                <wp:positionV relativeFrom="paragraph">
                  <wp:posOffset>238760</wp:posOffset>
                </wp:positionV>
                <wp:extent cx="3173095" cy="2113915"/>
                <wp:effectExtent l="4445" t="4445" r="10160" b="15240"/>
                <wp:wrapNone/>
                <wp:docPr id="5" name="流程图: 可选过程 8"/>
                <wp:cNvGraphicFramePr/>
                <a:graphic xmlns:a="http://schemas.openxmlformats.org/drawingml/2006/main">
                  <a:graphicData uri="http://schemas.microsoft.com/office/word/2010/wordprocessingShape">
                    <wps:wsp>
                      <wps:cNvSpPr/>
                      <wps:spPr>
                        <a:xfrm>
                          <a:off x="0" y="0"/>
                          <a:ext cx="317309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3603BBA" w14:textId="77777777" w:rsidR="00AE7869" w:rsidRDefault="00000000">
                            <w:pPr>
                              <w:jc w:val="center"/>
                              <w:rPr>
                                <w:szCs w:val="21"/>
                              </w:rPr>
                            </w:pPr>
                            <w:r>
                              <w:rPr>
                                <w:rFonts w:hint="eastAsia"/>
                                <w:szCs w:val="21"/>
                              </w:rPr>
                              <w:t>委托代理人身份证背面复印件贴于此处</w:t>
                            </w:r>
                          </w:p>
                        </w:txbxContent>
                      </wps:txbx>
                      <wps:bodyPr upright="1"/>
                    </wps:wsp>
                  </a:graphicData>
                </a:graphic>
              </wp:anchor>
            </w:drawing>
          </mc:Choice>
          <mc:Fallback xmlns:wpsCustomData="http://www.wps.cn/officeDocument/2013/wpsCustomData">
            <w:pict>
              <v:shape id="流程图: 可选过程 8" o:spid="_x0000_s1026" o:spt="176" type="#_x0000_t176" style="position:absolute;left:0pt;margin-left:218.1pt;margin-top:18.8pt;height:166.45pt;width:249.85pt;z-index:251662336;mso-width-relative:page;mso-height-relative:page;" fillcolor="#FFFFFF" filled="t" stroked="t" coordsize="21600,21600" o:gfxdata="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Pm/HMnZAAAACgEAAA8AAAAAAAAAAQAgAAAAIgAAAGRycy9kb3ducmV2LnhtbFBLAQIUABQA&#10;AAAIAIdO4kB+KHpSKAIAAFAEAAAOAAAAAAAAAAEAIAAAACgBAABkcnMvZTJvRG9jLnhtbFBLBQYA&#10;AAAABgAGAFkBAADCBQAAAAA=&#10;">
                <v:fill on="t" focussize="0,0"/>
                <v:stroke color="#000000" joinstyle="miter"/>
                <v:imagedata o:title=""/>
                <o:lock v:ext="edit" aspectratio="f"/>
                <v:textbox>
                  <w:txbxContent>
                    <w:p w14:paraId="6AF46268">
                      <w:pPr>
                        <w:jc w:val="center"/>
                        <w:rPr>
                          <w:szCs w:val="21"/>
                        </w:rPr>
                      </w:pPr>
                      <w:r>
                        <w:rPr>
                          <w:rFonts w:hint="eastAsia"/>
                          <w:szCs w:val="21"/>
                        </w:rPr>
                        <w:t>委托代理人身份证背面复印件贴于此处</w:t>
                      </w:r>
                    </w:p>
                  </w:txbxContent>
                </v:textbox>
              </v:shape>
            </w:pict>
          </mc:Fallback>
        </mc:AlternateContent>
      </w:r>
      <w:r>
        <w:rPr>
          <w:rFonts w:ascii="宋体" w:hAnsi="宋体" w:cs="宋体" w:hint="eastAsia"/>
          <w:noProof/>
        </w:rPr>
        <mc:AlternateContent>
          <mc:Choice Requires="wps">
            <w:drawing>
              <wp:anchor distT="0" distB="0" distL="114300" distR="114300" simplePos="0" relativeHeight="251661312" behindDoc="0" locked="0" layoutInCell="1" allowOverlap="1" wp14:anchorId="1820A946" wp14:editId="380AB0E1">
                <wp:simplePos x="0" y="0"/>
                <wp:positionH relativeFrom="column">
                  <wp:posOffset>-652145</wp:posOffset>
                </wp:positionH>
                <wp:positionV relativeFrom="paragraph">
                  <wp:posOffset>238760</wp:posOffset>
                </wp:positionV>
                <wp:extent cx="3181985" cy="2113915"/>
                <wp:effectExtent l="4445" t="4445" r="13970" b="15240"/>
                <wp:wrapNone/>
                <wp:docPr id="4" name="流程图: 可选过程 7"/>
                <wp:cNvGraphicFramePr/>
                <a:graphic xmlns:a="http://schemas.openxmlformats.org/drawingml/2006/main">
                  <a:graphicData uri="http://schemas.microsoft.com/office/word/2010/wordprocessingShape">
                    <wps:wsp>
                      <wps:cNvSpPr/>
                      <wps:spPr>
                        <a:xfrm>
                          <a:off x="0" y="0"/>
                          <a:ext cx="318198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01B609C" w14:textId="77777777" w:rsidR="00AE7869" w:rsidRDefault="00000000">
                            <w:pPr>
                              <w:jc w:val="center"/>
                              <w:rPr>
                                <w:szCs w:val="21"/>
                              </w:rPr>
                            </w:pPr>
                            <w:r>
                              <w:rPr>
                                <w:rFonts w:hint="eastAsia"/>
                                <w:szCs w:val="21"/>
                              </w:rPr>
                              <w:t>委托代理人身份证正面复印件贴于此处</w:t>
                            </w:r>
                          </w:p>
                          <w:p w14:paraId="25561724" w14:textId="77777777" w:rsidR="00AE7869" w:rsidRDefault="00AE7869">
                            <w:pPr>
                              <w:jc w:val="center"/>
                              <w:rPr>
                                <w:szCs w:val="21"/>
                              </w:rPr>
                            </w:pPr>
                          </w:p>
                        </w:txbxContent>
                      </wps:txbx>
                      <wps:bodyPr upright="1"/>
                    </wps:wsp>
                  </a:graphicData>
                </a:graphic>
              </wp:anchor>
            </w:drawing>
          </mc:Choice>
          <mc:Fallback xmlns:wpsCustomData="http://www.wps.cn/officeDocument/2013/wpsCustomData">
            <w:pict>
              <v:shape id="流程图: 可选过程 7" o:spid="_x0000_s1026" o:spt="176" type="#_x0000_t176" style="position:absolute;left:0pt;margin-left:-51.35pt;margin-top:18.8pt;height:166.45pt;width:250.55pt;z-index:251661312;mso-width-relative:page;mso-height-relative:page;" fillcolor="#FFFFFF" filled="t" stroked="t" coordsize="21600,21600" o:gfxdata="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VaR5w2QAAAAsBAAAPAAAAAAAAAAEAIAAAACIAAABkcnMvZG93bnJldi54bWxQSwECFAAU&#10;AAAACACHTuJAMTnuGikCAABQBAAADgAAAAAAAAABACAAAAAoAQAAZHJzL2Uyb0RvYy54bWxQSwUG&#10;AAAAAAYABgBZAQAAwwUAAAAA&#10;">
                <v:fill on="t" focussize="0,0"/>
                <v:stroke color="#000000" joinstyle="miter"/>
                <v:imagedata o:title=""/>
                <o:lock v:ext="edit" aspectratio="f"/>
                <v:textbox>
                  <w:txbxContent>
                    <w:p w14:paraId="2D5522B8">
                      <w:pPr>
                        <w:jc w:val="center"/>
                        <w:rPr>
                          <w:szCs w:val="21"/>
                        </w:rPr>
                      </w:pPr>
                      <w:r>
                        <w:rPr>
                          <w:rFonts w:hint="eastAsia"/>
                          <w:szCs w:val="21"/>
                        </w:rPr>
                        <w:t>委托代理人身份证正面复印件贴于此处</w:t>
                      </w:r>
                    </w:p>
                    <w:p w14:paraId="1D0D8EDE">
                      <w:pPr>
                        <w:jc w:val="center"/>
                        <w:rPr>
                          <w:szCs w:val="21"/>
                        </w:rPr>
                      </w:pPr>
                    </w:p>
                  </w:txbxContent>
                </v:textbox>
              </v:shape>
            </w:pict>
          </mc:Fallback>
        </mc:AlternateContent>
      </w:r>
    </w:p>
    <w:p w14:paraId="349862A5" w14:textId="77777777" w:rsidR="00AE7869" w:rsidRDefault="00AE7869">
      <w:pPr>
        <w:spacing w:line="440" w:lineRule="exact"/>
        <w:rPr>
          <w:rFonts w:ascii="宋体" w:hAnsi="宋体" w:cs="宋体" w:hint="eastAsia"/>
          <w:szCs w:val="21"/>
        </w:rPr>
      </w:pPr>
    </w:p>
    <w:p w14:paraId="550D34D3" w14:textId="77777777" w:rsidR="00AE7869" w:rsidRDefault="00AE7869">
      <w:pPr>
        <w:spacing w:line="500" w:lineRule="exact"/>
        <w:rPr>
          <w:rFonts w:ascii="宋体" w:hAnsi="宋体" w:cs="宋体" w:hint="eastAsia"/>
          <w:szCs w:val="21"/>
        </w:rPr>
      </w:pPr>
    </w:p>
    <w:p w14:paraId="76B0572B" w14:textId="77777777" w:rsidR="00AE7869" w:rsidRDefault="00AE7869">
      <w:pPr>
        <w:spacing w:line="440" w:lineRule="exact"/>
        <w:rPr>
          <w:rFonts w:ascii="宋体" w:hAnsi="宋体" w:cs="宋体" w:hint="eastAsia"/>
          <w:szCs w:val="21"/>
        </w:rPr>
      </w:pPr>
    </w:p>
    <w:p w14:paraId="660D08A0" w14:textId="77777777" w:rsidR="00AE7869" w:rsidRDefault="00AE7869">
      <w:pPr>
        <w:topLinePunct/>
        <w:snapToGrid w:val="0"/>
        <w:spacing w:line="440" w:lineRule="exact"/>
        <w:rPr>
          <w:rFonts w:ascii="宋体" w:hAnsi="宋体" w:cs="宋体" w:hint="eastAsia"/>
        </w:rPr>
      </w:pPr>
    </w:p>
    <w:p w14:paraId="1D10D3A5" w14:textId="77777777" w:rsidR="00AE7869" w:rsidRDefault="00AE7869">
      <w:pPr>
        <w:topLinePunct/>
        <w:snapToGrid w:val="0"/>
        <w:spacing w:line="440" w:lineRule="exact"/>
        <w:ind w:firstLineChars="200" w:firstLine="420"/>
        <w:rPr>
          <w:rFonts w:ascii="宋体" w:hAnsi="宋体" w:cs="宋体" w:hint="eastAsia"/>
          <w:bCs/>
          <w:szCs w:val="21"/>
        </w:rPr>
      </w:pPr>
    </w:p>
    <w:p w14:paraId="29941B89" w14:textId="77777777" w:rsidR="00AE7869" w:rsidRDefault="00AE7869">
      <w:pPr>
        <w:topLinePunct/>
        <w:snapToGrid w:val="0"/>
        <w:spacing w:line="440" w:lineRule="exact"/>
        <w:ind w:firstLineChars="200" w:firstLine="420"/>
        <w:rPr>
          <w:rFonts w:ascii="宋体" w:hAnsi="宋体" w:cs="宋体" w:hint="eastAsia"/>
          <w:bCs/>
          <w:szCs w:val="21"/>
        </w:rPr>
      </w:pPr>
    </w:p>
    <w:p w14:paraId="31F13242" w14:textId="77777777" w:rsidR="00AE7869" w:rsidRDefault="00AE7869">
      <w:pPr>
        <w:topLinePunct/>
        <w:snapToGrid w:val="0"/>
        <w:spacing w:line="440" w:lineRule="exact"/>
        <w:ind w:firstLineChars="200" w:firstLine="420"/>
        <w:rPr>
          <w:rFonts w:ascii="宋体" w:hAnsi="宋体" w:cs="宋体" w:hint="eastAsia"/>
          <w:bCs/>
          <w:szCs w:val="21"/>
        </w:rPr>
      </w:pPr>
    </w:p>
    <w:p w14:paraId="0D21DF81" w14:textId="77777777" w:rsidR="00AE7869" w:rsidRDefault="00AE7869">
      <w:pPr>
        <w:widowControl/>
        <w:jc w:val="left"/>
        <w:rPr>
          <w:rFonts w:ascii="宋体" w:hAnsi="宋体" w:cs="宋体" w:hint="eastAsia"/>
          <w:b/>
          <w:bCs/>
          <w:sz w:val="32"/>
          <w:szCs w:val="32"/>
        </w:rPr>
      </w:pPr>
    </w:p>
    <w:p w14:paraId="6787FCF3" w14:textId="77777777" w:rsidR="00AE7869" w:rsidRDefault="00000000">
      <w:pPr>
        <w:widowControl/>
        <w:jc w:val="left"/>
        <w:rPr>
          <w:rFonts w:ascii="宋体" w:hAnsi="宋体" w:hint="eastAsia"/>
          <w:b/>
          <w:bCs/>
          <w:sz w:val="28"/>
          <w:szCs w:val="28"/>
        </w:rPr>
      </w:pPr>
      <w:r>
        <w:rPr>
          <w:rFonts w:ascii="宋体" w:hAnsi="宋体" w:hint="eastAsia"/>
          <w:sz w:val="28"/>
          <w:szCs w:val="28"/>
        </w:rPr>
        <w:br w:type="page"/>
      </w:r>
    </w:p>
    <w:p w14:paraId="66FFF31B" w14:textId="77777777" w:rsidR="00AE7869" w:rsidRDefault="00000000">
      <w:pPr>
        <w:pStyle w:val="afc"/>
        <w:numPr>
          <w:ilvl w:val="1"/>
          <w:numId w:val="12"/>
        </w:numPr>
        <w:tabs>
          <w:tab w:val="left" w:pos="602"/>
        </w:tabs>
        <w:snapToGrid w:val="0"/>
        <w:spacing w:before="120" w:after="120" w:line="440" w:lineRule="exact"/>
        <w:ind w:left="0" w:firstLine="0"/>
        <w:jc w:val="left"/>
        <w:outlineLvl w:val="1"/>
        <w:rPr>
          <w:rFonts w:ascii="宋体" w:hAnsi="宋体" w:hint="eastAsia"/>
          <w:sz w:val="28"/>
          <w:szCs w:val="28"/>
        </w:rPr>
      </w:pPr>
      <w:bookmarkStart w:id="68" w:name="_Toc209502877"/>
      <w:r>
        <w:rPr>
          <w:rFonts w:ascii="宋体" w:hAnsi="宋体" w:hint="eastAsia"/>
          <w:sz w:val="28"/>
          <w:szCs w:val="28"/>
        </w:rPr>
        <w:lastRenderedPageBreak/>
        <w:t>供应商基本情况</w:t>
      </w:r>
      <w:bookmarkEnd w:id="60"/>
      <w:bookmarkEnd w:id="68"/>
    </w:p>
    <w:p w14:paraId="041E442E" w14:textId="77777777" w:rsidR="00AE7869" w:rsidRDefault="00AE7869">
      <w:pPr>
        <w:widowControl/>
        <w:snapToGrid w:val="0"/>
        <w:spacing w:line="360" w:lineRule="auto"/>
        <w:ind w:firstLineChars="200" w:firstLine="420"/>
        <w:rPr>
          <w:rFonts w:ascii="宋体" w:hAnsi="宋体" w:cs="宋体" w:hint="eastAsia"/>
        </w:rPr>
      </w:pPr>
    </w:p>
    <w:p w14:paraId="182A455F" w14:textId="77777777" w:rsidR="00AE7869" w:rsidRDefault="00000000">
      <w:pPr>
        <w:widowControl/>
        <w:snapToGrid w:val="0"/>
        <w:spacing w:line="360" w:lineRule="auto"/>
        <w:ind w:firstLineChars="200" w:firstLine="420"/>
        <w:rPr>
          <w:rFonts w:ascii="宋体" w:hAnsi="宋体" w:cs="宋体" w:hint="eastAsia"/>
        </w:rPr>
      </w:pPr>
      <w:r>
        <w:rPr>
          <w:rFonts w:ascii="宋体" w:hAnsi="宋体" w:cs="宋体" w:hint="eastAsia"/>
        </w:rPr>
        <w:t>4.1应答人须为</w:t>
      </w:r>
      <w:r>
        <w:rPr>
          <w:rFonts w:ascii="宋体" w:hAnsi="宋体" w:cs="宋体" w:hint="eastAsia"/>
          <w:szCs w:val="21"/>
        </w:rPr>
        <w:t>中华人民共和国境内注册的具有独立承担民事责任能力的法人或其他组织，提供营业执照或事业法人证书</w:t>
      </w:r>
      <w:r>
        <w:rPr>
          <w:rFonts w:ascii="宋体" w:hAnsi="宋体" w:cs="宋体" w:hint="eastAsia"/>
        </w:rPr>
        <w:t>；</w:t>
      </w:r>
    </w:p>
    <w:p w14:paraId="28B40AE1" w14:textId="77777777" w:rsidR="00AE7869" w:rsidRDefault="00000000">
      <w:pPr>
        <w:widowControl/>
        <w:snapToGrid w:val="0"/>
        <w:spacing w:line="360" w:lineRule="auto"/>
        <w:ind w:firstLineChars="200" w:firstLine="420"/>
        <w:rPr>
          <w:rFonts w:ascii="宋体" w:hAnsi="宋体" w:cs="宋体" w:hint="eastAsia"/>
          <w:i/>
          <w:iCs/>
        </w:rPr>
      </w:pPr>
      <w:r>
        <w:rPr>
          <w:rFonts w:ascii="宋体" w:hAnsi="宋体" w:cs="宋体" w:hint="eastAsia"/>
        </w:rPr>
        <w:t>4.2应答人须开具增值税专用发票；须提供承诺书（已在应答函中承诺）；</w:t>
      </w:r>
      <w:r>
        <w:rPr>
          <w:rFonts w:ascii="宋体" w:hAnsi="宋体" w:cs="宋体" w:hint="eastAsia"/>
          <w:i/>
          <w:iCs/>
        </w:rPr>
        <w:t>（此处应答人可不必再提供其他资料，递交的应答文件删去本括号内内容）</w:t>
      </w:r>
    </w:p>
    <w:p w14:paraId="1E122A83" w14:textId="77777777" w:rsidR="00AE7869" w:rsidRDefault="00000000">
      <w:pPr>
        <w:widowControl/>
        <w:snapToGrid w:val="0"/>
        <w:spacing w:line="360" w:lineRule="auto"/>
        <w:ind w:firstLineChars="200" w:firstLine="420"/>
        <w:rPr>
          <w:rFonts w:ascii="宋体" w:hAnsi="宋体" w:cs="宋体" w:hint="eastAsia"/>
          <w:i/>
          <w:iCs/>
        </w:rPr>
      </w:pPr>
      <w:r>
        <w:rPr>
          <w:rFonts w:ascii="宋体" w:hAnsi="宋体" w:cs="宋体" w:hint="eastAsia"/>
        </w:rPr>
        <w:t>4.3供应商参与本采购活动时，未被“信用中国”网站（www.creditchina.gov.cn）列入“失信被执行人”“重大税收违法失信主体名单”；不处于中国政府采购网（www.ccgp.gov.cn）“政府采购严重违法失信行为信息记录”中的禁止参加政府采购活动期间；须提供承诺书（已在应答函中承诺）；</w:t>
      </w:r>
      <w:r>
        <w:rPr>
          <w:rFonts w:ascii="宋体" w:hAnsi="宋体" w:cs="宋体" w:hint="eastAsia"/>
          <w:i/>
          <w:iCs/>
        </w:rPr>
        <w:t>（此处应答人可不必再提供其他资料，递交的应答文件删去本括号内内容）</w:t>
      </w:r>
    </w:p>
    <w:p w14:paraId="39F5B616" w14:textId="77777777" w:rsidR="00AE7869" w:rsidRDefault="00000000">
      <w:pPr>
        <w:widowControl/>
        <w:snapToGrid w:val="0"/>
        <w:spacing w:line="360" w:lineRule="auto"/>
        <w:ind w:firstLineChars="200" w:firstLine="420"/>
        <w:jc w:val="left"/>
        <w:rPr>
          <w:rFonts w:ascii="宋体" w:hAnsi="宋体" w:cs="宋体" w:hint="eastAsia"/>
        </w:rPr>
      </w:pPr>
      <w:bookmarkStart w:id="69" w:name="_Toc476321847"/>
      <w:r>
        <w:rPr>
          <w:rFonts w:ascii="宋体" w:hAnsi="宋体" w:cs="宋体" w:hint="eastAsia"/>
        </w:rPr>
        <w:t>4.4供应商须提供《应答人控股及管理关系情况申报表》</w:t>
      </w:r>
      <w:bookmarkEnd w:id="69"/>
      <w:r>
        <w:rPr>
          <w:rFonts w:ascii="宋体" w:hAnsi="宋体" w:cs="宋体" w:hint="eastAsia"/>
        </w:rPr>
        <w:t>。</w:t>
      </w:r>
    </w:p>
    <w:p w14:paraId="2257434F" w14:textId="77777777" w:rsidR="00AE7869" w:rsidRDefault="00000000">
      <w:pPr>
        <w:rPr>
          <w:rFonts w:ascii="宋体" w:hAnsi="宋体" w:cs="宋体" w:hint="eastAsia"/>
          <w:b/>
          <w:szCs w:val="21"/>
        </w:rPr>
      </w:pPr>
      <w:r>
        <w:rPr>
          <w:rFonts w:ascii="宋体" w:hAnsi="宋体" w:cs="宋体" w:hint="eastAsia"/>
          <w:b/>
          <w:szCs w:val="21"/>
        </w:rPr>
        <w:br w:type="page"/>
      </w:r>
    </w:p>
    <w:p w14:paraId="08BDF4F6" w14:textId="77777777" w:rsidR="00AE7869" w:rsidRDefault="00000000">
      <w:pPr>
        <w:pStyle w:val="aff7"/>
        <w:spacing w:line="360" w:lineRule="auto"/>
        <w:ind w:firstLineChars="0" w:firstLine="0"/>
        <w:jc w:val="center"/>
        <w:rPr>
          <w:rFonts w:ascii="宋体" w:hAnsi="宋体" w:cs="宋体" w:hint="eastAsia"/>
          <w:b/>
          <w:szCs w:val="21"/>
        </w:rPr>
      </w:pPr>
      <w:r>
        <w:rPr>
          <w:rFonts w:ascii="宋体" w:hAnsi="宋体" w:cs="宋体" w:hint="eastAsia"/>
          <w:b/>
          <w:szCs w:val="21"/>
        </w:rPr>
        <w:lastRenderedPageBreak/>
        <w:t>应答人控股及管理关系情况申报表</w:t>
      </w:r>
    </w:p>
    <w:p w14:paraId="7A6B2AE0" w14:textId="77777777" w:rsidR="00AE7869" w:rsidRDefault="00000000">
      <w:pPr>
        <w:adjustRightInd w:val="0"/>
        <w:snapToGrid w:val="0"/>
        <w:spacing w:line="360" w:lineRule="auto"/>
        <w:rPr>
          <w:rFonts w:ascii="宋体" w:hAnsi="宋体" w:cs="宋体" w:hint="eastAsia"/>
          <w:szCs w:val="21"/>
        </w:rPr>
      </w:pPr>
      <w:r>
        <w:rPr>
          <w:rFonts w:ascii="宋体" w:hAnsi="宋体" w:cs="宋体" w:hint="eastAsia"/>
          <w:szCs w:val="21"/>
        </w:rPr>
        <w:t>致：</w:t>
      </w:r>
      <w:r>
        <w:rPr>
          <w:rFonts w:ascii="宋体" w:hAnsi="宋体" w:cs="宋体" w:hint="eastAsia"/>
          <w:bCs/>
          <w:szCs w:val="21"/>
          <w:u w:val="single"/>
        </w:rPr>
        <w:t>【[采购人名称]】</w:t>
      </w:r>
      <w:r>
        <w:rPr>
          <w:rFonts w:ascii="宋体" w:hAnsi="宋体" w:cs="宋体" w:hint="eastAsia"/>
          <w:szCs w:val="21"/>
        </w:rPr>
        <w:t>：</w:t>
      </w:r>
    </w:p>
    <w:p w14:paraId="7C58C556" w14:textId="77777777" w:rsidR="00AE7869" w:rsidRDefault="00000000">
      <w:pPr>
        <w:spacing w:line="440" w:lineRule="exact"/>
        <w:ind w:firstLineChars="200" w:firstLine="420"/>
        <w:rPr>
          <w:rFonts w:ascii="宋体" w:hAnsi="宋体" w:cs="宋体" w:hint="eastAsia"/>
        </w:rPr>
      </w:pPr>
      <w:r>
        <w:rPr>
          <w:rFonts w:ascii="宋体" w:hAnsi="宋体" w:cs="宋体" w:hint="eastAsia"/>
        </w:rPr>
        <w:t>我方参加</w:t>
      </w:r>
      <w:r>
        <w:rPr>
          <w:rFonts w:ascii="宋体" w:hAnsi="宋体" w:cs="宋体" w:hint="eastAsia"/>
          <w:u w:val="single"/>
        </w:rPr>
        <w:t xml:space="preserve">          （项目名称）      </w:t>
      </w:r>
      <w:r>
        <w:rPr>
          <w:rFonts w:ascii="宋体" w:hAnsi="宋体" w:cs="宋体" w:hint="eastAsia"/>
        </w:rPr>
        <w:t>的响应参选，根据法律法规维护采购公正性的相关规定，特就本单位控股及管理关系情况申报如下，并承担申报不实的责任。</w:t>
      </w:r>
    </w:p>
    <w:tbl>
      <w:tblPr>
        <w:tblW w:w="4875" w:type="pct"/>
        <w:tblInd w:w="108"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2368"/>
        <w:gridCol w:w="2184"/>
        <w:gridCol w:w="3537"/>
      </w:tblGrid>
      <w:tr w:rsidR="00AE7869" w14:paraId="77D6C0CC" w14:textId="77777777">
        <w:trPr>
          <w:trHeight w:val="92"/>
        </w:trPr>
        <w:tc>
          <w:tcPr>
            <w:tcW w:w="1464" w:type="pct"/>
            <w:vAlign w:val="center"/>
          </w:tcPr>
          <w:p w14:paraId="74977F15" w14:textId="77777777" w:rsidR="00AE7869" w:rsidRDefault="00000000">
            <w:pPr>
              <w:spacing w:line="360" w:lineRule="auto"/>
              <w:rPr>
                <w:rFonts w:ascii="宋体" w:hAnsi="宋体" w:cs="宋体" w:hint="eastAsia"/>
                <w:szCs w:val="21"/>
              </w:rPr>
            </w:pPr>
            <w:r>
              <w:rPr>
                <w:rFonts w:ascii="宋体" w:hAnsi="宋体" w:cs="宋体" w:hint="eastAsia"/>
                <w:szCs w:val="21"/>
              </w:rPr>
              <w:t>申报人名称</w:t>
            </w:r>
          </w:p>
        </w:tc>
        <w:tc>
          <w:tcPr>
            <w:tcW w:w="3536" w:type="pct"/>
            <w:gridSpan w:val="2"/>
            <w:vAlign w:val="center"/>
          </w:tcPr>
          <w:p w14:paraId="72F338CB" w14:textId="77777777" w:rsidR="00AE7869" w:rsidRDefault="00AE7869">
            <w:pPr>
              <w:spacing w:line="360" w:lineRule="auto"/>
              <w:rPr>
                <w:rFonts w:ascii="宋体" w:hAnsi="宋体" w:cs="宋体" w:hint="eastAsia"/>
                <w:szCs w:val="21"/>
              </w:rPr>
            </w:pPr>
          </w:p>
        </w:tc>
      </w:tr>
      <w:tr w:rsidR="00AE7869" w14:paraId="7A9071AD" w14:textId="77777777">
        <w:trPr>
          <w:cantSplit/>
        </w:trPr>
        <w:tc>
          <w:tcPr>
            <w:tcW w:w="1464" w:type="pct"/>
            <w:vMerge w:val="restart"/>
            <w:vAlign w:val="center"/>
          </w:tcPr>
          <w:p w14:paraId="04AF5876" w14:textId="77777777" w:rsidR="00AE7869" w:rsidRDefault="00000000">
            <w:pPr>
              <w:spacing w:line="360" w:lineRule="auto"/>
              <w:rPr>
                <w:rFonts w:ascii="宋体" w:hAnsi="宋体" w:cs="宋体" w:hint="eastAsia"/>
                <w:szCs w:val="21"/>
              </w:rPr>
            </w:pPr>
            <w:r>
              <w:rPr>
                <w:rFonts w:ascii="宋体" w:hAnsi="宋体" w:cs="宋体" w:hint="eastAsia"/>
                <w:szCs w:val="21"/>
              </w:rPr>
              <w:t>法定代表人/单位负责人</w:t>
            </w:r>
          </w:p>
        </w:tc>
        <w:tc>
          <w:tcPr>
            <w:tcW w:w="1350" w:type="pct"/>
            <w:vAlign w:val="center"/>
          </w:tcPr>
          <w:p w14:paraId="55E14E34" w14:textId="77777777" w:rsidR="00AE7869" w:rsidRDefault="00000000">
            <w:pPr>
              <w:spacing w:line="360" w:lineRule="auto"/>
              <w:rPr>
                <w:rFonts w:ascii="宋体" w:hAnsi="宋体" w:cs="宋体" w:hint="eastAsia"/>
                <w:szCs w:val="21"/>
              </w:rPr>
            </w:pPr>
            <w:r>
              <w:rPr>
                <w:rFonts w:ascii="宋体" w:hAnsi="宋体" w:cs="宋体" w:hint="eastAsia"/>
                <w:szCs w:val="21"/>
              </w:rPr>
              <w:t>姓    名</w:t>
            </w:r>
          </w:p>
        </w:tc>
        <w:tc>
          <w:tcPr>
            <w:tcW w:w="2186" w:type="pct"/>
            <w:vAlign w:val="center"/>
          </w:tcPr>
          <w:p w14:paraId="3F820897" w14:textId="77777777" w:rsidR="00AE7869" w:rsidRDefault="00AE7869">
            <w:pPr>
              <w:spacing w:line="360" w:lineRule="auto"/>
              <w:rPr>
                <w:rFonts w:ascii="宋体" w:hAnsi="宋体" w:cs="宋体" w:hint="eastAsia"/>
                <w:szCs w:val="21"/>
              </w:rPr>
            </w:pPr>
          </w:p>
        </w:tc>
      </w:tr>
      <w:tr w:rsidR="00AE7869" w14:paraId="315F95C0" w14:textId="77777777">
        <w:trPr>
          <w:cantSplit/>
        </w:trPr>
        <w:tc>
          <w:tcPr>
            <w:tcW w:w="1464" w:type="pct"/>
            <w:vMerge/>
            <w:vAlign w:val="center"/>
          </w:tcPr>
          <w:p w14:paraId="1265FE79" w14:textId="77777777" w:rsidR="00AE7869" w:rsidRDefault="00AE7869">
            <w:pPr>
              <w:spacing w:line="360" w:lineRule="auto"/>
              <w:rPr>
                <w:rFonts w:ascii="宋体" w:hAnsi="宋体" w:cs="宋体" w:hint="eastAsia"/>
                <w:szCs w:val="21"/>
              </w:rPr>
            </w:pPr>
          </w:p>
        </w:tc>
        <w:tc>
          <w:tcPr>
            <w:tcW w:w="1350" w:type="pct"/>
            <w:vAlign w:val="center"/>
          </w:tcPr>
          <w:p w14:paraId="6DE02EE9" w14:textId="77777777" w:rsidR="00AE7869" w:rsidRDefault="00000000">
            <w:pPr>
              <w:spacing w:line="360" w:lineRule="auto"/>
              <w:rPr>
                <w:rFonts w:ascii="宋体" w:hAnsi="宋体" w:cs="宋体" w:hint="eastAsia"/>
                <w:szCs w:val="21"/>
              </w:rPr>
            </w:pPr>
            <w:r>
              <w:rPr>
                <w:rFonts w:ascii="宋体" w:hAnsi="宋体" w:cs="宋体" w:hint="eastAsia"/>
                <w:szCs w:val="21"/>
              </w:rPr>
              <w:t>身份证号</w:t>
            </w:r>
          </w:p>
        </w:tc>
        <w:tc>
          <w:tcPr>
            <w:tcW w:w="2186" w:type="pct"/>
            <w:vAlign w:val="center"/>
          </w:tcPr>
          <w:p w14:paraId="4C74A15F" w14:textId="77777777" w:rsidR="00AE7869" w:rsidRDefault="00AE7869">
            <w:pPr>
              <w:spacing w:line="360" w:lineRule="auto"/>
              <w:rPr>
                <w:rFonts w:ascii="宋体" w:hAnsi="宋体" w:cs="宋体" w:hint="eastAsia"/>
                <w:szCs w:val="21"/>
              </w:rPr>
            </w:pPr>
          </w:p>
        </w:tc>
      </w:tr>
      <w:tr w:rsidR="00AE7869" w14:paraId="3FFFBCFC" w14:textId="77777777">
        <w:tc>
          <w:tcPr>
            <w:tcW w:w="1464" w:type="pct"/>
            <w:vAlign w:val="center"/>
          </w:tcPr>
          <w:p w14:paraId="3B00B13B" w14:textId="77777777" w:rsidR="00AE7869" w:rsidRDefault="00000000">
            <w:pPr>
              <w:spacing w:line="360" w:lineRule="auto"/>
              <w:rPr>
                <w:rFonts w:ascii="宋体" w:hAnsi="宋体" w:cs="宋体" w:hint="eastAsia"/>
                <w:szCs w:val="21"/>
              </w:rPr>
            </w:pPr>
            <w:r>
              <w:rPr>
                <w:rFonts w:ascii="宋体" w:hAnsi="宋体" w:cs="宋体" w:hint="eastAsia"/>
                <w:szCs w:val="21"/>
              </w:rPr>
              <w:t>控股股东/投资人名称</w:t>
            </w:r>
          </w:p>
          <w:p w14:paraId="249BED0B" w14:textId="77777777" w:rsidR="00AE7869" w:rsidRDefault="00000000">
            <w:pPr>
              <w:spacing w:line="360" w:lineRule="auto"/>
              <w:rPr>
                <w:rFonts w:ascii="宋体" w:hAnsi="宋体" w:cs="宋体" w:hint="eastAsia"/>
                <w:szCs w:val="21"/>
              </w:rPr>
            </w:pPr>
            <w:r>
              <w:rPr>
                <w:rFonts w:ascii="宋体" w:hAnsi="宋体" w:cs="宋体" w:hint="eastAsia"/>
                <w:szCs w:val="21"/>
              </w:rPr>
              <w:t>及出资比例</w:t>
            </w:r>
          </w:p>
        </w:tc>
        <w:tc>
          <w:tcPr>
            <w:tcW w:w="3536" w:type="pct"/>
            <w:gridSpan w:val="2"/>
            <w:vAlign w:val="center"/>
          </w:tcPr>
          <w:p w14:paraId="0CE172DA" w14:textId="77777777" w:rsidR="00AE7869" w:rsidRDefault="00AE7869">
            <w:pPr>
              <w:spacing w:line="360" w:lineRule="auto"/>
              <w:rPr>
                <w:rFonts w:ascii="宋体" w:hAnsi="宋体" w:cs="宋体" w:hint="eastAsia"/>
                <w:szCs w:val="21"/>
              </w:rPr>
            </w:pPr>
          </w:p>
        </w:tc>
      </w:tr>
      <w:tr w:rsidR="00AE7869" w14:paraId="4B61198E" w14:textId="77777777">
        <w:tc>
          <w:tcPr>
            <w:tcW w:w="1464" w:type="pct"/>
            <w:vAlign w:val="center"/>
          </w:tcPr>
          <w:p w14:paraId="5101D455" w14:textId="77777777" w:rsidR="00AE7869" w:rsidRDefault="00000000">
            <w:pPr>
              <w:spacing w:line="360" w:lineRule="auto"/>
              <w:rPr>
                <w:rFonts w:ascii="宋体" w:hAnsi="宋体" w:cs="宋体" w:hint="eastAsia"/>
                <w:szCs w:val="21"/>
              </w:rPr>
            </w:pPr>
            <w:r>
              <w:rPr>
                <w:rFonts w:ascii="宋体" w:hAnsi="宋体" w:cs="宋体" w:hint="eastAsia"/>
                <w:szCs w:val="21"/>
              </w:rPr>
              <w:t>非控股股东/投资人名称</w:t>
            </w:r>
          </w:p>
          <w:p w14:paraId="4E3B90FA" w14:textId="77777777" w:rsidR="00AE7869" w:rsidRDefault="00000000">
            <w:pPr>
              <w:spacing w:line="360" w:lineRule="auto"/>
              <w:rPr>
                <w:rFonts w:ascii="宋体" w:hAnsi="宋体" w:cs="宋体" w:hint="eastAsia"/>
                <w:szCs w:val="21"/>
              </w:rPr>
            </w:pPr>
            <w:r>
              <w:rPr>
                <w:rFonts w:ascii="宋体" w:hAnsi="宋体" w:cs="宋体" w:hint="eastAsia"/>
                <w:szCs w:val="21"/>
              </w:rPr>
              <w:t>及出资比例</w:t>
            </w:r>
          </w:p>
        </w:tc>
        <w:tc>
          <w:tcPr>
            <w:tcW w:w="3536" w:type="pct"/>
            <w:gridSpan w:val="2"/>
            <w:vAlign w:val="center"/>
          </w:tcPr>
          <w:p w14:paraId="5E35A754" w14:textId="77777777" w:rsidR="00AE7869" w:rsidRDefault="00AE7869">
            <w:pPr>
              <w:spacing w:line="360" w:lineRule="auto"/>
              <w:rPr>
                <w:rFonts w:ascii="宋体" w:hAnsi="宋体" w:cs="宋体" w:hint="eastAsia"/>
                <w:szCs w:val="21"/>
              </w:rPr>
            </w:pPr>
          </w:p>
        </w:tc>
      </w:tr>
      <w:tr w:rsidR="00AE7869" w14:paraId="3E691023" w14:textId="77777777">
        <w:trPr>
          <w:cantSplit/>
        </w:trPr>
        <w:tc>
          <w:tcPr>
            <w:tcW w:w="1464" w:type="pct"/>
            <w:vMerge w:val="restart"/>
            <w:vAlign w:val="center"/>
          </w:tcPr>
          <w:p w14:paraId="671E46D5" w14:textId="77777777" w:rsidR="00AE7869" w:rsidRDefault="00000000">
            <w:pPr>
              <w:spacing w:line="360" w:lineRule="auto"/>
              <w:rPr>
                <w:rFonts w:ascii="宋体" w:hAnsi="宋体" w:cs="宋体" w:hint="eastAsia"/>
                <w:szCs w:val="21"/>
              </w:rPr>
            </w:pPr>
            <w:r>
              <w:rPr>
                <w:rFonts w:ascii="宋体" w:hAnsi="宋体" w:cs="宋体" w:hint="eastAsia"/>
                <w:szCs w:val="21"/>
              </w:rPr>
              <w:t>管理关系单位名称</w:t>
            </w:r>
          </w:p>
        </w:tc>
        <w:tc>
          <w:tcPr>
            <w:tcW w:w="1350" w:type="pct"/>
            <w:vAlign w:val="center"/>
          </w:tcPr>
          <w:p w14:paraId="0F9048F3" w14:textId="77777777" w:rsidR="00AE7869" w:rsidRDefault="00000000">
            <w:pPr>
              <w:spacing w:line="360" w:lineRule="auto"/>
              <w:rPr>
                <w:rFonts w:ascii="宋体" w:hAnsi="宋体" w:cs="宋体" w:hint="eastAsia"/>
                <w:szCs w:val="21"/>
              </w:rPr>
            </w:pPr>
            <w:r>
              <w:rPr>
                <w:rFonts w:ascii="宋体" w:hAnsi="宋体" w:cs="宋体" w:hint="eastAsia"/>
                <w:szCs w:val="21"/>
              </w:rPr>
              <w:t>管理关系单位名称</w:t>
            </w:r>
          </w:p>
        </w:tc>
        <w:tc>
          <w:tcPr>
            <w:tcW w:w="2186" w:type="pct"/>
            <w:vAlign w:val="center"/>
          </w:tcPr>
          <w:p w14:paraId="2D4B5783" w14:textId="77777777" w:rsidR="00AE7869" w:rsidRDefault="00AE7869">
            <w:pPr>
              <w:spacing w:line="360" w:lineRule="auto"/>
              <w:rPr>
                <w:rFonts w:ascii="宋体" w:hAnsi="宋体" w:cs="宋体" w:hint="eastAsia"/>
                <w:szCs w:val="21"/>
              </w:rPr>
            </w:pPr>
          </w:p>
        </w:tc>
      </w:tr>
      <w:tr w:rsidR="00AE7869" w14:paraId="041F3583" w14:textId="77777777">
        <w:trPr>
          <w:cantSplit/>
        </w:trPr>
        <w:tc>
          <w:tcPr>
            <w:tcW w:w="1464" w:type="pct"/>
            <w:vMerge/>
            <w:vAlign w:val="center"/>
          </w:tcPr>
          <w:p w14:paraId="5F9CD67F" w14:textId="77777777" w:rsidR="00AE7869" w:rsidRDefault="00AE7869">
            <w:pPr>
              <w:spacing w:line="360" w:lineRule="auto"/>
              <w:rPr>
                <w:rFonts w:ascii="宋体" w:hAnsi="宋体" w:cs="宋体" w:hint="eastAsia"/>
                <w:szCs w:val="21"/>
              </w:rPr>
            </w:pPr>
          </w:p>
        </w:tc>
        <w:tc>
          <w:tcPr>
            <w:tcW w:w="1350" w:type="pct"/>
            <w:vAlign w:val="center"/>
          </w:tcPr>
          <w:p w14:paraId="1EDDA06D" w14:textId="77777777" w:rsidR="00AE7869" w:rsidRDefault="00000000">
            <w:pPr>
              <w:spacing w:line="360" w:lineRule="auto"/>
              <w:rPr>
                <w:rFonts w:ascii="宋体" w:hAnsi="宋体" w:cs="宋体" w:hint="eastAsia"/>
                <w:szCs w:val="21"/>
              </w:rPr>
            </w:pPr>
            <w:r>
              <w:rPr>
                <w:rFonts w:ascii="宋体" w:hAnsi="宋体" w:cs="宋体" w:hint="eastAsia"/>
                <w:szCs w:val="21"/>
              </w:rPr>
              <w:t>被管理关系单位名称</w:t>
            </w:r>
          </w:p>
        </w:tc>
        <w:tc>
          <w:tcPr>
            <w:tcW w:w="2186" w:type="pct"/>
            <w:vAlign w:val="center"/>
          </w:tcPr>
          <w:p w14:paraId="37604AB8" w14:textId="77777777" w:rsidR="00AE7869" w:rsidRDefault="00AE7869">
            <w:pPr>
              <w:spacing w:line="360" w:lineRule="auto"/>
              <w:rPr>
                <w:rFonts w:ascii="宋体" w:hAnsi="宋体" w:cs="宋体" w:hint="eastAsia"/>
                <w:szCs w:val="21"/>
              </w:rPr>
            </w:pPr>
          </w:p>
        </w:tc>
      </w:tr>
      <w:tr w:rsidR="00AE7869" w14:paraId="12A68C04" w14:textId="77777777">
        <w:tc>
          <w:tcPr>
            <w:tcW w:w="5000" w:type="pct"/>
            <w:gridSpan w:val="3"/>
            <w:vAlign w:val="center"/>
          </w:tcPr>
          <w:p w14:paraId="3C548CB3" w14:textId="77777777" w:rsidR="00AE7869" w:rsidRDefault="00000000">
            <w:pPr>
              <w:spacing w:line="360" w:lineRule="auto"/>
              <w:rPr>
                <w:rFonts w:ascii="宋体" w:hAnsi="宋体" w:cs="宋体" w:hint="eastAsia"/>
                <w:szCs w:val="21"/>
              </w:rPr>
            </w:pPr>
            <w:r>
              <w:rPr>
                <w:rFonts w:ascii="宋体" w:hAnsi="宋体" w:cs="宋体" w:hint="eastAsia"/>
                <w:szCs w:val="21"/>
              </w:rPr>
              <w:t>备注：</w:t>
            </w:r>
          </w:p>
        </w:tc>
      </w:tr>
    </w:tbl>
    <w:p w14:paraId="1A5638E4" w14:textId="77777777" w:rsidR="00AE7869" w:rsidRDefault="00000000">
      <w:pPr>
        <w:spacing w:line="360" w:lineRule="auto"/>
        <w:rPr>
          <w:rFonts w:ascii="宋体" w:hAnsi="宋体" w:cs="宋体" w:hint="eastAsia"/>
        </w:rPr>
      </w:pPr>
      <w:r>
        <w:rPr>
          <w:rFonts w:ascii="宋体" w:hAnsi="宋体" w:cs="宋体" w:hint="eastAsia"/>
        </w:rPr>
        <w:t>注：1.控股股东/投资人是指出资比例在50%以上，或者出资比例不足50%，但享有公司股东会/董事会控制权的投资方（</w:t>
      </w:r>
      <w:proofErr w:type="gramStart"/>
      <w:r>
        <w:rPr>
          <w:rFonts w:ascii="宋体" w:hAnsi="宋体" w:cs="宋体" w:hint="eastAsia"/>
        </w:rPr>
        <w:t>含单位</w:t>
      </w:r>
      <w:proofErr w:type="gramEnd"/>
      <w:r>
        <w:rPr>
          <w:rFonts w:ascii="宋体" w:hAnsi="宋体" w:cs="宋体" w:hint="eastAsia"/>
        </w:rPr>
        <w:t>或者个人）；</w:t>
      </w:r>
    </w:p>
    <w:p w14:paraId="78D14895" w14:textId="77777777" w:rsidR="00AE7869" w:rsidRDefault="00000000">
      <w:pPr>
        <w:spacing w:line="360" w:lineRule="auto"/>
        <w:rPr>
          <w:rFonts w:ascii="宋体" w:hAnsi="宋体" w:cs="宋体" w:hint="eastAsia"/>
          <w:i/>
        </w:rPr>
      </w:pPr>
      <w:r>
        <w:rPr>
          <w:rFonts w:ascii="宋体" w:hAnsi="宋体" w:cs="宋体" w:hint="eastAsia"/>
        </w:rPr>
        <w:t xml:space="preserve">    2.管理关系单位是指与不具有出资持股关系的其他单位之间存在管理与被管理关系的单位；</w:t>
      </w:r>
    </w:p>
    <w:p w14:paraId="0FDA8075" w14:textId="77777777" w:rsidR="00AE7869" w:rsidRDefault="00000000">
      <w:pPr>
        <w:spacing w:line="360" w:lineRule="auto"/>
        <w:rPr>
          <w:rFonts w:ascii="宋体" w:hAnsi="宋体" w:cs="宋体" w:hint="eastAsia"/>
        </w:rPr>
      </w:pPr>
      <w:r>
        <w:rPr>
          <w:rFonts w:ascii="宋体" w:hAnsi="宋体" w:cs="宋体" w:hint="eastAsia"/>
        </w:rPr>
        <w:t xml:space="preserve">    3.如未有相关情况，请在相应栏填写“无”或空白不填。</w:t>
      </w:r>
    </w:p>
    <w:p w14:paraId="4C7EB396" w14:textId="77777777" w:rsidR="00AE7869" w:rsidRDefault="00000000">
      <w:pPr>
        <w:spacing w:line="360" w:lineRule="auto"/>
        <w:jc w:val="right"/>
        <w:rPr>
          <w:rFonts w:ascii="宋体" w:hAnsi="宋体" w:cs="宋体" w:hint="eastAsia"/>
          <w:szCs w:val="21"/>
        </w:rPr>
      </w:pPr>
      <w:r>
        <w:rPr>
          <w:rFonts w:ascii="宋体" w:hAnsi="宋体" w:cs="宋体" w:hint="eastAsia"/>
          <w:szCs w:val="21"/>
        </w:rPr>
        <w:t>应答人： ________________________（盖</w:t>
      </w:r>
      <w:r>
        <w:rPr>
          <w:rFonts w:ascii="宋体" w:hAnsi="宋体" w:cs="宋体" w:hint="eastAsia"/>
          <w:bCs/>
          <w:szCs w:val="21"/>
        </w:rPr>
        <w:t>单位</w:t>
      </w:r>
      <w:r>
        <w:rPr>
          <w:rFonts w:ascii="宋体" w:hAnsi="宋体" w:cs="宋体" w:hint="eastAsia"/>
          <w:szCs w:val="21"/>
        </w:rPr>
        <w:t>公章）</w:t>
      </w:r>
    </w:p>
    <w:p w14:paraId="33BC6C57" w14:textId="77777777" w:rsidR="00AE7869" w:rsidRDefault="00000000">
      <w:pPr>
        <w:ind w:left="720"/>
        <w:jc w:val="right"/>
        <w:rPr>
          <w:rFonts w:ascii="宋体" w:hAnsi="宋体" w:cs="宋体" w:hint="eastAsia"/>
          <w:szCs w:val="21"/>
        </w:rPr>
      </w:pPr>
      <w:r>
        <w:rPr>
          <w:rFonts w:ascii="宋体" w:hAnsi="宋体" w:cs="宋体" w:hint="eastAsia"/>
          <w:szCs w:val="21"/>
        </w:rPr>
        <w:t>年       月     日</w:t>
      </w:r>
    </w:p>
    <w:p w14:paraId="5E952031" w14:textId="77777777" w:rsidR="00AE7869" w:rsidRDefault="00000000">
      <w:pPr>
        <w:pStyle w:val="aff7"/>
        <w:widowControl/>
        <w:numPr>
          <w:ilvl w:val="0"/>
          <w:numId w:val="14"/>
        </w:numPr>
        <w:snapToGrid w:val="0"/>
        <w:spacing w:line="360" w:lineRule="auto"/>
        <w:ind w:firstLineChars="0"/>
        <w:jc w:val="left"/>
        <w:rPr>
          <w:rFonts w:ascii="宋体" w:hAnsi="宋体" w:cs="宋体" w:hint="eastAsia"/>
          <w:szCs w:val="21"/>
        </w:rPr>
      </w:pPr>
      <w:r>
        <w:rPr>
          <w:rFonts w:ascii="宋体" w:hAnsi="宋体" w:cs="宋体" w:hint="eastAsia"/>
        </w:rPr>
        <w:br w:type="page"/>
      </w:r>
    </w:p>
    <w:p w14:paraId="1A00E8CC" w14:textId="77777777" w:rsidR="00AE7869" w:rsidRDefault="00000000">
      <w:pPr>
        <w:pStyle w:val="afc"/>
        <w:numPr>
          <w:ilvl w:val="1"/>
          <w:numId w:val="12"/>
        </w:numPr>
        <w:tabs>
          <w:tab w:val="left" w:pos="602"/>
        </w:tabs>
        <w:snapToGrid w:val="0"/>
        <w:spacing w:before="120" w:after="120" w:line="440" w:lineRule="exact"/>
        <w:ind w:left="0" w:firstLine="0"/>
        <w:jc w:val="left"/>
        <w:outlineLvl w:val="1"/>
        <w:rPr>
          <w:rFonts w:ascii="宋体" w:hAnsi="宋体" w:hint="eastAsia"/>
          <w:sz w:val="28"/>
          <w:szCs w:val="28"/>
        </w:rPr>
      </w:pPr>
      <w:bookmarkStart w:id="70" w:name="_Toc209502878"/>
      <w:r>
        <w:rPr>
          <w:rFonts w:ascii="宋体" w:hAnsi="宋体" w:hint="eastAsia"/>
          <w:sz w:val="28"/>
          <w:szCs w:val="28"/>
        </w:rPr>
        <w:lastRenderedPageBreak/>
        <w:t>技术商务偏离表</w:t>
      </w:r>
      <w:bookmarkEnd w:id="70"/>
    </w:p>
    <w:p w14:paraId="2FEF8A4A" w14:textId="77777777" w:rsidR="00AE7869" w:rsidRDefault="00000000">
      <w:pPr>
        <w:spacing w:line="360" w:lineRule="auto"/>
        <w:jc w:val="center"/>
        <w:rPr>
          <w:rFonts w:ascii="宋体" w:hAnsi="宋体" w:cs="宋体" w:hint="eastAsia"/>
          <w:szCs w:val="21"/>
        </w:rPr>
      </w:pPr>
      <w:r>
        <w:rPr>
          <w:rFonts w:ascii="宋体" w:hAnsi="宋体" w:cs="宋体" w:hint="eastAsia"/>
          <w:szCs w:val="21"/>
        </w:rPr>
        <w:t>技术商务偏离表</w:t>
      </w:r>
    </w:p>
    <w:p w14:paraId="13990ADB" w14:textId="77777777" w:rsidR="00AE7869" w:rsidRDefault="00000000">
      <w:pPr>
        <w:rPr>
          <w:rFonts w:ascii="宋体" w:hAnsi="宋体" w:cs="宋体" w:hint="eastAsia"/>
          <w:szCs w:val="21"/>
        </w:rPr>
      </w:pPr>
      <w:r>
        <w:rPr>
          <w:rFonts w:ascii="宋体" w:hAnsi="宋体" w:cs="宋体" w:hint="eastAsia"/>
          <w:szCs w:val="21"/>
        </w:rPr>
        <w:t xml:space="preserve">供应商名称（盖章）：__________________ </w:t>
      </w:r>
    </w:p>
    <w:p w14:paraId="71424275" w14:textId="77777777" w:rsidR="00AE7869" w:rsidRDefault="00000000">
      <w:pPr>
        <w:rPr>
          <w:rFonts w:ascii="宋体" w:hAnsi="宋体" w:cs="宋体" w:hint="eastAsia"/>
          <w:szCs w:val="21"/>
        </w:rPr>
      </w:pPr>
      <w:r>
        <w:rPr>
          <w:rFonts w:ascii="宋体" w:hAnsi="宋体" w:cs="宋体" w:hint="eastAsia"/>
          <w:szCs w:val="21"/>
        </w:rPr>
        <w:t>项目名称：__________________   采购代理机构编号： __________________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0"/>
        <w:gridCol w:w="1848"/>
        <w:gridCol w:w="1260"/>
        <w:gridCol w:w="1800"/>
        <w:gridCol w:w="1620"/>
        <w:gridCol w:w="900"/>
        <w:gridCol w:w="1050"/>
      </w:tblGrid>
      <w:tr w:rsidR="00AE7869" w14:paraId="6657E0A7" w14:textId="77777777">
        <w:trPr>
          <w:cantSplit/>
          <w:trHeight w:val="122"/>
          <w:jc w:val="center"/>
        </w:trPr>
        <w:tc>
          <w:tcPr>
            <w:tcW w:w="700" w:type="dxa"/>
            <w:vMerge w:val="restart"/>
            <w:vAlign w:val="center"/>
          </w:tcPr>
          <w:p w14:paraId="15FC669C" w14:textId="77777777" w:rsidR="00AE7869" w:rsidRDefault="00000000">
            <w:pPr>
              <w:spacing w:after="120" w:line="360" w:lineRule="atLeast"/>
              <w:ind w:left="851" w:hanging="851"/>
              <w:jc w:val="center"/>
              <w:rPr>
                <w:rFonts w:ascii="宋体" w:hAnsi="宋体" w:cs="宋体" w:hint="eastAsia"/>
                <w:szCs w:val="21"/>
              </w:rPr>
            </w:pPr>
            <w:r>
              <w:rPr>
                <w:rFonts w:ascii="宋体" w:hAnsi="宋体" w:cs="宋体" w:hint="eastAsia"/>
                <w:szCs w:val="21"/>
              </w:rPr>
              <w:t>序号</w:t>
            </w:r>
          </w:p>
        </w:tc>
        <w:tc>
          <w:tcPr>
            <w:tcW w:w="3108" w:type="dxa"/>
            <w:gridSpan w:val="2"/>
            <w:vAlign w:val="center"/>
          </w:tcPr>
          <w:p w14:paraId="0EF93BED" w14:textId="77777777" w:rsidR="00AE7869" w:rsidRDefault="00000000">
            <w:pPr>
              <w:spacing w:after="120" w:line="360" w:lineRule="atLeast"/>
              <w:ind w:left="851" w:hanging="851"/>
              <w:jc w:val="center"/>
              <w:rPr>
                <w:rFonts w:ascii="宋体" w:hAnsi="宋体" w:cs="宋体" w:hint="eastAsia"/>
                <w:szCs w:val="21"/>
              </w:rPr>
            </w:pPr>
            <w:r>
              <w:rPr>
                <w:rFonts w:ascii="宋体" w:hAnsi="宋体" w:cs="宋体" w:hint="eastAsia"/>
                <w:szCs w:val="21"/>
              </w:rPr>
              <w:t>询价文件要求</w:t>
            </w:r>
          </w:p>
        </w:tc>
        <w:tc>
          <w:tcPr>
            <w:tcW w:w="3420" w:type="dxa"/>
            <w:gridSpan w:val="2"/>
            <w:vAlign w:val="center"/>
          </w:tcPr>
          <w:p w14:paraId="0A7CB0FE" w14:textId="77777777" w:rsidR="00AE7869" w:rsidRDefault="00000000">
            <w:pPr>
              <w:spacing w:after="120" w:line="360" w:lineRule="atLeast"/>
              <w:jc w:val="center"/>
              <w:rPr>
                <w:rFonts w:ascii="宋体" w:hAnsi="宋体" w:cs="宋体" w:hint="eastAsia"/>
                <w:szCs w:val="21"/>
              </w:rPr>
            </w:pPr>
            <w:r>
              <w:rPr>
                <w:rFonts w:ascii="宋体" w:hAnsi="宋体" w:cs="宋体" w:hint="eastAsia"/>
                <w:szCs w:val="21"/>
              </w:rPr>
              <w:t>应答</w:t>
            </w:r>
          </w:p>
        </w:tc>
        <w:tc>
          <w:tcPr>
            <w:tcW w:w="900" w:type="dxa"/>
            <w:vMerge w:val="restart"/>
            <w:vAlign w:val="center"/>
          </w:tcPr>
          <w:p w14:paraId="6C9EB518" w14:textId="77777777" w:rsidR="00AE7869" w:rsidRDefault="00000000">
            <w:pPr>
              <w:spacing w:after="120" w:line="360" w:lineRule="atLeast"/>
              <w:ind w:left="851" w:hanging="851"/>
              <w:jc w:val="center"/>
              <w:rPr>
                <w:rFonts w:ascii="宋体" w:hAnsi="宋体" w:cs="宋体" w:hint="eastAsia"/>
                <w:szCs w:val="21"/>
              </w:rPr>
            </w:pPr>
            <w:r>
              <w:rPr>
                <w:rFonts w:ascii="宋体" w:hAnsi="宋体" w:cs="宋体" w:hint="eastAsia"/>
                <w:szCs w:val="21"/>
              </w:rPr>
              <w:t>偏离</w:t>
            </w:r>
          </w:p>
        </w:tc>
        <w:tc>
          <w:tcPr>
            <w:tcW w:w="1050" w:type="dxa"/>
            <w:vMerge w:val="restart"/>
            <w:vAlign w:val="center"/>
          </w:tcPr>
          <w:p w14:paraId="1F965C19" w14:textId="77777777" w:rsidR="00AE7869" w:rsidRDefault="00000000">
            <w:pPr>
              <w:spacing w:after="120" w:line="360" w:lineRule="atLeast"/>
              <w:ind w:left="851" w:hanging="851"/>
              <w:jc w:val="center"/>
              <w:rPr>
                <w:rFonts w:ascii="宋体" w:hAnsi="宋体" w:cs="宋体" w:hint="eastAsia"/>
                <w:szCs w:val="21"/>
              </w:rPr>
            </w:pPr>
            <w:r>
              <w:rPr>
                <w:rFonts w:ascii="宋体" w:hAnsi="宋体" w:cs="宋体" w:hint="eastAsia"/>
                <w:szCs w:val="21"/>
              </w:rPr>
              <w:t>说明</w:t>
            </w:r>
          </w:p>
        </w:tc>
      </w:tr>
      <w:tr w:rsidR="00AE7869" w14:paraId="4D42D6E6" w14:textId="77777777">
        <w:trPr>
          <w:cantSplit/>
          <w:trHeight w:val="532"/>
          <w:jc w:val="center"/>
        </w:trPr>
        <w:tc>
          <w:tcPr>
            <w:tcW w:w="700" w:type="dxa"/>
            <w:vMerge/>
            <w:vAlign w:val="center"/>
          </w:tcPr>
          <w:p w14:paraId="54526200" w14:textId="77777777" w:rsidR="00AE7869" w:rsidRDefault="00AE7869">
            <w:pPr>
              <w:spacing w:after="120" w:line="360" w:lineRule="atLeast"/>
              <w:ind w:left="851" w:hanging="851"/>
              <w:jc w:val="center"/>
              <w:rPr>
                <w:rFonts w:ascii="宋体" w:hAnsi="宋体" w:cs="宋体" w:hint="eastAsia"/>
                <w:szCs w:val="21"/>
              </w:rPr>
            </w:pPr>
          </w:p>
        </w:tc>
        <w:tc>
          <w:tcPr>
            <w:tcW w:w="1848" w:type="dxa"/>
            <w:vAlign w:val="center"/>
          </w:tcPr>
          <w:p w14:paraId="77867316" w14:textId="77777777" w:rsidR="00AE7869" w:rsidRDefault="00000000">
            <w:pPr>
              <w:spacing w:after="120" w:line="360" w:lineRule="atLeast"/>
              <w:ind w:left="851" w:hanging="851"/>
              <w:jc w:val="center"/>
              <w:rPr>
                <w:rFonts w:ascii="宋体" w:hAnsi="宋体" w:cs="宋体" w:hint="eastAsia"/>
                <w:szCs w:val="21"/>
              </w:rPr>
            </w:pPr>
            <w:r>
              <w:rPr>
                <w:rFonts w:ascii="宋体" w:hAnsi="宋体" w:cs="宋体" w:hint="eastAsia"/>
                <w:szCs w:val="21"/>
              </w:rPr>
              <w:t>询价文件条目号</w:t>
            </w:r>
          </w:p>
        </w:tc>
        <w:tc>
          <w:tcPr>
            <w:tcW w:w="1260" w:type="dxa"/>
            <w:vAlign w:val="center"/>
          </w:tcPr>
          <w:p w14:paraId="7BFA1211" w14:textId="77777777" w:rsidR="00AE7869" w:rsidRDefault="00000000">
            <w:pPr>
              <w:spacing w:after="120" w:line="360" w:lineRule="atLeast"/>
              <w:ind w:left="851" w:hanging="851"/>
              <w:jc w:val="center"/>
              <w:rPr>
                <w:rFonts w:ascii="宋体" w:hAnsi="宋体" w:cs="宋体" w:hint="eastAsia"/>
                <w:szCs w:val="21"/>
              </w:rPr>
            </w:pPr>
            <w:r>
              <w:rPr>
                <w:rFonts w:ascii="宋体" w:hAnsi="宋体" w:cs="宋体" w:hint="eastAsia"/>
                <w:szCs w:val="21"/>
              </w:rPr>
              <w:t>要求内容</w:t>
            </w:r>
          </w:p>
        </w:tc>
        <w:tc>
          <w:tcPr>
            <w:tcW w:w="1800" w:type="dxa"/>
            <w:vAlign w:val="center"/>
          </w:tcPr>
          <w:p w14:paraId="439418C7" w14:textId="77777777" w:rsidR="00AE7869" w:rsidRDefault="00000000">
            <w:pPr>
              <w:spacing w:after="120" w:line="360" w:lineRule="atLeast"/>
              <w:ind w:left="851" w:hanging="851"/>
              <w:jc w:val="center"/>
              <w:rPr>
                <w:rFonts w:ascii="宋体" w:hAnsi="宋体" w:cs="宋体" w:hint="eastAsia"/>
                <w:szCs w:val="21"/>
              </w:rPr>
            </w:pPr>
            <w:r>
              <w:rPr>
                <w:rFonts w:ascii="宋体" w:hAnsi="宋体" w:cs="宋体" w:hint="eastAsia"/>
                <w:szCs w:val="21"/>
              </w:rPr>
              <w:t>应答文件条目号</w:t>
            </w:r>
          </w:p>
        </w:tc>
        <w:tc>
          <w:tcPr>
            <w:tcW w:w="1620" w:type="dxa"/>
            <w:vAlign w:val="center"/>
          </w:tcPr>
          <w:p w14:paraId="238754D9" w14:textId="77777777" w:rsidR="00AE7869" w:rsidRDefault="00000000">
            <w:pPr>
              <w:spacing w:after="120" w:line="360" w:lineRule="atLeast"/>
              <w:ind w:left="851" w:hanging="851"/>
              <w:jc w:val="center"/>
              <w:rPr>
                <w:rFonts w:ascii="宋体" w:hAnsi="宋体" w:cs="宋体" w:hint="eastAsia"/>
                <w:szCs w:val="21"/>
              </w:rPr>
            </w:pPr>
            <w:r>
              <w:rPr>
                <w:rFonts w:ascii="宋体" w:hAnsi="宋体" w:cs="宋体" w:hint="eastAsia"/>
                <w:szCs w:val="21"/>
              </w:rPr>
              <w:t>应答内容</w:t>
            </w:r>
          </w:p>
        </w:tc>
        <w:tc>
          <w:tcPr>
            <w:tcW w:w="900" w:type="dxa"/>
            <w:vMerge/>
            <w:vAlign w:val="center"/>
          </w:tcPr>
          <w:p w14:paraId="19CED869" w14:textId="77777777" w:rsidR="00AE7869" w:rsidRDefault="00AE7869">
            <w:pPr>
              <w:spacing w:after="120" w:line="360" w:lineRule="atLeast"/>
              <w:ind w:left="851" w:hanging="851"/>
              <w:jc w:val="center"/>
              <w:rPr>
                <w:rFonts w:ascii="宋体" w:hAnsi="宋体" w:cs="宋体" w:hint="eastAsia"/>
                <w:szCs w:val="21"/>
              </w:rPr>
            </w:pPr>
          </w:p>
        </w:tc>
        <w:tc>
          <w:tcPr>
            <w:tcW w:w="1050" w:type="dxa"/>
            <w:vMerge/>
            <w:vAlign w:val="center"/>
          </w:tcPr>
          <w:p w14:paraId="2F50E3E0" w14:textId="77777777" w:rsidR="00AE7869" w:rsidRDefault="00AE7869">
            <w:pPr>
              <w:spacing w:after="120" w:line="360" w:lineRule="atLeast"/>
              <w:ind w:left="851" w:hanging="851"/>
              <w:jc w:val="center"/>
              <w:rPr>
                <w:rFonts w:ascii="宋体" w:hAnsi="宋体" w:cs="宋体" w:hint="eastAsia"/>
                <w:szCs w:val="21"/>
              </w:rPr>
            </w:pPr>
          </w:p>
        </w:tc>
      </w:tr>
      <w:tr w:rsidR="00AE7869" w14:paraId="634CE58A" w14:textId="77777777">
        <w:trPr>
          <w:jc w:val="center"/>
        </w:trPr>
        <w:tc>
          <w:tcPr>
            <w:tcW w:w="700" w:type="dxa"/>
            <w:vAlign w:val="center"/>
          </w:tcPr>
          <w:p w14:paraId="183B1D2F" w14:textId="77777777" w:rsidR="00AE7869" w:rsidRDefault="00AE7869">
            <w:pPr>
              <w:spacing w:after="120" w:line="360" w:lineRule="atLeast"/>
              <w:ind w:left="851" w:hanging="851"/>
              <w:jc w:val="center"/>
              <w:rPr>
                <w:rFonts w:ascii="宋体" w:hAnsi="宋体" w:cs="宋体" w:hint="eastAsia"/>
                <w:szCs w:val="21"/>
              </w:rPr>
            </w:pPr>
          </w:p>
        </w:tc>
        <w:tc>
          <w:tcPr>
            <w:tcW w:w="1848" w:type="dxa"/>
            <w:vAlign w:val="center"/>
          </w:tcPr>
          <w:p w14:paraId="2EDB4F92" w14:textId="77777777" w:rsidR="00AE7869" w:rsidRDefault="00AE7869">
            <w:pPr>
              <w:spacing w:after="120" w:line="360" w:lineRule="atLeast"/>
              <w:ind w:left="851" w:hanging="851"/>
              <w:jc w:val="center"/>
              <w:rPr>
                <w:rFonts w:ascii="宋体" w:hAnsi="宋体" w:cs="宋体" w:hint="eastAsia"/>
                <w:szCs w:val="21"/>
              </w:rPr>
            </w:pPr>
          </w:p>
        </w:tc>
        <w:tc>
          <w:tcPr>
            <w:tcW w:w="1260" w:type="dxa"/>
            <w:vAlign w:val="center"/>
          </w:tcPr>
          <w:p w14:paraId="2E88500F" w14:textId="77777777" w:rsidR="00AE7869" w:rsidRDefault="00AE7869">
            <w:pPr>
              <w:spacing w:after="120" w:line="360" w:lineRule="atLeast"/>
              <w:ind w:left="851" w:hanging="851"/>
              <w:jc w:val="center"/>
              <w:rPr>
                <w:rFonts w:ascii="宋体" w:hAnsi="宋体" w:cs="宋体" w:hint="eastAsia"/>
                <w:szCs w:val="21"/>
              </w:rPr>
            </w:pPr>
          </w:p>
        </w:tc>
        <w:tc>
          <w:tcPr>
            <w:tcW w:w="1800" w:type="dxa"/>
            <w:vAlign w:val="center"/>
          </w:tcPr>
          <w:p w14:paraId="3E7415E2" w14:textId="77777777" w:rsidR="00AE7869" w:rsidRDefault="00AE7869">
            <w:pPr>
              <w:spacing w:after="120" w:line="360" w:lineRule="atLeast"/>
              <w:ind w:left="851" w:hanging="851"/>
              <w:jc w:val="center"/>
              <w:rPr>
                <w:rFonts w:ascii="宋体" w:hAnsi="宋体" w:cs="宋体" w:hint="eastAsia"/>
                <w:szCs w:val="21"/>
              </w:rPr>
            </w:pPr>
          </w:p>
        </w:tc>
        <w:tc>
          <w:tcPr>
            <w:tcW w:w="1620" w:type="dxa"/>
            <w:vAlign w:val="center"/>
          </w:tcPr>
          <w:p w14:paraId="06784F0E" w14:textId="77777777" w:rsidR="00AE7869" w:rsidRDefault="00AE7869">
            <w:pPr>
              <w:spacing w:after="120" w:line="360" w:lineRule="atLeast"/>
              <w:ind w:left="851" w:hanging="851"/>
              <w:jc w:val="center"/>
              <w:rPr>
                <w:rFonts w:ascii="宋体" w:hAnsi="宋体" w:cs="宋体" w:hint="eastAsia"/>
                <w:szCs w:val="21"/>
              </w:rPr>
            </w:pPr>
          </w:p>
        </w:tc>
        <w:tc>
          <w:tcPr>
            <w:tcW w:w="900" w:type="dxa"/>
            <w:vAlign w:val="center"/>
          </w:tcPr>
          <w:p w14:paraId="507D784B" w14:textId="77777777" w:rsidR="00AE7869" w:rsidRDefault="00AE7869">
            <w:pPr>
              <w:spacing w:after="120" w:line="360" w:lineRule="atLeast"/>
              <w:ind w:left="851" w:hanging="851"/>
              <w:jc w:val="center"/>
              <w:rPr>
                <w:rFonts w:ascii="宋体" w:hAnsi="宋体" w:cs="宋体" w:hint="eastAsia"/>
                <w:szCs w:val="21"/>
              </w:rPr>
            </w:pPr>
          </w:p>
        </w:tc>
        <w:tc>
          <w:tcPr>
            <w:tcW w:w="1050" w:type="dxa"/>
            <w:vAlign w:val="center"/>
          </w:tcPr>
          <w:p w14:paraId="787CB587" w14:textId="77777777" w:rsidR="00AE7869" w:rsidRDefault="00AE7869">
            <w:pPr>
              <w:spacing w:after="120" w:line="360" w:lineRule="atLeast"/>
              <w:ind w:left="851" w:hanging="851"/>
              <w:jc w:val="center"/>
              <w:rPr>
                <w:rFonts w:ascii="宋体" w:hAnsi="宋体" w:cs="宋体" w:hint="eastAsia"/>
                <w:szCs w:val="21"/>
              </w:rPr>
            </w:pPr>
          </w:p>
        </w:tc>
      </w:tr>
      <w:tr w:rsidR="00AE7869" w14:paraId="533D9361" w14:textId="77777777">
        <w:trPr>
          <w:jc w:val="center"/>
        </w:trPr>
        <w:tc>
          <w:tcPr>
            <w:tcW w:w="700" w:type="dxa"/>
            <w:vAlign w:val="center"/>
          </w:tcPr>
          <w:p w14:paraId="180ED5BF" w14:textId="77777777" w:rsidR="00AE7869" w:rsidRDefault="00AE7869">
            <w:pPr>
              <w:spacing w:after="120" w:line="360" w:lineRule="atLeast"/>
              <w:ind w:left="851" w:hanging="851"/>
              <w:jc w:val="center"/>
              <w:rPr>
                <w:rFonts w:ascii="宋体" w:hAnsi="宋体" w:cs="宋体" w:hint="eastAsia"/>
                <w:szCs w:val="21"/>
              </w:rPr>
            </w:pPr>
          </w:p>
        </w:tc>
        <w:tc>
          <w:tcPr>
            <w:tcW w:w="1848" w:type="dxa"/>
            <w:vAlign w:val="center"/>
          </w:tcPr>
          <w:p w14:paraId="0C2AC879" w14:textId="77777777" w:rsidR="00AE7869" w:rsidRDefault="00AE7869">
            <w:pPr>
              <w:spacing w:after="120" w:line="360" w:lineRule="atLeast"/>
              <w:ind w:left="851" w:hanging="851"/>
              <w:jc w:val="center"/>
              <w:rPr>
                <w:rFonts w:ascii="宋体" w:hAnsi="宋体" w:cs="宋体" w:hint="eastAsia"/>
                <w:szCs w:val="21"/>
              </w:rPr>
            </w:pPr>
          </w:p>
        </w:tc>
        <w:tc>
          <w:tcPr>
            <w:tcW w:w="1260" w:type="dxa"/>
            <w:vAlign w:val="center"/>
          </w:tcPr>
          <w:p w14:paraId="60597364" w14:textId="77777777" w:rsidR="00AE7869" w:rsidRDefault="00AE7869">
            <w:pPr>
              <w:spacing w:after="120" w:line="360" w:lineRule="atLeast"/>
              <w:ind w:left="851" w:hanging="851"/>
              <w:jc w:val="center"/>
              <w:rPr>
                <w:rFonts w:ascii="宋体" w:hAnsi="宋体" w:cs="宋体" w:hint="eastAsia"/>
                <w:szCs w:val="21"/>
              </w:rPr>
            </w:pPr>
          </w:p>
        </w:tc>
        <w:tc>
          <w:tcPr>
            <w:tcW w:w="1800" w:type="dxa"/>
            <w:vAlign w:val="center"/>
          </w:tcPr>
          <w:p w14:paraId="62ACAE53" w14:textId="77777777" w:rsidR="00AE7869" w:rsidRDefault="00AE7869">
            <w:pPr>
              <w:spacing w:after="120" w:line="360" w:lineRule="atLeast"/>
              <w:ind w:left="851" w:hanging="851"/>
              <w:jc w:val="center"/>
              <w:rPr>
                <w:rFonts w:ascii="宋体" w:hAnsi="宋体" w:cs="宋体" w:hint="eastAsia"/>
                <w:szCs w:val="21"/>
              </w:rPr>
            </w:pPr>
          </w:p>
        </w:tc>
        <w:tc>
          <w:tcPr>
            <w:tcW w:w="1620" w:type="dxa"/>
            <w:vAlign w:val="center"/>
          </w:tcPr>
          <w:p w14:paraId="15A88EAE" w14:textId="77777777" w:rsidR="00AE7869" w:rsidRDefault="00AE7869">
            <w:pPr>
              <w:spacing w:after="120" w:line="360" w:lineRule="atLeast"/>
              <w:ind w:left="851" w:hanging="851"/>
              <w:jc w:val="center"/>
              <w:rPr>
                <w:rFonts w:ascii="宋体" w:hAnsi="宋体" w:cs="宋体" w:hint="eastAsia"/>
                <w:szCs w:val="21"/>
              </w:rPr>
            </w:pPr>
          </w:p>
        </w:tc>
        <w:tc>
          <w:tcPr>
            <w:tcW w:w="900" w:type="dxa"/>
            <w:vAlign w:val="center"/>
          </w:tcPr>
          <w:p w14:paraId="7E766B98" w14:textId="77777777" w:rsidR="00AE7869" w:rsidRDefault="00AE7869">
            <w:pPr>
              <w:spacing w:after="120" w:line="360" w:lineRule="atLeast"/>
              <w:ind w:left="851" w:hanging="851"/>
              <w:jc w:val="center"/>
              <w:rPr>
                <w:rFonts w:ascii="宋体" w:hAnsi="宋体" w:cs="宋体" w:hint="eastAsia"/>
                <w:szCs w:val="21"/>
              </w:rPr>
            </w:pPr>
          </w:p>
        </w:tc>
        <w:tc>
          <w:tcPr>
            <w:tcW w:w="1050" w:type="dxa"/>
            <w:vAlign w:val="center"/>
          </w:tcPr>
          <w:p w14:paraId="200AA3E0" w14:textId="77777777" w:rsidR="00AE7869" w:rsidRDefault="00AE7869">
            <w:pPr>
              <w:spacing w:after="120" w:line="360" w:lineRule="atLeast"/>
              <w:ind w:left="851" w:hanging="851"/>
              <w:jc w:val="center"/>
              <w:rPr>
                <w:rFonts w:ascii="宋体" w:hAnsi="宋体" w:cs="宋体" w:hint="eastAsia"/>
                <w:szCs w:val="21"/>
              </w:rPr>
            </w:pPr>
          </w:p>
        </w:tc>
      </w:tr>
      <w:tr w:rsidR="00AE7869" w14:paraId="3FF3A6F9" w14:textId="77777777">
        <w:trPr>
          <w:jc w:val="center"/>
        </w:trPr>
        <w:tc>
          <w:tcPr>
            <w:tcW w:w="700" w:type="dxa"/>
            <w:vAlign w:val="center"/>
          </w:tcPr>
          <w:p w14:paraId="7C4BC341" w14:textId="77777777" w:rsidR="00AE7869" w:rsidRDefault="00AE7869">
            <w:pPr>
              <w:spacing w:after="120" w:line="360" w:lineRule="atLeast"/>
              <w:ind w:left="851" w:hanging="851"/>
              <w:jc w:val="center"/>
              <w:rPr>
                <w:rFonts w:ascii="宋体" w:hAnsi="宋体" w:cs="宋体" w:hint="eastAsia"/>
                <w:szCs w:val="21"/>
              </w:rPr>
            </w:pPr>
          </w:p>
        </w:tc>
        <w:tc>
          <w:tcPr>
            <w:tcW w:w="1848" w:type="dxa"/>
            <w:vAlign w:val="center"/>
          </w:tcPr>
          <w:p w14:paraId="018E9EB6" w14:textId="77777777" w:rsidR="00AE7869" w:rsidRDefault="00AE7869">
            <w:pPr>
              <w:spacing w:after="120" w:line="360" w:lineRule="atLeast"/>
              <w:ind w:left="851" w:hanging="851"/>
              <w:jc w:val="center"/>
              <w:rPr>
                <w:rFonts w:ascii="宋体" w:hAnsi="宋体" w:cs="宋体" w:hint="eastAsia"/>
                <w:szCs w:val="21"/>
              </w:rPr>
            </w:pPr>
          </w:p>
        </w:tc>
        <w:tc>
          <w:tcPr>
            <w:tcW w:w="1260" w:type="dxa"/>
            <w:vAlign w:val="center"/>
          </w:tcPr>
          <w:p w14:paraId="576B569A" w14:textId="77777777" w:rsidR="00AE7869" w:rsidRDefault="00AE7869">
            <w:pPr>
              <w:spacing w:after="120" w:line="360" w:lineRule="atLeast"/>
              <w:ind w:left="851" w:hanging="851"/>
              <w:jc w:val="center"/>
              <w:rPr>
                <w:rFonts w:ascii="宋体" w:hAnsi="宋体" w:cs="宋体" w:hint="eastAsia"/>
                <w:szCs w:val="21"/>
              </w:rPr>
            </w:pPr>
          </w:p>
        </w:tc>
        <w:tc>
          <w:tcPr>
            <w:tcW w:w="1800" w:type="dxa"/>
            <w:vAlign w:val="center"/>
          </w:tcPr>
          <w:p w14:paraId="4BE62B69" w14:textId="77777777" w:rsidR="00AE7869" w:rsidRDefault="00AE7869">
            <w:pPr>
              <w:spacing w:after="120" w:line="360" w:lineRule="atLeast"/>
              <w:ind w:left="851" w:hanging="851"/>
              <w:jc w:val="center"/>
              <w:rPr>
                <w:rFonts w:ascii="宋体" w:hAnsi="宋体" w:cs="宋体" w:hint="eastAsia"/>
                <w:szCs w:val="21"/>
              </w:rPr>
            </w:pPr>
          </w:p>
        </w:tc>
        <w:tc>
          <w:tcPr>
            <w:tcW w:w="1620" w:type="dxa"/>
            <w:vAlign w:val="center"/>
          </w:tcPr>
          <w:p w14:paraId="581C3BCD" w14:textId="77777777" w:rsidR="00AE7869" w:rsidRDefault="00AE7869">
            <w:pPr>
              <w:spacing w:after="120" w:line="360" w:lineRule="atLeast"/>
              <w:ind w:left="851" w:hanging="851"/>
              <w:jc w:val="center"/>
              <w:rPr>
                <w:rFonts w:ascii="宋体" w:hAnsi="宋体" w:cs="宋体" w:hint="eastAsia"/>
                <w:szCs w:val="21"/>
              </w:rPr>
            </w:pPr>
          </w:p>
        </w:tc>
        <w:tc>
          <w:tcPr>
            <w:tcW w:w="900" w:type="dxa"/>
            <w:vAlign w:val="center"/>
          </w:tcPr>
          <w:p w14:paraId="4E2F0D73" w14:textId="77777777" w:rsidR="00AE7869" w:rsidRDefault="00AE7869">
            <w:pPr>
              <w:spacing w:after="120" w:line="360" w:lineRule="atLeast"/>
              <w:ind w:left="851" w:hanging="851"/>
              <w:jc w:val="center"/>
              <w:rPr>
                <w:rFonts w:ascii="宋体" w:hAnsi="宋体" w:cs="宋体" w:hint="eastAsia"/>
                <w:szCs w:val="21"/>
              </w:rPr>
            </w:pPr>
          </w:p>
        </w:tc>
        <w:tc>
          <w:tcPr>
            <w:tcW w:w="1050" w:type="dxa"/>
            <w:vAlign w:val="center"/>
          </w:tcPr>
          <w:p w14:paraId="7E23D6C8" w14:textId="77777777" w:rsidR="00AE7869" w:rsidRDefault="00AE7869">
            <w:pPr>
              <w:spacing w:after="120" w:line="360" w:lineRule="atLeast"/>
              <w:ind w:left="851" w:hanging="851"/>
              <w:jc w:val="center"/>
              <w:rPr>
                <w:rFonts w:ascii="宋体" w:hAnsi="宋体" w:cs="宋体" w:hint="eastAsia"/>
                <w:szCs w:val="21"/>
              </w:rPr>
            </w:pPr>
          </w:p>
        </w:tc>
      </w:tr>
      <w:tr w:rsidR="00AE7869" w14:paraId="3733ACCE" w14:textId="77777777">
        <w:trPr>
          <w:jc w:val="center"/>
        </w:trPr>
        <w:tc>
          <w:tcPr>
            <w:tcW w:w="700" w:type="dxa"/>
            <w:vAlign w:val="center"/>
          </w:tcPr>
          <w:p w14:paraId="01598317" w14:textId="77777777" w:rsidR="00AE7869" w:rsidRDefault="00000000">
            <w:pPr>
              <w:spacing w:after="120" w:line="360" w:lineRule="atLeast"/>
              <w:ind w:left="851" w:hanging="851"/>
              <w:jc w:val="center"/>
              <w:rPr>
                <w:rFonts w:ascii="宋体" w:hAnsi="宋体" w:cs="宋体" w:hint="eastAsia"/>
                <w:szCs w:val="21"/>
              </w:rPr>
            </w:pPr>
            <w:r>
              <w:rPr>
                <w:rFonts w:ascii="宋体" w:hAnsi="宋体" w:cs="宋体" w:hint="eastAsia"/>
                <w:szCs w:val="21"/>
              </w:rPr>
              <w:t>备注</w:t>
            </w:r>
          </w:p>
        </w:tc>
        <w:tc>
          <w:tcPr>
            <w:tcW w:w="8478" w:type="dxa"/>
            <w:gridSpan w:val="6"/>
            <w:vAlign w:val="center"/>
          </w:tcPr>
          <w:p w14:paraId="6206BAA8" w14:textId="77777777" w:rsidR="00AE7869" w:rsidRDefault="00AE7869">
            <w:pPr>
              <w:spacing w:after="120" w:line="360" w:lineRule="atLeast"/>
              <w:ind w:left="851" w:hanging="851"/>
              <w:jc w:val="center"/>
              <w:rPr>
                <w:rFonts w:ascii="宋体" w:hAnsi="宋体" w:cs="宋体" w:hint="eastAsia"/>
                <w:szCs w:val="21"/>
              </w:rPr>
            </w:pPr>
          </w:p>
        </w:tc>
      </w:tr>
    </w:tbl>
    <w:p w14:paraId="54791DBF" w14:textId="77777777" w:rsidR="00AE7869" w:rsidRDefault="00000000">
      <w:pPr>
        <w:widowControl/>
        <w:snapToGrid w:val="0"/>
        <w:spacing w:line="360" w:lineRule="exact"/>
        <w:jc w:val="left"/>
        <w:rPr>
          <w:rFonts w:ascii="宋体" w:hAnsi="宋体" w:cs="宋体" w:hint="eastAsia"/>
          <w:szCs w:val="21"/>
        </w:rPr>
      </w:pPr>
      <w:r>
        <w:rPr>
          <w:rFonts w:ascii="宋体" w:hAnsi="宋体" w:cs="宋体" w:hint="eastAsia"/>
          <w:szCs w:val="21"/>
        </w:rPr>
        <w:t>说明：如供应商的应答文件与询价采购文件第四章、第五章有偏离的，应在 “技术商务偏离表”上逐条填写；如全部条款无偏离，则只须在偏离表备注栏填写“全部条款无偏离”或提供空白表格，并加盖公章。</w:t>
      </w:r>
    </w:p>
    <w:p w14:paraId="45770A18" w14:textId="77777777" w:rsidR="00AE7869" w:rsidRDefault="00000000">
      <w:pPr>
        <w:widowControl/>
        <w:jc w:val="left"/>
        <w:rPr>
          <w:rFonts w:ascii="宋体" w:hAnsi="宋体" w:cs="宋体" w:hint="eastAsia"/>
          <w:szCs w:val="21"/>
        </w:rPr>
      </w:pPr>
      <w:r>
        <w:rPr>
          <w:rFonts w:ascii="宋体" w:hAnsi="宋体" w:cs="宋体" w:hint="eastAsia"/>
          <w:szCs w:val="21"/>
        </w:rPr>
        <w:br w:type="page"/>
      </w:r>
    </w:p>
    <w:p w14:paraId="02CB0F2B" w14:textId="77777777" w:rsidR="00AE7869" w:rsidRDefault="00AE7869">
      <w:pPr>
        <w:widowControl/>
        <w:snapToGrid w:val="0"/>
        <w:spacing w:line="360" w:lineRule="exact"/>
        <w:jc w:val="left"/>
        <w:rPr>
          <w:rFonts w:ascii="宋体" w:hAnsi="宋体" w:cs="宋体" w:hint="eastAsia"/>
          <w:szCs w:val="21"/>
        </w:rPr>
      </w:pPr>
    </w:p>
    <w:p w14:paraId="43118CEF" w14:textId="77777777" w:rsidR="00AE7869" w:rsidRDefault="00000000">
      <w:pPr>
        <w:pStyle w:val="afc"/>
        <w:numPr>
          <w:ilvl w:val="1"/>
          <w:numId w:val="12"/>
        </w:numPr>
        <w:tabs>
          <w:tab w:val="left" w:pos="602"/>
        </w:tabs>
        <w:snapToGrid w:val="0"/>
        <w:spacing w:before="120" w:after="120" w:line="440" w:lineRule="exact"/>
        <w:ind w:left="0" w:firstLine="0"/>
        <w:jc w:val="left"/>
        <w:outlineLvl w:val="1"/>
        <w:rPr>
          <w:rFonts w:ascii="宋体" w:hAnsi="宋体" w:hint="eastAsia"/>
          <w:sz w:val="28"/>
          <w:szCs w:val="28"/>
        </w:rPr>
      </w:pPr>
      <w:bookmarkStart w:id="71" w:name="_Toc476321849"/>
      <w:bookmarkStart w:id="72" w:name="_Toc209502879"/>
      <w:r>
        <w:rPr>
          <w:rFonts w:ascii="宋体" w:hAnsi="宋体" w:hint="eastAsia"/>
          <w:sz w:val="28"/>
          <w:szCs w:val="28"/>
        </w:rPr>
        <w:t>近年完成的类似项目情况表</w:t>
      </w:r>
      <w:bookmarkEnd w:id="71"/>
      <w:bookmarkEnd w:id="72"/>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361"/>
        <w:gridCol w:w="1236"/>
        <w:gridCol w:w="1013"/>
        <w:gridCol w:w="851"/>
        <w:gridCol w:w="1417"/>
        <w:gridCol w:w="1985"/>
      </w:tblGrid>
      <w:tr w:rsidR="00AE7869" w14:paraId="47F5138F" w14:textId="77777777">
        <w:trPr>
          <w:trHeight w:val="847"/>
          <w:jc w:val="center"/>
        </w:trPr>
        <w:tc>
          <w:tcPr>
            <w:tcW w:w="817" w:type="dxa"/>
            <w:vAlign w:val="center"/>
          </w:tcPr>
          <w:p w14:paraId="13587C07" w14:textId="77777777" w:rsidR="00AE7869" w:rsidRDefault="00000000">
            <w:pPr>
              <w:jc w:val="center"/>
              <w:rPr>
                <w:rFonts w:ascii="宋体" w:hAnsi="宋体" w:cs="宋体" w:hint="eastAsia"/>
                <w:bCs/>
                <w:szCs w:val="21"/>
              </w:rPr>
            </w:pPr>
            <w:r>
              <w:rPr>
                <w:rFonts w:ascii="宋体" w:hAnsi="宋体" w:cs="宋体" w:hint="eastAsia"/>
                <w:bCs/>
                <w:szCs w:val="21"/>
              </w:rPr>
              <w:t>序号</w:t>
            </w:r>
          </w:p>
        </w:tc>
        <w:tc>
          <w:tcPr>
            <w:tcW w:w="2361" w:type="dxa"/>
            <w:vAlign w:val="center"/>
          </w:tcPr>
          <w:p w14:paraId="449AE2CC" w14:textId="77777777" w:rsidR="00AE7869" w:rsidRDefault="00000000">
            <w:pPr>
              <w:jc w:val="center"/>
              <w:rPr>
                <w:rFonts w:ascii="宋体" w:hAnsi="宋体" w:cs="宋体" w:hint="eastAsia"/>
                <w:bCs/>
                <w:szCs w:val="21"/>
              </w:rPr>
            </w:pPr>
            <w:r>
              <w:rPr>
                <w:rFonts w:ascii="宋体" w:hAnsi="宋体" w:cs="宋体" w:hint="eastAsia"/>
                <w:bCs/>
                <w:szCs w:val="21"/>
              </w:rPr>
              <w:t>项目名称</w:t>
            </w:r>
          </w:p>
        </w:tc>
        <w:tc>
          <w:tcPr>
            <w:tcW w:w="1236" w:type="dxa"/>
            <w:vAlign w:val="center"/>
          </w:tcPr>
          <w:p w14:paraId="04FB862D" w14:textId="77777777" w:rsidR="00AE7869" w:rsidRDefault="00000000">
            <w:pPr>
              <w:jc w:val="center"/>
              <w:rPr>
                <w:rFonts w:ascii="宋体" w:hAnsi="宋体" w:cs="宋体" w:hint="eastAsia"/>
                <w:bCs/>
                <w:szCs w:val="21"/>
              </w:rPr>
            </w:pPr>
            <w:r>
              <w:rPr>
                <w:rFonts w:ascii="宋体" w:hAnsi="宋体" w:cs="宋体" w:hint="eastAsia"/>
                <w:bCs/>
                <w:szCs w:val="21"/>
              </w:rPr>
              <w:t>签订合同时间</w:t>
            </w:r>
          </w:p>
        </w:tc>
        <w:tc>
          <w:tcPr>
            <w:tcW w:w="1013" w:type="dxa"/>
            <w:vAlign w:val="center"/>
          </w:tcPr>
          <w:p w14:paraId="40572C90" w14:textId="77777777" w:rsidR="00AE7869" w:rsidRDefault="00000000">
            <w:pPr>
              <w:jc w:val="center"/>
              <w:rPr>
                <w:rFonts w:ascii="宋体" w:hAnsi="宋体" w:cs="宋体" w:hint="eastAsia"/>
                <w:bCs/>
                <w:szCs w:val="21"/>
              </w:rPr>
            </w:pPr>
            <w:r>
              <w:rPr>
                <w:rFonts w:ascii="宋体" w:hAnsi="宋体" w:cs="宋体" w:hint="eastAsia"/>
                <w:bCs/>
                <w:szCs w:val="21"/>
              </w:rPr>
              <w:t>合同金额(万元)</w:t>
            </w:r>
          </w:p>
        </w:tc>
        <w:tc>
          <w:tcPr>
            <w:tcW w:w="851" w:type="dxa"/>
            <w:vAlign w:val="center"/>
          </w:tcPr>
          <w:p w14:paraId="6B555D56" w14:textId="77777777" w:rsidR="00AE7869" w:rsidRDefault="00000000">
            <w:pPr>
              <w:jc w:val="center"/>
              <w:rPr>
                <w:rFonts w:ascii="宋体" w:hAnsi="宋体" w:cs="宋体" w:hint="eastAsia"/>
                <w:bCs/>
                <w:szCs w:val="21"/>
              </w:rPr>
            </w:pPr>
            <w:r>
              <w:rPr>
                <w:rFonts w:ascii="宋体" w:hAnsi="宋体" w:cs="宋体" w:hint="eastAsia"/>
                <w:bCs/>
                <w:szCs w:val="21"/>
              </w:rPr>
              <w:t>项目负责人</w:t>
            </w:r>
          </w:p>
        </w:tc>
        <w:tc>
          <w:tcPr>
            <w:tcW w:w="1417" w:type="dxa"/>
            <w:vAlign w:val="center"/>
          </w:tcPr>
          <w:p w14:paraId="44EAA1F4" w14:textId="77777777" w:rsidR="00AE7869" w:rsidRDefault="00000000">
            <w:pPr>
              <w:jc w:val="center"/>
              <w:rPr>
                <w:rFonts w:ascii="宋体" w:hAnsi="宋体" w:cs="宋体" w:hint="eastAsia"/>
                <w:bCs/>
                <w:szCs w:val="21"/>
              </w:rPr>
            </w:pPr>
            <w:r>
              <w:rPr>
                <w:rFonts w:ascii="宋体" w:hAnsi="宋体" w:cs="宋体" w:hint="eastAsia"/>
                <w:bCs/>
                <w:szCs w:val="21"/>
              </w:rPr>
              <w:t>合同甲方联系人</w:t>
            </w:r>
          </w:p>
        </w:tc>
        <w:tc>
          <w:tcPr>
            <w:tcW w:w="1985" w:type="dxa"/>
            <w:vAlign w:val="center"/>
          </w:tcPr>
          <w:p w14:paraId="7853F543" w14:textId="77777777" w:rsidR="00AE7869" w:rsidRDefault="00000000">
            <w:pPr>
              <w:jc w:val="center"/>
              <w:rPr>
                <w:rFonts w:ascii="宋体" w:hAnsi="宋体" w:cs="宋体" w:hint="eastAsia"/>
                <w:bCs/>
                <w:szCs w:val="21"/>
              </w:rPr>
            </w:pPr>
            <w:r>
              <w:rPr>
                <w:rFonts w:ascii="宋体" w:hAnsi="宋体" w:cs="宋体" w:hint="eastAsia"/>
                <w:bCs/>
                <w:szCs w:val="21"/>
              </w:rPr>
              <w:t>合同甲方联系人联系电话</w:t>
            </w:r>
          </w:p>
        </w:tc>
      </w:tr>
      <w:tr w:rsidR="00AE7869" w14:paraId="5053F2B4" w14:textId="77777777">
        <w:trPr>
          <w:trHeight w:val="819"/>
          <w:jc w:val="center"/>
        </w:trPr>
        <w:tc>
          <w:tcPr>
            <w:tcW w:w="817" w:type="dxa"/>
            <w:vAlign w:val="center"/>
          </w:tcPr>
          <w:p w14:paraId="1FFC377B" w14:textId="77777777" w:rsidR="00AE7869" w:rsidRDefault="00AE7869">
            <w:pPr>
              <w:jc w:val="center"/>
              <w:rPr>
                <w:rFonts w:ascii="宋体" w:hAnsi="宋体" w:cs="宋体" w:hint="eastAsia"/>
                <w:szCs w:val="21"/>
              </w:rPr>
            </w:pPr>
          </w:p>
          <w:p w14:paraId="29E93E0E" w14:textId="77777777" w:rsidR="00AE7869" w:rsidRDefault="00AE7869">
            <w:pPr>
              <w:jc w:val="center"/>
              <w:rPr>
                <w:rFonts w:ascii="宋体" w:hAnsi="宋体" w:cs="宋体" w:hint="eastAsia"/>
                <w:szCs w:val="21"/>
              </w:rPr>
            </w:pPr>
          </w:p>
        </w:tc>
        <w:tc>
          <w:tcPr>
            <w:tcW w:w="2361" w:type="dxa"/>
            <w:vAlign w:val="center"/>
          </w:tcPr>
          <w:p w14:paraId="73FE66CA" w14:textId="77777777" w:rsidR="00AE7869" w:rsidRDefault="00AE7869">
            <w:pPr>
              <w:widowControl/>
              <w:jc w:val="center"/>
              <w:rPr>
                <w:rFonts w:ascii="宋体" w:hAnsi="宋体" w:cs="宋体" w:hint="eastAsia"/>
                <w:szCs w:val="21"/>
              </w:rPr>
            </w:pPr>
          </w:p>
          <w:p w14:paraId="01BA4D12" w14:textId="77777777" w:rsidR="00AE7869" w:rsidRDefault="00AE7869">
            <w:pPr>
              <w:jc w:val="center"/>
              <w:rPr>
                <w:rFonts w:ascii="宋体" w:hAnsi="宋体" w:cs="宋体" w:hint="eastAsia"/>
                <w:szCs w:val="21"/>
              </w:rPr>
            </w:pPr>
          </w:p>
        </w:tc>
        <w:tc>
          <w:tcPr>
            <w:tcW w:w="1236" w:type="dxa"/>
          </w:tcPr>
          <w:p w14:paraId="632B5E6A" w14:textId="77777777" w:rsidR="00AE7869" w:rsidRDefault="00AE7869">
            <w:pPr>
              <w:jc w:val="center"/>
              <w:rPr>
                <w:rFonts w:ascii="宋体" w:hAnsi="宋体" w:cs="宋体" w:hint="eastAsia"/>
                <w:szCs w:val="21"/>
              </w:rPr>
            </w:pPr>
          </w:p>
        </w:tc>
        <w:tc>
          <w:tcPr>
            <w:tcW w:w="1013" w:type="dxa"/>
            <w:vAlign w:val="center"/>
          </w:tcPr>
          <w:p w14:paraId="11D1EF2A" w14:textId="77777777" w:rsidR="00AE7869" w:rsidRDefault="00AE7869">
            <w:pPr>
              <w:jc w:val="center"/>
              <w:rPr>
                <w:rFonts w:ascii="宋体" w:hAnsi="宋体" w:cs="宋体" w:hint="eastAsia"/>
                <w:szCs w:val="21"/>
              </w:rPr>
            </w:pPr>
          </w:p>
        </w:tc>
        <w:tc>
          <w:tcPr>
            <w:tcW w:w="851" w:type="dxa"/>
            <w:vAlign w:val="center"/>
          </w:tcPr>
          <w:p w14:paraId="3DD0E2E5" w14:textId="77777777" w:rsidR="00AE7869" w:rsidRDefault="00AE7869">
            <w:pPr>
              <w:jc w:val="center"/>
              <w:rPr>
                <w:rFonts w:ascii="宋体" w:hAnsi="宋体" w:cs="宋体" w:hint="eastAsia"/>
                <w:szCs w:val="21"/>
              </w:rPr>
            </w:pPr>
          </w:p>
        </w:tc>
        <w:tc>
          <w:tcPr>
            <w:tcW w:w="1417" w:type="dxa"/>
            <w:vAlign w:val="center"/>
          </w:tcPr>
          <w:p w14:paraId="119D2D5B" w14:textId="77777777" w:rsidR="00AE7869" w:rsidRDefault="00AE7869">
            <w:pPr>
              <w:jc w:val="center"/>
              <w:rPr>
                <w:rFonts w:ascii="宋体" w:hAnsi="宋体" w:cs="宋体" w:hint="eastAsia"/>
                <w:szCs w:val="21"/>
              </w:rPr>
            </w:pPr>
          </w:p>
        </w:tc>
        <w:tc>
          <w:tcPr>
            <w:tcW w:w="1985" w:type="dxa"/>
            <w:vAlign w:val="center"/>
          </w:tcPr>
          <w:p w14:paraId="55E1BE72" w14:textId="77777777" w:rsidR="00AE7869" w:rsidRDefault="00AE7869">
            <w:pPr>
              <w:jc w:val="center"/>
              <w:rPr>
                <w:rFonts w:ascii="宋体" w:hAnsi="宋体" w:cs="宋体" w:hint="eastAsia"/>
                <w:szCs w:val="21"/>
              </w:rPr>
            </w:pPr>
          </w:p>
        </w:tc>
      </w:tr>
      <w:tr w:rsidR="00AE7869" w14:paraId="56A68C4C" w14:textId="77777777">
        <w:trPr>
          <w:trHeight w:val="800"/>
          <w:jc w:val="center"/>
        </w:trPr>
        <w:tc>
          <w:tcPr>
            <w:tcW w:w="817" w:type="dxa"/>
            <w:vAlign w:val="center"/>
          </w:tcPr>
          <w:p w14:paraId="3F92D4AF" w14:textId="77777777" w:rsidR="00AE7869" w:rsidRDefault="00AE7869">
            <w:pPr>
              <w:jc w:val="center"/>
              <w:rPr>
                <w:rFonts w:ascii="宋体" w:hAnsi="宋体" w:cs="宋体" w:hint="eastAsia"/>
                <w:szCs w:val="21"/>
              </w:rPr>
            </w:pPr>
          </w:p>
          <w:p w14:paraId="7EF6099F" w14:textId="77777777" w:rsidR="00AE7869" w:rsidRDefault="00AE7869">
            <w:pPr>
              <w:jc w:val="center"/>
              <w:rPr>
                <w:rFonts w:ascii="宋体" w:hAnsi="宋体" w:cs="宋体" w:hint="eastAsia"/>
                <w:szCs w:val="21"/>
              </w:rPr>
            </w:pPr>
          </w:p>
        </w:tc>
        <w:tc>
          <w:tcPr>
            <w:tcW w:w="2361" w:type="dxa"/>
            <w:vAlign w:val="center"/>
          </w:tcPr>
          <w:p w14:paraId="3FDC26FA" w14:textId="77777777" w:rsidR="00AE7869" w:rsidRDefault="00AE7869">
            <w:pPr>
              <w:widowControl/>
              <w:jc w:val="center"/>
              <w:rPr>
                <w:rFonts w:ascii="宋体" w:hAnsi="宋体" w:cs="宋体" w:hint="eastAsia"/>
                <w:szCs w:val="21"/>
              </w:rPr>
            </w:pPr>
          </w:p>
          <w:p w14:paraId="7BD0155D" w14:textId="77777777" w:rsidR="00AE7869" w:rsidRDefault="00AE7869">
            <w:pPr>
              <w:jc w:val="center"/>
              <w:rPr>
                <w:rFonts w:ascii="宋体" w:hAnsi="宋体" w:cs="宋体" w:hint="eastAsia"/>
                <w:szCs w:val="21"/>
              </w:rPr>
            </w:pPr>
          </w:p>
        </w:tc>
        <w:tc>
          <w:tcPr>
            <w:tcW w:w="1236" w:type="dxa"/>
          </w:tcPr>
          <w:p w14:paraId="78D09B1A" w14:textId="77777777" w:rsidR="00AE7869" w:rsidRDefault="00AE7869">
            <w:pPr>
              <w:jc w:val="center"/>
              <w:rPr>
                <w:rFonts w:ascii="宋体" w:hAnsi="宋体" w:cs="宋体" w:hint="eastAsia"/>
                <w:szCs w:val="21"/>
              </w:rPr>
            </w:pPr>
          </w:p>
        </w:tc>
        <w:tc>
          <w:tcPr>
            <w:tcW w:w="1013" w:type="dxa"/>
            <w:vAlign w:val="center"/>
          </w:tcPr>
          <w:p w14:paraId="75DB1A45" w14:textId="77777777" w:rsidR="00AE7869" w:rsidRDefault="00AE7869">
            <w:pPr>
              <w:jc w:val="center"/>
              <w:rPr>
                <w:rFonts w:ascii="宋体" w:hAnsi="宋体" w:cs="宋体" w:hint="eastAsia"/>
                <w:szCs w:val="21"/>
              </w:rPr>
            </w:pPr>
          </w:p>
        </w:tc>
        <w:tc>
          <w:tcPr>
            <w:tcW w:w="851" w:type="dxa"/>
            <w:vAlign w:val="center"/>
          </w:tcPr>
          <w:p w14:paraId="718BC392" w14:textId="77777777" w:rsidR="00AE7869" w:rsidRDefault="00AE7869">
            <w:pPr>
              <w:jc w:val="center"/>
              <w:rPr>
                <w:rFonts w:ascii="宋体" w:hAnsi="宋体" w:cs="宋体" w:hint="eastAsia"/>
                <w:szCs w:val="21"/>
              </w:rPr>
            </w:pPr>
          </w:p>
        </w:tc>
        <w:tc>
          <w:tcPr>
            <w:tcW w:w="1417" w:type="dxa"/>
            <w:vAlign w:val="center"/>
          </w:tcPr>
          <w:p w14:paraId="19DAB7A5" w14:textId="77777777" w:rsidR="00AE7869" w:rsidRDefault="00AE7869">
            <w:pPr>
              <w:jc w:val="center"/>
              <w:rPr>
                <w:rFonts w:ascii="宋体" w:hAnsi="宋体" w:cs="宋体" w:hint="eastAsia"/>
                <w:szCs w:val="21"/>
              </w:rPr>
            </w:pPr>
          </w:p>
        </w:tc>
        <w:tc>
          <w:tcPr>
            <w:tcW w:w="1985" w:type="dxa"/>
            <w:vAlign w:val="center"/>
          </w:tcPr>
          <w:p w14:paraId="76C3F54D" w14:textId="77777777" w:rsidR="00AE7869" w:rsidRDefault="00AE7869">
            <w:pPr>
              <w:jc w:val="center"/>
              <w:rPr>
                <w:rFonts w:ascii="宋体" w:hAnsi="宋体" w:cs="宋体" w:hint="eastAsia"/>
                <w:szCs w:val="21"/>
              </w:rPr>
            </w:pPr>
          </w:p>
        </w:tc>
      </w:tr>
      <w:tr w:rsidR="00AE7869" w14:paraId="6BFDBBF7" w14:textId="77777777">
        <w:trPr>
          <w:trHeight w:val="800"/>
          <w:jc w:val="center"/>
        </w:trPr>
        <w:tc>
          <w:tcPr>
            <w:tcW w:w="817" w:type="dxa"/>
            <w:vAlign w:val="center"/>
          </w:tcPr>
          <w:p w14:paraId="4E612D3B" w14:textId="77777777" w:rsidR="00AE7869" w:rsidRDefault="00AE7869">
            <w:pPr>
              <w:jc w:val="center"/>
              <w:rPr>
                <w:rFonts w:ascii="宋体" w:hAnsi="宋体" w:cs="宋体" w:hint="eastAsia"/>
                <w:szCs w:val="21"/>
              </w:rPr>
            </w:pPr>
          </w:p>
          <w:p w14:paraId="01110050" w14:textId="77777777" w:rsidR="00AE7869" w:rsidRDefault="00AE7869">
            <w:pPr>
              <w:jc w:val="center"/>
              <w:rPr>
                <w:rFonts w:ascii="宋体" w:hAnsi="宋体" w:cs="宋体" w:hint="eastAsia"/>
                <w:szCs w:val="21"/>
              </w:rPr>
            </w:pPr>
          </w:p>
        </w:tc>
        <w:tc>
          <w:tcPr>
            <w:tcW w:w="2361" w:type="dxa"/>
            <w:vAlign w:val="center"/>
          </w:tcPr>
          <w:p w14:paraId="0445A24E" w14:textId="77777777" w:rsidR="00AE7869" w:rsidRDefault="00AE7869">
            <w:pPr>
              <w:widowControl/>
              <w:jc w:val="center"/>
              <w:rPr>
                <w:rFonts w:ascii="宋体" w:hAnsi="宋体" w:cs="宋体" w:hint="eastAsia"/>
                <w:szCs w:val="21"/>
              </w:rPr>
            </w:pPr>
          </w:p>
          <w:p w14:paraId="7E704860" w14:textId="77777777" w:rsidR="00AE7869" w:rsidRDefault="00AE7869">
            <w:pPr>
              <w:jc w:val="center"/>
              <w:rPr>
                <w:rFonts w:ascii="宋体" w:hAnsi="宋体" w:cs="宋体" w:hint="eastAsia"/>
                <w:szCs w:val="21"/>
              </w:rPr>
            </w:pPr>
          </w:p>
        </w:tc>
        <w:tc>
          <w:tcPr>
            <w:tcW w:w="1236" w:type="dxa"/>
          </w:tcPr>
          <w:p w14:paraId="34957F7F" w14:textId="77777777" w:rsidR="00AE7869" w:rsidRDefault="00AE7869">
            <w:pPr>
              <w:jc w:val="center"/>
              <w:rPr>
                <w:rFonts w:ascii="宋体" w:hAnsi="宋体" w:cs="宋体" w:hint="eastAsia"/>
                <w:szCs w:val="21"/>
              </w:rPr>
            </w:pPr>
          </w:p>
        </w:tc>
        <w:tc>
          <w:tcPr>
            <w:tcW w:w="1013" w:type="dxa"/>
            <w:vAlign w:val="center"/>
          </w:tcPr>
          <w:p w14:paraId="66490606" w14:textId="77777777" w:rsidR="00AE7869" w:rsidRDefault="00AE7869">
            <w:pPr>
              <w:jc w:val="center"/>
              <w:rPr>
                <w:rFonts w:ascii="宋体" w:hAnsi="宋体" w:cs="宋体" w:hint="eastAsia"/>
                <w:szCs w:val="21"/>
              </w:rPr>
            </w:pPr>
          </w:p>
        </w:tc>
        <w:tc>
          <w:tcPr>
            <w:tcW w:w="851" w:type="dxa"/>
            <w:vAlign w:val="center"/>
          </w:tcPr>
          <w:p w14:paraId="1A78FAAF" w14:textId="77777777" w:rsidR="00AE7869" w:rsidRDefault="00AE7869">
            <w:pPr>
              <w:jc w:val="center"/>
              <w:rPr>
                <w:rFonts w:ascii="宋体" w:hAnsi="宋体" w:cs="宋体" w:hint="eastAsia"/>
                <w:szCs w:val="21"/>
              </w:rPr>
            </w:pPr>
          </w:p>
        </w:tc>
        <w:tc>
          <w:tcPr>
            <w:tcW w:w="1417" w:type="dxa"/>
            <w:vAlign w:val="center"/>
          </w:tcPr>
          <w:p w14:paraId="2E35D1A2" w14:textId="77777777" w:rsidR="00AE7869" w:rsidRDefault="00AE7869">
            <w:pPr>
              <w:jc w:val="center"/>
              <w:rPr>
                <w:rFonts w:ascii="宋体" w:hAnsi="宋体" w:cs="宋体" w:hint="eastAsia"/>
                <w:szCs w:val="21"/>
              </w:rPr>
            </w:pPr>
          </w:p>
        </w:tc>
        <w:tc>
          <w:tcPr>
            <w:tcW w:w="1985" w:type="dxa"/>
            <w:vAlign w:val="center"/>
          </w:tcPr>
          <w:p w14:paraId="61B80752" w14:textId="77777777" w:rsidR="00AE7869" w:rsidRDefault="00AE7869">
            <w:pPr>
              <w:jc w:val="center"/>
              <w:rPr>
                <w:rFonts w:ascii="宋体" w:hAnsi="宋体" w:cs="宋体" w:hint="eastAsia"/>
                <w:szCs w:val="21"/>
              </w:rPr>
            </w:pPr>
          </w:p>
        </w:tc>
      </w:tr>
      <w:tr w:rsidR="00AE7869" w14:paraId="24E797DE" w14:textId="77777777">
        <w:trPr>
          <w:trHeight w:val="800"/>
          <w:jc w:val="center"/>
        </w:trPr>
        <w:tc>
          <w:tcPr>
            <w:tcW w:w="817" w:type="dxa"/>
            <w:vAlign w:val="center"/>
          </w:tcPr>
          <w:p w14:paraId="0020D125" w14:textId="77777777" w:rsidR="00AE7869" w:rsidRDefault="00AE7869">
            <w:pPr>
              <w:jc w:val="center"/>
              <w:rPr>
                <w:rFonts w:ascii="宋体" w:hAnsi="宋体" w:cs="宋体" w:hint="eastAsia"/>
                <w:szCs w:val="21"/>
              </w:rPr>
            </w:pPr>
          </w:p>
          <w:p w14:paraId="060426D3" w14:textId="77777777" w:rsidR="00AE7869" w:rsidRDefault="00AE7869">
            <w:pPr>
              <w:jc w:val="center"/>
              <w:rPr>
                <w:rFonts w:ascii="宋体" w:hAnsi="宋体" w:cs="宋体" w:hint="eastAsia"/>
                <w:szCs w:val="21"/>
              </w:rPr>
            </w:pPr>
          </w:p>
        </w:tc>
        <w:tc>
          <w:tcPr>
            <w:tcW w:w="2361" w:type="dxa"/>
            <w:vAlign w:val="center"/>
          </w:tcPr>
          <w:p w14:paraId="685230D6" w14:textId="77777777" w:rsidR="00AE7869" w:rsidRDefault="00AE7869">
            <w:pPr>
              <w:widowControl/>
              <w:jc w:val="center"/>
              <w:rPr>
                <w:rFonts w:ascii="宋体" w:hAnsi="宋体" w:cs="宋体" w:hint="eastAsia"/>
                <w:szCs w:val="21"/>
              </w:rPr>
            </w:pPr>
          </w:p>
          <w:p w14:paraId="34287532" w14:textId="77777777" w:rsidR="00AE7869" w:rsidRDefault="00AE7869">
            <w:pPr>
              <w:jc w:val="center"/>
              <w:rPr>
                <w:rFonts w:ascii="宋体" w:hAnsi="宋体" w:cs="宋体" w:hint="eastAsia"/>
                <w:szCs w:val="21"/>
              </w:rPr>
            </w:pPr>
          </w:p>
        </w:tc>
        <w:tc>
          <w:tcPr>
            <w:tcW w:w="1236" w:type="dxa"/>
          </w:tcPr>
          <w:p w14:paraId="0F24BEA2" w14:textId="77777777" w:rsidR="00AE7869" w:rsidRDefault="00AE7869">
            <w:pPr>
              <w:jc w:val="center"/>
              <w:rPr>
                <w:rFonts w:ascii="宋体" w:hAnsi="宋体" w:cs="宋体" w:hint="eastAsia"/>
                <w:szCs w:val="21"/>
              </w:rPr>
            </w:pPr>
          </w:p>
        </w:tc>
        <w:tc>
          <w:tcPr>
            <w:tcW w:w="1013" w:type="dxa"/>
            <w:vAlign w:val="center"/>
          </w:tcPr>
          <w:p w14:paraId="0FB1FA90" w14:textId="77777777" w:rsidR="00AE7869" w:rsidRDefault="00AE7869">
            <w:pPr>
              <w:jc w:val="center"/>
              <w:rPr>
                <w:rFonts w:ascii="宋体" w:hAnsi="宋体" w:cs="宋体" w:hint="eastAsia"/>
                <w:szCs w:val="21"/>
              </w:rPr>
            </w:pPr>
          </w:p>
        </w:tc>
        <w:tc>
          <w:tcPr>
            <w:tcW w:w="851" w:type="dxa"/>
            <w:vAlign w:val="center"/>
          </w:tcPr>
          <w:p w14:paraId="39E61225" w14:textId="77777777" w:rsidR="00AE7869" w:rsidRDefault="00AE7869">
            <w:pPr>
              <w:jc w:val="center"/>
              <w:rPr>
                <w:rFonts w:ascii="宋体" w:hAnsi="宋体" w:cs="宋体" w:hint="eastAsia"/>
                <w:szCs w:val="21"/>
              </w:rPr>
            </w:pPr>
          </w:p>
        </w:tc>
        <w:tc>
          <w:tcPr>
            <w:tcW w:w="1417" w:type="dxa"/>
            <w:vAlign w:val="center"/>
          </w:tcPr>
          <w:p w14:paraId="4A52F93F" w14:textId="77777777" w:rsidR="00AE7869" w:rsidRDefault="00AE7869">
            <w:pPr>
              <w:jc w:val="center"/>
              <w:rPr>
                <w:rFonts w:ascii="宋体" w:hAnsi="宋体" w:cs="宋体" w:hint="eastAsia"/>
                <w:szCs w:val="21"/>
              </w:rPr>
            </w:pPr>
          </w:p>
        </w:tc>
        <w:tc>
          <w:tcPr>
            <w:tcW w:w="1985" w:type="dxa"/>
            <w:vAlign w:val="center"/>
          </w:tcPr>
          <w:p w14:paraId="6C30BDA0" w14:textId="77777777" w:rsidR="00AE7869" w:rsidRDefault="00AE7869">
            <w:pPr>
              <w:jc w:val="center"/>
              <w:rPr>
                <w:rFonts w:ascii="宋体" w:hAnsi="宋体" w:cs="宋体" w:hint="eastAsia"/>
                <w:szCs w:val="21"/>
              </w:rPr>
            </w:pPr>
          </w:p>
        </w:tc>
      </w:tr>
      <w:tr w:rsidR="00AE7869" w14:paraId="09B145BC" w14:textId="77777777">
        <w:trPr>
          <w:trHeight w:val="819"/>
          <w:jc w:val="center"/>
        </w:trPr>
        <w:tc>
          <w:tcPr>
            <w:tcW w:w="817" w:type="dxa"/>
            <w:vAlign w:val="center"/>
          </w:tcPr>
          <w:p w14:paraId="63B9D31F" w14:textId="77777777" w:rsidR="00AE7869" w:rsidRDefault="00AE7869">
            <w:pPr>
              <w:jc w:val="center"/>
              <w:rPr>
                <w:rFonts w:ascii="宋体" w:hAnsi="宋体" w:cs="宋体" w:hint="eastAsia"/>
                <w:szCs w:val="21"/>
              </w:rPr>
            </w:pPr>
          </w:p>
          <w:p w14:paraId="6AE5444B" w14:textId="77777777" w:rsidR="00AE7869" w:rsidRDefault="00AE7869">
            <w:pPr>
              <w:jc w:val="center"/>
              <w:rPr>
                <w:rFonts w:ascii="宋体" w:hAnsi="宋体" w:cs="宋体" w:hint="eastAsia"/>
                <w:szCs w:val="21"/>
              </w:rPr>
            </w:pPr>
          </w:p>
        </w:tc>
        <w:tc>
          <w:tcPr>
            <w:tcW w:w="2361" w:type="dxa"/>
            <w:vAlign w:val="center"/>
          </w:tcPr>
          <w:p w14:paraId="7879F0FF" w14:textId="77777777" w:rsidR="00AE7869" w:rsidRDefault="00AE7869">
            <w:pPr>
              <w:widowControl/>
              <w:jc w:val="center"/>
              <w:rPr>
                <w:rFonts w:ascii="宋体" w:hAnsi="宋体" w:cs="宋体" w:hint="eastAsia"/>
                <w:szCs w:val="21"/>
              </w:rPr>
            </w:pPr>
          </w:p>
          <w:p w14:paraId="791F5B4C" w14:textId="77777777" w:rsidR="00AE7869" w:rsidRDefault="00AE7869">
            <w:pPr>
              <w:jc w:val="center"/>
              <w:rPr>
                <w:rFonts w:ascii="宋体" w:hAnsi="宋体" w:cs="宋体" w:hint="eastAsia"/>
                <w:szCs w:val="21"/>
              </w:rPr>
            </w:pPr>
          </w:p>
        </w:tc>
        <w:tc>
          <w:tcPr>
            <w:tcW w:w="1236" w:type="dxa"/>
          </w:tcPr>
          <w:p w14:paraId="42FE6BC5" w14:textId="77777777" w:rsidR="00AE7869" w:rsidRDefault="00AE7869">
            <w:pPr>
              <w:jc w:val="center"/>
              <w:rPr>
                <w:rFonts w:ascii="宋体" w:hAnsi="宋体" w:cs="宋体" w:hint="eastAsia"/>
                <w:szCs w:val="21"/>
              </w:rPr>
            </w:pPr>
          </w:p>
        </w:tc>
        <w:tc>
          <w:tcPr>
            <w:tcW w:w="1013" w:type="dxa"/>
            <w:vAlign w:val="center"/>
          </w:tcPr>
          <w:p w14:paraId="35793378" w14:textId="77777777" w:rsidR="00AE7869" w:rsidRDefault="00AE7869">
            <w:pPr>
              <w:jc w:val="center"/>
              <w:rPr>
                <w:rFonts w:ascii="宋体" w:hAnsi="宋体" w:cs="宋体" w:hint="eastAsia"/>
                <w:szCs w:val="21"/>
              </w:rPr>
            </w:pPr>
          </w:p>
        </w:tc>
        <w:tc>
          <w:tcPr>
            <w:tcW w:w="851" w:type="dxa"/>
            <w:vAlign w:val="center"/>
          </w:tcPr>
          <w:p w14:paraId="05B84057" w14:textId="77777777" w:rsidR="00AE7869" w:rsidRDefault="00AE7869">
            <w:pPr>
              <w:jc w:val="center"/>
              <w:rPr>
                <w:rFonts w:ascii="宋体" w:hAnsi="宋体" w:cs="宋体" w:hint="eastAsia"/>
                <w:szCs w:val="21"/>
              </w:rPr>
            </w:pPr>
          </w:p>
        </w:tc>
        <w:tc>
          <w:tcPr>
            <w:tcW w:w="1417" w:type="dxa"/>
            <w:vAlign w:val="center"/>
          </w:tcPr>
          <w:p w14:paraId="0888F07F" w14:textId="77777777" w:rsidR="00AE7869" w:rsidRDefault="00AE7869">
            <w:pPr>
              <w:jc w:val="center"/>
              <w:rPr>
                <w:rFonts w:ascii="宋体" w:hAnsi="宋体" w:cs="宋体" w:hint="eastAsia"/>
                <w:szCs w:val="21"/>
              </w:rPr>
            </w:pPr>
          </w:p>
        </w:tc>
        <w:tc>
          <w:tcPr>
            <w:tcW w:w="1985" w:type="dxa"/>
            <w:vAlign w:val="center"/>
          </w:tcPr>
          <w:p w14:paraId="087EF608" w14:textId="77777777" w:rsidR="00AE7869" w:rsidRDefault="00AE7869">
            <w:pPr>
              <w:jc w:val="center"/>
              <w:rPr>
                <w:rFonts w:ascii="宋体" w:hAnsi="宋体" w:cs="宋体" w:hint="eastAsia"/>
                <w:szCs w:val="21"/>
              </w:rPr>
            </w:pPr>
          </w:p>
        </w:tc>
      </w:tr>
      <w:tr w:rsidR="00AE7869" w14:paraId="2A053FC8" w14:textId="77777777">
        <w:trPr>
          <w:trHeight w:val="800"/>
          <w:jc w:val="center"/>
        </w:trPr>
        <w:tc>
          <w:tcPr>
            <w:tcW w:w="817" w:type="dxa"/>
            <w:vAlign w:val="center"/>
          </w:tcPr>
          <w:p w14:paraId="70CCF2F1" w14:textId="77777777" w:rsidR="00AE7869" w:rsidRDefault="00AE7869">
            <w:pPr>
              <w:jc w:val="center"/>
              <w:rPr>
                <w:rFonts w:ascii="宋体" w:hAnsi="宋体" w:cs="宋体" w:hint="eastAsia"/>
                <w:szCs w:val="21"/>
              </w:rPr>
            </w:pPr>
          </w:p>
          <w:p w14:paraId="019109DB" w14:textId="77777777" w:rsidR="00AE7869" w:rsidRDefault="00AE7869">
            <w:pPr>
              <w:jc w:val="center"/>
              <w:rPr>
                <w:rFonts w:ascii="宋体" w:hAnsi="宋体" w:cs="宋体" w:hint="eastAsia"/>
                <w:szCs w:val="21"/>
              </w:rPr>
            </w:pPr>
          </w:p>
        </w:tc>
        <w:tc>
          <w:tcPr>
            <w:tcW w:w="2361" w:type="dxa"/>
            <w:vAlign w:val="center"/>
          </w:tcPr>
          <w:p w14:paraId="3433C53D" w14:textId="77777777" w:rsidR="00AE7869" w:rsidRDefault="00AE7869">
            <w:pPr>
              <w:widowControl/>
              <w:jc w:val="center"/>
              <w:rPr>
                <w:rFonts w:ascii="宋体" w:hAnsi="宋体" w:cs="宋体" w:hint="eastAsia"/>
                <w:szCs w:val="21"/>
              </w:rPr>
            </w:pPr>
          </w:p>
          <w:p w14:paraId="41229538" w14:textId="77777777" w:rsidR="00AE7869" w:rsidRDefault="00AE7869">
            <w:pPr>
              <w:jc w:val="center"/>
              <w:rPr>
                <w:rFonts w:ascii="宋体" w:hAnsi="宋体" w:cs="宋体" w:hint="eastAsia"/>
                <w:szCs w:val="21"/>
              </w:rPr>
            </w:pPr>
          </w:p>
        </w:tc>
        <w:tc>
          <w:tcPr>
            <w:tcW w:w="1236" w:type="dxa"/>
          </w:tcPr>
          <w:p w14:paraId="66C36570" w14:textId="77777777" w:rsidR="00AE7869" w:rsidRDefault="00AE7869">
            <w:pPr>
              <w:jc w:val="center"/>
              <w:rPr>
                <w:rFonts w:ascii="宋体" w:hAnsi="宋体" w:cs="宋体" w:hint="eastAsia"/>
                <w:szCs w:val="21"/>
              </w:rPr>
            </w:pPr>
          </w:p>
        </w:tc>
        <w:tc>
          <w:tcPr>
            <w:tcW w:w="1013" w:type="dxa"/>
            <w:vAlign w:val="center"/>
          </w:tcPr>
          <w:p w14:paraId="711764FB" w14:textId="77777777" w:rsidR="00AE7869" w:rsidRDefault="00AE7869">
            <w:pPr>
              <w:jc w:val="center"/>
              <w:rPr>
                <w:rFonts w:ascii="宋体" w:hAnsi="宋体" w:cs="宋体" w:hint="eastAsia"/>
                <w:szCs w:val="21"/>
              </w:rPr>
            </w:pPr>
          </w:p>
        </w:tc>
        <w:tc>
          <w:tcPr>
            <w:tcW w:w="851" w:type="dxa"/>
            <w:vAlign w:val="center"/>
          </w:tcPr>
          <w:p w14:paraId="2989F595" w14:textId="77777777" w:rsidR="00AE7869" w:rsidRDefault="00AE7869">
            <w:pPr>
              <w:jc w:val="center"/>
              <w:rPr>
                <w:rFonts w:ascii="宋体" w:hAnsi="宋体" w:cs="宋体" w:hint="eastAsia"/>
                <w:szCs w:val="21"/>
              </w:rPr>
            </w:pPr>
          </w:p>
        </w:tc>
        <w:tc>
          <w:tcPr>
            <w:tcW w:w="1417" w:type="dxa"/>
            <w:vAlign w:val="center"/>
          </w:tcPr>
          <w:p w14:paraId="2C9F2D79" w14:textId="77777777" w:rsidR="00AE7869" w:rsidRDefault="00AE7869">
            <w:pPr>
              <w:jc w:val="center"/>
              <w:rPr>
                <w:rFonts w:ascii="宋体" w:hAnsi="宋体" w:cs="宋体" w:hint="eastAsia"/>
                <w:szCs w:val="21"/>
              </w:rPr>
            </w:pPr>
          </w:p>
        </w:tc>
        <w:tc>
          <w:tcPr>
            <w:tcW w:w="1985" w:type="dxa"/>
            <w:vAlign w:val="center"/>
          </w:tcPr>
          <w:p w14:paraId="71A03459" w14:textId="77777777" w:rsidR="00AE7869" w:rsidRDefault="00AE7869">
            <w:pPr>
              <w:jc w:val="center"/>
              <w:rPr>
                <w:rFonts w:ascii="宋体" w:hAnsi="宋体" w:cs="宋体" w:hint="eastAsia"/>
                <w:szCs w:val="21"/>
              </w:rPr>
            </w:pPr>
          </w:p>
        </w:tc>
      </w:tr>
      <w:tr w:rsidR="00AE7869" w14:paraId="30A17BA9" w14:textId="77777777">
        <w:trPr>
          <w:trHeight w:val="800"/>
          <w:jc w:val="center"/>
        </w:trPr>
        <w:tc>
          <w:tcPr>
            <w:tcW w:w="9680" w:type="dxa"/>
            <w:gridSpan w:val="7"/>
            <w:vAlign w:val="center"/>
          </w:tcPr>
          <w:p w14:paraId="266CA277" w14:textId="77777777" w:rsidR="00AE7869" w:rsidRDefault="00000000">
            <w:pPr>
              <w:jc w:val="left"/>
              <w:rPr>
                <w:rFonts w:ascii="宋体" w:hAnsi="宋体" w:cs="宋体" w:hint="eastAsia"/>
                <w:szCs w:val="21"/>
              </w:rPr>
            </w:pPr>
            <w:r>
              <w:rPr>
                <w:rFonts w:ascii="宋体" w:hAnsi="宋体" w:cs="宋体" w:hint="eastAsia"/>
                <w:bCs/>
              </w:rPr>
              <w:t>合同金额累计：</w:t>
            </w:r>
            <w:r>
              <w:rPr>
                <w:rFonts w:ascii="宋体" w:hAnsi="宋体" w:cs="宋体" w:hint="eastAsia"/>
                <w:bCs/>
                <w:u w:val="single"/>
              </w:rPr>
              <w:t xml:space="preserve">        </w:t>
            </w:r>
            <w:r>
              <w:rPr>
                <w:rFonts w:ascii="宋体" w:hAnsi="宋体" w:cs="宋体" w:hint="eastAsia"/>
                <w:bCs/>
              </w:rPr>
              <w:t>万元</w:t>
            </w:r>
          </w:p>
        </w:tc>
      </w:tr>
    </w:tbl>
    <w:p w14:paraId="3E11C05C" w14:textId="77777777" w:rsidR="00AE7869" w:rsidRDefault="00000000">
      <w:pPr>
        <w:adjustRightInd w:val="0"/>
        <w:snapToGrid w:val="0"/>
        <w:spacing w:line="300" w:lineRule="auto"/>
        <w:rPr>
          <w:rFonts w:ascii="宋体" w:hAnsi="宋体" w:cs="宋体" w:hint="eastAsia"/>
          <w:spacing w:val="-2"/>
          <w:szCs w:val="21"/>
        </w:rPr>
      </w:pPr>
      <w:r>
        <w:rPr>
          <w:rFonts w:ascii="宋体" w:hAnsi="宋体" w:cs="宋体" w:hint="eastAsia"/>
          <w:spacing w:val="-2"/>
          <w:szCs w:val="21"/>
        </w:rPr>
        <w:t>备注：</w:t>
      </w:r>
    </w:p>
    <w:p w14:paraId="4A0D6B94" w14:textId="77777777" w:rsidR="00AE7869" w:rsidRDefault="00000000">
      <w:pPr>
        <w:adjustRightInd w:val="0"/>
        <w:snapToGrid w:val="0"/>
        <w:spacing w:line="300" w:lineRule="auto"/>
        <w:rPr>
          <w:rFonts w:ascii="宋体" w:hAnsi="宋体" w:cs="宋体" w:hint="eastAsia"/>
          <w:spacing w:val="-2"/>
          <w:szCs w:val="21"/>
        </w:rPr>
      </w:pPr>
      <w:r>
        <w:rPr>
          <w:rFonts w:ascii="宋体" w:hAnsi="宋体" w:cs="宋体" w:hint="eastAsia"/>
          <w:spacing w:val="-2"/>
          <w:szCs w:val="21"/>
        </w:rPr>
        <w:t>1.供应商必须如实填写，并保证内容真实可靠，如有弄虚作假，将取消报价资格。</w:t>
      </w:r>
    </w:p>
    <w:p w14:paraId="7FE4E4A7" w14:textId="77777777" w:rsidR="00AE7869" w:rsidRDefault="00000000">
      <w:pPr>
        <w:adjustRightInd w:val="0"/>
        <w:snapToGrid w:val="0"/>
        <w:spacing w:line="300" w:lineRule="auto"/>
        <w:rPr>
          <w:rFonts w:ascii="宋体" w:hAnsi="宋体" w:cs="宋体" w:hint="eastAsia"/>
          <w:szCs w:val="21"/>
        </w:rPr>
      </w:pPr>
      <w:r>
        <w:rPr>
          <w:rFonts w:ascii="宋体" w:hAnsi="宋体" w:cs="宋体" w:hint="eastAsia"/>
          <w:spacing w:val="-2"/>
          <w:szCs w:val="21"/>
        </w:rPr>
        <w:t>2.</w:t>
      </w:r>
      <w:r>
        <w:rPr>
          <w:rFonts w:ascii="宋体" w:hAnsi="宋体" w:cs="宋体" w:hint="eastAsia"/>
        </w:rPr>
        <w:t xml:space="preserve"> 按合同签订时间，</w:t>
      </w:r>
      <w:r>
        <w:rPr>
          <w:rFonts w:ascii="宋体" w:hAnsi="宋体" w:cs="宋体" w:hint="eastAsia"/>
          <w:b/>
          <w:bCs/>
        </w:rPr>
        <w:t>必须提供服务合同关键页复印件（包含但不限于合同首页、合同金额页、合同签字页、合同清单）或相关订单、票据、其他证明材料，否则业绩不予认可</w:t>
      </w:r>
      <w:r>
        <w:rPr>
          <w:rFonts w:ascii="宋体" w:hAnsi="宋体" w:cs="宋体" w:hint="eastAsia"/>
        </w:rPr>
        <w:t>。</w:t>
      </w:r>
    </w:p>
    <w:p w14:paraId="0B24DD59" w14:textId="77777777" w:rsidR="00AE7869" w:rsidRDefault="00000000">
      <w:pPr>
        <w:widowControl/>
        <w:jc w:val="left"/>
        <w:rPr>
          <w:rFonts w:ascii="宋体" w:hAnsi="宋体" w:cs="宋体" w:hint="eastAsia"/>
          <w:spacing w:val="-2"/>
          <w:szCs w:val="21"/>
        </w:rPr>
      </w:pPr>
      <w:r>
        <w:rPr>
          <w:rFonts w:ascii="宋体" w:hAnsi="宋体" w:cs="宋体" w:hint="eastAsia"/>
          <w:spacing w:val="-2"/>
          <w:szCs w:val="21"/>
        </w:rPr>
        <w:t>3.供应商应做好准备，如需核对合同原件内容，则须在要求时间内及时提供。</w:t>
      </w:r>
    </w:p>
    <w:p w14:paraId="204C4A6B" w14:textId="77777777" w:rsidR="00AE7869" w:rsidRDefault="00000000">
      <w:pPr>
        <w:widowControl/>
        <w:jc w:val="left"/>
        <w:rPr>
          <w:rFonts w:ascii="宋体" w:hAnsi="宋体" w:cs="宋体" w:hint="eastAsia"/>
          <w:spacing w:val="-2"/>
          <w:szCs w:val="21"/>
        </w:rPr>
      </w:pPr>
      <w:r>
        <w:rPr>
          <w:rFonts w:ascii="宋体" w:hAnsi="宋体" w:cs="宋体" w:hint="eastAsia"/>
          <w:spacing w:val="-2"/>
          <w:szCs w:val="21"/>
        </w:rPr>
        <w:br w:type="page"/>
      </w:r>
    </w:p>
    <w:p w14:paraId="29CFAF5B" w14:textId="77777777" w:rsidR="00AE7869" w:rsidRDefault="00AE7869">
      <w:pPr>
        <w:widowControl/>
        <w:jc w:val="left"/>
        <w:rPr>
          <w:rFonts w:ascii="宋体" w:hAnsi="宋体" w:cs="宋体" w:hint="eastAsia"/>
          <w:b/>
          <w:bCs/>
          <w:sz w:val="24"/>
        </w:rPr>
      </w:pPr>
    </w:p>
    <w:p w14:paraId="1F8710A6" w14:textId="77777777" w:rsidR="00AE7869" w:rsidRDefault="00000000">
      <w:pPr>
        <w:pStyle w:val="afc"/>
        <w:numPr>
          <w:ilvl w:val="1"/>
          <w:numId w:val="12"/>
        </w:numPr>
        <w:tabs>
          <w:tab w:val="left" w:pos="602"/>
        </w:tabs>
        <w:snapToGrid w:val="0"/>
        <w:spacing w:before="120" w:after="120" w:line="440" w:lineRule="exact"/>
        <w:ind w:left="0" w:firstLine="0"/>
        <w:jc w:val="left"/>
        <w:outlineLvl w:val="1"/>
        <w:rPr>
          <w:rFonts w:ascii="宋体" w:hAnsi="宋体" w:hint="eastAsia"/>
          <w:sz w:val="28"/>
          <w:szCs w:val="28"/>
        </w:rPr>
      </w:pPr>
      <w:bookmarkStart w:id="73" w:name="_Toc209502880"/>
      <w:bookmarkStart w:id="74" w:name="_Toc476321850"/>
      <w:r>
        <w:rPr>
          <w:rFonts w:ascii="宋体" w:hAnsi="宋体" w:hint="eastAsia"/>
          <w:sz w:val="28"/>
          <w:szCs w:val="28"/>
        </w:rPr>
        <w:t>项目负责人及成员组成情况表</w:t>
      </w:r>
      <w:bookmarkEnd w:id="73"/>
      <w:bookmarkEnd w:id="74"/>
    </w:p>
    <w:p w14:paraId="1B967AF0" w14:textId="77777777" w:rsidR="00AE7869" w:rsidRDefault="00000000">
      <w:pPr>
        <w:pStyle w:val="aff7"/>
        <w:ind w:left="720" w:firstLineChars="0" w:firstLine="0"/>
        <w:rPr>
          <w:rFonts w:ascii="宋体" w:hAnsi="宋体" w:cs="宋体" w:hint="eastAsia"/>
          <w:szCs w:val="21"/>
        </w:rPr>
      </w:pPr>
      <w:r>
        <w:rPr>
          <w:rFonts w:ascii="宋体" w:hAnsi="宋体" w:cs="宋体" w:hint="eastAsia"/>
          <w:szCs w:val="21"/>
        </w:rPr>
        <w:t>供应商名称（盖章）：__________________</w:t>
      </w:r>
    </w:p>
    <w:p w14:paraId="76F6F95D" w14:textId="77777777" w:rsidR="00AE7869" w:rsidRDefault="00000000">
      <w:pPr>
        <w:pStyle w:val="aff7"/>
        <w:ind w:left="720" w:firstLineChars="0" w:firstLine="0"/>
        <w:rPr>
          <w:rFonts w:ascii="宋体" w:hAnsi="宋体" w:cs="宋体" w:hint="eastAsia"/>
          <w:szCs w:val="21"/>
        </w:rPr>
      </w:pPr>
      <w:r>
        <w:rPr>
          <w:rFonts w:ascii="宋体" w:hAnsi="宋体" w:cs="宋体" w:hint="eastAsia"/>
          <w:szCs w:val="21"/>
        </w:rPr>
        <w:t>项目名称：__________________ 采购代理机构编号： _________________</w:t>
      </w:r>
    </w:p>
    <w:tbl>
      <w:tblPr>
        <w:tblW w:w="8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2"/>
        <w:gridCol w:w="1147"/>
        <w:gridCol w:w="992"/>
        <w:gridCol w:w="1124"/>
        <w:gridCol w:w="1372"/>
        <w:gridCol w:w="1134"/>
      </w:tblGrid>
      <w:tr w:rsidR="00AE7869" w14:paraId="1733521F" w14:textId="77777777">
        <w:trPr>
          <w:jc w:val="center"/>
        </w:trPr>
        <w:tc>
          <w:tcPr>
            <w:tcW w:w="2692" w:type="dxa"/>
            <w:vAlign w:val="center"/>
          </w:tcPr>
          <w:p w14:paraId="7BC95D1E" w14:textId="77777777" w:rsidR="00AE7869" w:rsidRDefault="00000000">
            <w:pPr>
              <w:ind w:right="-57"/>
              <w:jc w:val="center"/>
              <w:rPr>
                <w:rFonts w:ascii="宋体" w:hAnsi="宋体" w:cs="宋体" w:hint="eastAsia"/>
                <w:szCs w:val="21"/>
              </w:rPr>
            </w:pPr>
            <w:r>
              <w:rPr>
                <w:rFonts w:ascii="宋体" w:hAnsi="宋体" w:cs="宋体" w:hint="eastAsia"/>
                <w:szCs w:val="21"/>
              </w:rPr>
              <w:t>项目组中职务</w:t>
            </w:r>
          </w:p>
        </w:tc>
        <w:tc>
          <w:tcPr>
            <w:tcW w:w="1147" w:type="dxa"/>
            <w:vAlign w:val="center"/>
          </w:tcPr>
          <w:p w14:paraId="77063D4F" w14:textId="77777777" w:rsidR="00AE7869" w:rsidRDefault="00000000">
            <w:pPr>
              <w:ind w:right="-57"/>
              <w:jc w:val="center"/>
              <w:rPr>
                <w:rFonts w:ascii="宋体" w:hAnsi="宋体" w:cs="宋体" w:hint="eastAsia"/>
                <w:szCs w:val="21"/>
              </w:rPr>
            </w:pPr>
            <w:r>
              <w:rPr>
                <w:rFonts w:ascii="宋体" w:hAnsi="宋体" w:cs="宋体" w:hint="eastAsia"/>
                <w:szCs w:val="21"/>
              </w:rPr>
              <w:t>姓名</w:t>
            </w:r>
          </w:p>
        </w:tc>
        <w:tc>
          <w:tcPr>
            <w:tcW w:w="992" w:type="dxa"/>
          </w:tcPr>
          <w:p w14:paraId="456AF1D1" w14:textId="77777777" w:rsidR="00AE7869" w:rsidRDefault="00000000">
            <w:pPr>
              <w:ind w:right="-57"/>
              <w:jc w:val="center"/>
              <w:rPr>
                <w:rFonts w:ascii="宋体" w:hAnsi="宋体" w:cs="宋体" w:hint="eastAsia"/>
                <w:szCs w:val="21"/>
              </w:rPr>
            </w:pPr>
            <w:r>
              <w:rPr>
                <w:rFonts w:ascii="宋体" w:hAnsi="宋体" w:cs="宋体" w:hint="eastAsia"/>
                <w:szCs w:val="21"/>
              </w:rPr>
              <w:t>学历</w:t>
            </w:r>
          </w:p>
        </w:tc>
        <w:tc>
          <w:tcPr>
            <w:tcW w:w="1124" w:type="dxa"/>
            <w:vAlign w:val="center"/>
          </w:tcPr>
          <w:p w14:paraId="32CBAAFB" w14:textId="77777777" w:rsidR="00AE7869" w:rsidRDefault="00000000">
            <w:pPr>
              <w:ind w:right="-57"/>
              <w:jc w:val="center"/>
              <w:rPr>
                <w:rFonts w:ascii="宋体" w:hAnsi="宋体" w:cs="宋体" w:hint="eastAsia"/>
                <w:szCs w:val="21"/>
              </w:rPr>
            </w:pPr>
            <w:r>
              <w:rPr>
                <w:rFonts w:ascii="宋体" w:hAnsi="宋体" w:cs="宋体" w:hint="eastAsia"/>
                <w:szCs w:val="21"/>
              </w:rPr>
              <w:t>职务</w:t>
            </w:r>
          </w:p>
        </w:tc>
        <w:tc>
          <w:tcPr>
            <w:tcW w:w="1372" w:type="dxa"/>
          </w:tcPr>
          <w:p w14:paraId="4A6B20AC" w14:textId="77777777" w:rsidR="00AE7869" w:rsidRDefault="00000000">
            <w:pPr>
              <w:ind w:right="-57"/>
              <w:jc w:val="center"/>
              <w:rPr>
                <w:rFonts w:ascii="宋体" w:hAnsi="宋体" w:cs="宋体" w:hint="eastAsia"/>
                <w:szCs w:val="21"/>
              </w:rPr>
            </w:pPr>
            <w:r>
              <w:rPr>
                <w:rFonts w:ascii="宋体" w:hAnsi="宋体" w:cs="宋体" w:hint="eastAsia"/>
                <w:szCs w:val="21"/>
              </w:rPr>
              <w:t>本专业工作年限</w:t>
            </w:r>
          </w:p>
        </w:tc>
        <w:tc>
          <w:tcPr>
            <w:tcW w:w="1134" w:type="dxa"/>
            <w:vAlign w:val="center"/>
          </w:tcPr>
          <w:p w14:paraId="0AD136E3" w14:textId="77777777" w:rsidR="00AE7869" w:rsidRDefault="00000000">
            <w:pPr>
              <w:ind w:right="-57"/>
              <w:jc w:val="center"/>
              <w:rPr>
                <w:rFonts w:ascii="宋体" w:hAnsi="宋体" w:cs="宋体" w:hint="eastAsia"/>
                <w:szCs w:val="21"/>
              </w:rPr>
            </w:pPr>
            <w:r>
              <w:rPr>
                <w:rFonts w:ascii="宋体" w:hAnsi="宋体" w:cs="宋体" w:hint="eastAsia"/>
                <w:szCs w:val="21"/>
              </w:rPr>
              <w:t>职称</w:t>
            </w:r>
          </w:p>
        </w:tc>
      </w:tr>
      <w:tr w:rsidR="00AE7869" w14:paraId="360C2619" w14:textId="77777777">
        <w:trPr>
          <w:jc w:val="center"/>
        </w:trPr>
        <w:tc>
          <w:tcPr>
            <w:tcW w:w="2692" w:type="dxa"/>
            <w:vAlign w:val="center"/>
          </w:tcPr>
          <w:p w14:paraId="26E236D2" w14:textId="77777777" w:rsidR="00AE7869" w:rsidRDefault="00000000">
            <w:pPr>
              <w:ind w:left="-153" w:firstLine="39"/>
              <w:jc w:val="center"/>
              <w:rPr>
                <w:rFonts w:ascii="宋体" w:hAnsi="宋体" w:cs="宋体" w:hint="eastAsia"/>
                <w:szCs w:val="21"/>
              </w:rPr>
            </w:pPr>
            <w:r>
              <w:rPr>
                <w:rFonts w:ascii="宋体" w:hAnsi="宋体" w:cs="宋体" w:hint="eastAsia"/>
                <w:szCs w:val="21"/>
              </w:rPr>
              <w:t>项目负责人</w:t>
            </w:r>
          </w:p>
        </w:tc>
        <w:tc>
          <w:tcPr>
            <w:tcW w:w="1147" w:type="dxa"/>
            <w:vAlign w:val="center"/>
          </w:tcPr>
          <w:p w14:paraId="4F5DDBAC" w14:textId="77777777" w:rsidR="00AE7869" w:rsidRDefault="00AE7869">
            <w:pPr>
              <w:spacing w:line="360" w:lineRule="auto"/>
              <w:ind w:right="-55" w:firstLine="472"/>
              <w:jc w:val="center"/>
              <w:rPr>
                <w:rFonts w:ascii="宋体" w:hAnsi="宋体" w:cs="宋体" w:hint="eastAsia"/>
                <w:szCs w:val="21"/>
              </w:rPr>
            </w:pPr>
          </w:p>
        </w:tc>
        <w:tc>
          <w:tcPr>
            <w:tcW w:w="992" w:type="dxa"/>
          </w:tcPr>
          <w:p w14:paraId="5EC136F7" w14:textId="77777777" w:rsidR="00AE7869" w:rsidRDefault="00AE7869">
            <w:pPr>
              <w:spacing w:line="360" w:lineRule="auto"/>
              <w:ind w:right="-55" w:firstLine="472"/>
              <w:jc w:val="center"/>
              <w:rPr>
                <w:rFonts w:ascii="宋体" w:hAnsi="宋体" w:cs="宋体" w:hint="eastAsia"/>
                <w:szCs w:val="21"/>
              </w:rPr>
            </w:pPr>
          </w:p>
        </w:tc>
        <w:tc>
          <w:tcPr>
            <w:tcW w:w="1124" w:type="dxa"/>
            <w:vAlign w:val="center"/>
          </w:tcPr>
          <w:p w14:paraId="356687A2" w14:textId="77777777" w:rsidR="00AE7869" w:rsidRDefault="00AE7869">
            <w:pPr>
              <w:spacing w:line="360" w:lineRule="auto"/>
              <w:ind w:right="-55" w:firstLine="472"/>
              <w:jc w:val="center"/>
              <w:rPr>
                <w:rFonts w:ascii="宋体" w:hAnsi="宋体" w:cs="宋体" w:hint="eastAsia"/>
                <w:szCs w:val="21"/>
              </w:rPr>
            </w:pPr>
          </w:p>
        </w:tc>
        <w:tc>
          <w:tcPr>
            <w:tcW w:w="1372" w:type="dxa"/>
          </w:tcPr>
          <w:p w14:paraId="396E2CE4" w14:textId="77777777" w:rsidR="00AE7869" w:rsidRDefault="00AE7869">
            <w:pPr>
              <w:spacing w:line="360" w:lineRule="auto"/>
              <w:ind w:right="-55" w:firstLine="472"/>
              <w:jc w:val="center"/>
              <w:rPr>
                <w:rFonts w:ascii="宋体" w:hAnsi="宋体" w:cs="宋体" w:hint="eastAsia"/>
                <w:szCs w:val="21"/>
              </w:rPr>
            </w:pPr>
          </w:p>
        </w:tc>
        <w:tc>
          <w:tcPr>
            <w:tcW w:w="1134" w:type="dxa"/>
            <w:vAlign w:val="center"/>
          </w:tcPr>
          <w:p w14:paraId="52BCF4E7" w14:textId="77777777" w:rsidR="00AE7869" w:rsidRDefault="00AE7869">
            <w:pPr>
              <w:spacing w:line="360" w:lineRule="auto"/>
              <w:ind w:right="-55" w:firstLine="472"/>
              <w:jc w:val="center"/>
              <w:rPr>
                <w:rFonts w:ascii="宋体" w:hAnsi="宋体" w:cs="宋体" w:hint="eastAsia"/>
                <w:szCs w:val="21"/>
              </w:rPr>
            </w:pPr>
          </w:p>
        </w:tc>
      </w:tr>
      <w:tr w:rsidR="00AE7869" w14:paraId="6EF289C8" w14:textId="77777777">
        <w:trPr>
          <w:jc w:val="center"/>
        </w:trPr>
        <w:tc>
          <w:tcPr>
            <w:tcW w:w="2692" w:type="dxa"/>
            <w:vAlign w:val="center"/>
          </w:tcPr>
          <w:p w14:paraId="0B1E614E" w14:textId="77777777" w:rsidR="00AE7869" w:rsidRDefault="00000000">
            <w:pPr>
              <w:spacing w:line="360" w:lineRule="auto"/>
              <w:ind w:right="-55"/>
              <w:jc w:val="center"/>
              <w:rPr>
                <w:rFonts w:ascii="宋体" w:hAnsi="宋体" w:cs="宋体" w:hint="eastAsia"/>
                <w:szCs w:val="21"/>
              </w:rPr>
            </w:pPr>
            <w:r>
              <w:rPr>
                <w:rFonts w:ascii="宋体" w:hAnsi="宋体" w:cs="宋体" w:hint="eastAsia"/>
                <w:szCs w:val="21"/>
              </w:rPr>
              <w:t>1、主要项目人员1</w:t>
            </w:r>
          </w:p>
        </w:tc>
        <w:tc>
          <w:tcPr>
            <w:tcW w:w="1147" w:type="dxa"/>
            <w:vAlign w:val="center"/>
          </w:tcPr>
          <w:p w14:paraId="2787A71C" w14:textId="77777777" w:rsidR="00AE7869" w:rsidRDefault="00AE7869">
            <w:pPr>
              <w:spacing w:line="360" w:lineRule="auto"/>
              <w:ind w:right="-55" w:firstLine="472"/>
              <w:jc w:val="center"/>
              <w:rPr>
                <w:rFonts w:ascii="宋体" w:hAnsi="宋体" w:cs="宋体" w:hint="eastAsia"/>
                <w:szCs w:val="21"/>
              </w:rPr>
            </w:pPr>
          </w:p>
        </w:tc>
        <w:tc>
          <w:tcPr>
            <w:tcW w:w="992" w:type="dxa"/>
          </w:tcPr>
          <w:p w14:paraId="1A229260" w14:textId="77777777" w:rsidR="00AE7869" w:rsidRDefault="00AE7869">
            <w:pPr>
              <w:spacing w:line="360" w:lineRule="auto"/>
              <w:ind w:right="-55" w:firstLine="472"/>
              <w:jc w:val="center"/>
              <w:rPr>
                <w:rFonts w:ascii="宋体" w:hAnsi="宋体" w:cs="宋体" w:hint="eastAsia"/>
                <w:szCs w:val="21"/>
              </w:rPr>
            </w:pPr>
          </w:p>
        </w:tc>
        <w:tc>
          <w:tcPr>
            <w:tcW w:w="1124" w:type="dxa"/>
            <w:vAlign w:val="center"/>
          </w:tcPr>
          <w:p w14:paraId="3B561F01" w14:textId="77777777" w:rsidR="00AE7869" w:rsidRDefault="00AE7869">
            <w:pPr>
              <w:spacing w:line="360" w:lineRule="auto"/>
              <w:ind w:right="-55" w:firstLine="472"/>
              <w:jc w:val="center"/>
              <w:rPr>
                <w:rFonts w:ascii="宋体" w:hAnsi="宋体" w:cs="宋体" w:hint="eastAsia"/>
                <w:szCs w:val="21"/>
              </w:rPr>
            </w:pPr>
          </w:p>
        </w:tc>
        <w:tc>
          <w:tcPr>
            <w:tcW w:w="1372" w:type="dxa"/>
          </w:tcPr>
          <w:p w14:paraId="71F030B1" w14:textId="77777777" w:rsidR="00AE7869" w:rsidRDefault="00AE7869">
            <w:pPr>
              <w:spacing w:line="360" w:lineRule="auto"/>
              <w:ind w:right="-55" w:firstLine="472"/>
              <w:jc w:val="center"/>
              <w:rPr>
                <w:rFonts w:ascii="宋体" w:hAnsi="宋体" w:cs="宋体" w:hint="eastAsia"/>
                <w:szCs w:val="21"/>
              </w:rPr>
            </w:pPr>
          </w:p>
        </w:tc>
        <w:tc>
          <w:tcPr>
            <w:tcW w:w="1134" w:type="dxa"/>
            <w:vAlign w:val="center"/>
          </w:tcPr>
          <w:p w14:paraId="2688F382" w14:textId="77777777" w:rsidR="00AE7869" w:rsidRDefault="00AE7869">
            <w:pPr>
              <w:spacing w:line="360" w:lineRule="auto"/>
              <w:ind w:right="-55" w:firstLine="472"/>
              <w:jc w:val="center"/>
              <w:rPr>
                <w:rFonts w:ascii="宋体" w:hAnsi="宋体" w:cs="宋体" w:hint="eastAsia"/>
                <w:szCs w:val="21"/>
              </w:rPr>
            </w:pPr>
          </w:p>
        </w:tc>
      </w:tr>
      <w:tr w:rsidR="00AE7869" w14:paraId="195BEE61" w14:textId="77777777">
        <w:trPr>
          <w:jc w:val="center"/>
        </w:trPr>
        <w:tc>
          <w:tcPr>
            <w:tcW w:w="2692" w:type="dxa"/>
            <w:vAlign w:val="center"/>
          </w:tcPr>
          <w:p w14:paraId="699CA967" w14:textId="77777777" w:rsidR="00AE7869" w:rsidRDefault="00000000">
            <w:pPr>
              <w:spacing w:line="360" w:lineRule="auto"/>
              <w:ind w:right="-55"/>
              <w:jc w:val="center"/>
              <w:rPr>
                <w:rFonts w:ascii="宋体" w:hAnsi="宋体" w:cs="宋体" w:hint="eastAsia"/>
                <w:szCs w:val="21"/>
              </w:rPr>
            </w:pPr>
            <w:r>
              <w:rPr>
                <w:rFonts w:ascii="宋体" w:hAnsi="宋体" w:cs="宋体" w:hint="eastAsia"/>
                <w:szCs w:val="21"/>
              </w:rPr>
              <w:t>2、主要项目人员2</w:t>
            </w:r>
          </w:p>
        </w:tc>
        <w:tc>
          <w:tcPr>
            <w:tcW w:w="1147" w:type="dxa"/>
            <w:vAlign w:val="center"/>
          </w:tcPr>
          <w:p w14:paraId="3A1BB60D" w14:textId="77777777" w:rsidR="00AE7869" w:rsidRDefault="00AE7869">
            <w:pPr>
              <w:spacing w:line="360" w:lineRule="auto"/>
              <w:ind w:right="-55" w:firstLine="472"/>
              <w:jc w:val="center"/>
              <w:rPr>
                <w:rFonts w:ascii="宋体" w:hAnsi="宋体" w:cs="宋体" w:hint="eastAsia"/>
                <w:szCs w:val="21"/>
              </w:rPr>
            </w:pPr>
          </w:p>
        </w:tc>
        <w:tc>
          <w:tcPr>
            <w:tcW w:w="992" w:type="dxa"/>
          </w:tcPr>
          <w:p w14:paraId="5423DE33" w14:textId="77777777" w:rsidR="00AE7869" w:rsidRDefault="00AE7869">
            <w:pPr>
              <w:spacing w:line="360" w:lineRule="auto"/>
              <w:ind w:right="-55" w:firstLine="472"/>
              <w:jc w:val="center"/>
              <w:rPr>
                <w:rFonts w:ascii="宋体" w:hAnsi="宋体" w:cs="宋体" w:hint="eastAsia"/>
                <w:szCs w:val="21"/>
              </w:rPr>
            </w:pPr>
          </w:p>
        </w:tc>
        <w:tc>
          <w:tcPr>
            <w:tcW w:w="1124" w:type="dxa"/>
            <w:vAlign w:val="center"/>
          </w:tcPr>
          <w:p w14:paraId="7F101D52" w14:textId="77777777" w:rsidR="00AE7869" w:rsidRDefault="00AE7869">
            <w:pPr>
              <w:spacing w:line="360" w:lineRule="auto"/>
              <w:ind w:right="-55" w:firstLine="472"/>
              <w:jc w:val="center"/>
              <w:rPr>
                <w:rFonts w:ascii="宋体" w:hAnsi="宋体" w:cs="宋体" w:hint="eastAsia"/>
                <w:szCs w:val="21"/>
              </w:rPr>
            </w:pPr>
          </w:p>
        </w:tc>
        <w:tc>
          <w:tcPr>
            <w:tcW w:w="1372" w:type="dxa"/>
          </w:tcPr>
          <w:p w14:paraId="2841C7FB" w14:textId="77777777" w:rsidR="00AE7869" w:rsidRDefault="00AE7869">
            <w:pPr>
              <w:spacing w:line="360" w:lineRule="auto"/>
              <w:ind w:right="-55" w:firstLine="472"/>
              <w:jc w:val="center"/>
              <w:rPr>
                <w:rFonts w:ascii="宋体" w:hAnsi="宋体" w:cs="宋体" w:hint="eastAsia"/>
                <w:szCs w:val="21"/>
              </w:rPr>
            </w:pPr>
          </w:p>
        </w:tc>
        <w:tc>
          <w:tcPr>
            <w:tcW w:w="1134" w:type="dxa"/>
            <w:vAlign w:val="center"/>
          </w:tcPr>
          <w:p w14:paraId="7EA19EF4" w14:textId="77777777" w:rsidR="00AE7869" w:rsidRDefault="00AE7869">
            <w:pPr>
              <w:spacing w:line="360" w:lineRule="auto"/>
              <w:ind w:right="-55" w:firstLine="472"/>
              <w:jc w:val="center"/>
              <w:rPr>
                <w:rFonts w:ascii="宋体" w:hAnsi="宋体" w:cs="宋体" w:hint="eastAsia"/>
                <w:szCs w:val="21"/>
              </w:rPr>
            </w:pPr>
          </w:p>
        </w:tc>
      </w:tr>
      <w:tr w:rsidR="00AE7869" w14:paraId="352ACFCF" w14:textId="77777777">
        <w:trPr>
          <w:jc w:val="center"/>
        </w:trPr>
        <w:tc>
          <w:tcPr>
            <w:tcW w:w="2692" w:type="dxa"/>
            <w:vAlign w:val="center"/>
          </w:tcPr>
          <w:p w14:paraId="76D4BCE7" w14:textId="77777777" w:rsidR="00AE7869" w:rsidRDefault="00000000">
            <w:pPr>
              <w:spacing w:line="360" w:lineRule="auto"/>
              <w:ind w:right="-55"/>
              <w:jc w:val="center"/>
              <w:rPr>
                <w:rFonts w:ascii="宋体" w:hAnsi="宋体" w:cs="宋体" w:hint="eastAsia"/>
                <w:szCs w:val="21"/>
              </w:rPr>
            </w:pPr>
            <w:r>
              <w:rPr>
                <w:rFonts w:ascii="宋体" w:hAnsi="宋体" w:cs="宋体" w:hint="eastAsia"/>
                <w:szCs w:val="21"/>
              </w:rPr>
              <w:t>3、主要项目人员3</w:t>
            </w:r>
          </w:p>
        </w:tc>
        <w:tc>
          <w:tcPr>
            <w:tcW w:w="1147" w:type="dxa"/>
            <w:vAlign w:val="center"/>
          </w:tcPr>
          <w:p w14:paraId="5A5FD690" w14:textId="77777777" w:rsidR="00AE7869" w:rsidRDefault="00AE7869">
            <w:pPr>
              <w:spacing w:line="360" w:lineRule="auto"/>
              <w:ind w:right="-55" w:firstLine="472"/>
              <w:jc w:val="center"/>
              <w:rPr>
                <w:rFonts w:ascii="宋体" w:hAnsi="宋体" w:cs="宋体" w:hint="eastAsia"/>
                <w:szCs w:val="21"/>
              </w:rPr>
            </w:pPr>
          </w:p>
        </w:tc>
        <w:tc>
          <w:tcPr>
            <w:tcW w:w="992" w:type="dxa"/>
          </w:tcPr>
          <w:p w14:paraId="29B73AD7" w14:textId="77777777" w:rsidR="00AE7869" w:rsidRDefault="00AE7869">
            <w:pPr>
              <w:spacing w:line="360" w:lineRule="auto"/>
              <w:ind w:right="-55" w:firstLine="472"/>
              <w:jc w:val="center"/>
              <w:rPr>
                <w:rFonts w:ascii="宋体" w:hAnsi="宋体" w:cs="宋体" w:hint="eastAsia"/>
                <w:szCs w:val="21"/>
              </w:rPr>
            </w:pPr>
          </w:p>
        </w:tc>
        <w:tc>
          <w:tcPr>
            <w:tcW w:w="1124" w:type="dxa"/>
            <w:vAlign w:val="center"/>
          </w:tcPr>
          <w:p w14:paraId="75590C7D" w14:textId="77777777" w:rsidR="00AE7869" w:rsidRDefault="00AE7869">
            <w:pPr>
              <w:spacing w:line="360" w:lineRule="auto"/>
              <w:ind w:right="-55" w:firstLine="472"/>
              <w:jc w:val="center"/>
              <w:rPr>
                <w:rFonts w:ascii="宋体" w:hAnsi="宋体" w:cs="宋体" w:hint="eastAsia"/>
                <w:szCs w:val="21"/>
              </w:rPr>
            </w:pPr>
          </w:p>
        </w:tc>
        <w:tc>
          <w:tcPr>
            <w:tcW w:w="1372" w:type="dxa"/>
          </w:tcPr>
          <w:p w14:paraId="74411510" w14:textId="77777777" w:rsidR="00AE7869" w:rsidRDefault="00AE7869">
            <w:pPr>
              <w:spacing w:line="360" w:lineRule="auto"/>
              <w:ind w:right="-55" w:firstLine="472"/>
              <w:jc w:val="center"/>
              <w:rPr>
                <w:rFonts w:ascii="宋体" w:hAnsi="宋体" w:cs="宋体" w:hint="eastAsia"/>
                <w:szCs w:val="21"/>
              </w:rPr>
            </w:pPr>
          </w:p>
        </w:tc>
        <w:tc>
          <w:tcPr>
            <w:tcW w:w="1134" w:type="dxa"/>
            <w:vAlign w:val="center"/>
          </w:tcPr>
          <w:p w14:paraId="7FD1F82D" w14:textId="77777777" w:rsidR="00AE7869" w:rsidRDefault="00AE7869">
            <w:pPr>
              <w:spacing w:line="360" w:lineRule="auto"/>
              <w:ind w:right="-55" w:firstLine="472"/>
              <w:jc w:val="center"/>
              <w:rPr>
                <w:rFonts w:ascii="宋体" w:hAnsi="宋体" w:cs="宋体" w:hint="eastAsia"/>
                <w:szCs w:val="21"/>
              </w:rPr>
            </w:pPr>
          </w:p>
        </w:tc>
      </w:tr>
      <w:tr w:rsidR="00AE7869" w14:paraId="61BB3F0C" w14:textId="77777777">
        <w:trPr>
          <w:jc w:val="center"/>
        </w:trPr>
        <w:tc>
          <w:tcPr>
            <w:tcW w:w="2692" w:type="dxa"/>
            <w:vAlign w:val="center"/>
          </w:tcPr>
          <w:p w14:paraId="4672FC9C" w14:textId="77777777" w:rsidR="00AE7869" w:rsidRDefault="00000000">
            <w:pPr>
              <w:spacing w:line="360" w:lineRule="auto"/>
              <w:ind w:right="-55"/>
              <w:jc w:val="center"/>
              <w:rPr>
                <w:rFonts w:ascii="宋体" w:hAnsi="宋体" w:cs="宋体" w:hint="eastAsia"/>
                <w:szCs w:val="21"/>
              </w:rPr>
            </w:pPr>
            <w:r>
              <w:rPr>
                <w:rFonts w:ascii="宋体" w:hAnsi="宋体" w:cs="宋体" w:hint="eastAsia"/>
                <w:szCs w:val="21"/>
              </w:rPr>
              <w:t>…</w:t>
            </w:r>
          </w:p>
        </w:tc>
        <w:tc>
          <w:tcPr>
            <w:tcW w:w="1147" w:type="dxa"/>
            <w:vAlign w:val="center"/>
          </w:tcPr>
          <w:p w14:paraId="4451C04B" w14:textId="77777777" w:rsidR="00AE7869" w:rsidRDefault="00AE7869">
            <w:pPr>
              <w:spacing w:line="360" w:lineRule="auto"/>
              <w:ind w:right="-55" w:firstLine="472"/>
              <w:jc w:val="center"/>
              <w:rPr>
                <w:rFonts w:ascii="宋体" w:hAnsi="宋体" w:cs="宋体" w:hint="eastAsia"/>
                <w:szCs w:val="21"/>
              </w:rPr>
            </w:pPr>
          </w:p>
        </w:tc>
        <w:tc>
          <w:tcPr>
            <w:tcW w:w="992" w:type="dxa"/>
          </w:tcPr>
          <w:p w14:paraId="0F4ACC00" w14:textId="77777777" w:rsidR="00AE7869" w:rsidRDefault="00AE7869">
            <w:pPr>
              <w:spacing w:line="360" w:lineRule="auto"/>
              <w:ind w:right="-55" w:firstLine="472"/>
              <w:jc w:val="center"/>
              <w:rPr>
                <w:rFonts w:ascii="宋体" w:hAnsi="宋体" w:cs="宋体" w:hint="eastAsia"/>
                <w:szCs w:val="21"/>
              </w:rPr>
            </w:pPr>
          </w:p>
        </w:tc>
        <w:tc>
          <w:tcPr>
            <w:tcW w:w="1124" w:type="dxa"/>
            <w:vAlign w:val="center"/>
          </w:tcPr>
          <w:p w14:paraId="4380CBCE" w14:textId="77777777" w:rsidR="00AE7869" w:rsidRDefault="00AE7869">
            <w:pPr>
              <w:spacing w:line="360" w:lineRule="auto"/>
              <w:ind w:right="-55" w:firstLine="472"/>
              <w:jc w:val="center"/>
              <w:rPr>
                <w:rFonts w:ascii="宋体" w:hAnsi="宋体" w:cs="宋体" w:hint="eastAsia"/>
                <w:szCs w:val="21"/>
              </w:rPr>
            </w:pPr>
          </w:p>
        </w:tc>
        <w:tc>
          <w:tcPr>
            <w:tcW w:w="1372" w:type="dxa"/>
          </w:tcPr>
          <w:p w14:paraId="3F177354" w14:textId="77777777" w:rsidR="00AE7869" w:rsidRDefault="00AE7869">
            <w:pPr>
              <w:spacing w:line="360" w:lineRule="auto"/>
              <w:ind w:right="-55" w:firstLine="472"/>
              <w:jc w:val="center"/>
              <w:rPr>
                <w:rFonts w:ascii="宋体" w:hAnsi="宋体" w:cs="宋体" w:hint="eastAsia"/>
                <w:szCs w:val="21"/>
              </w:rPr>
            </w:pPr>
          </w:p>
        </w:tc>
        <w:tc>
          <w:tcPr>
            <w:tcW w:w="1134" w:type="dxa"/>
            <w:vAlign w:val="center"/>
          </w:tcPr>
          <w:p w14:paraId="01B04106" w14:textId="77777777" w:rsidR="00AE7869" w:rsidRDefault="00AE7869">
            <w:pPr>
              <w:spacing w:line="360" w:lineRule="auto"/>
              <w:ind w:right="-55" w:firstLine="472"/>
              <w:jc w:val="center"/>
              <w:rPr>
                <w:rFonts w:ascii="宋体" w:hAnsi="宋体" w:cs="宋体" w:hint="eastAsia"/>
                <w:szCs w:val="21"/>
              </w:rPr>
            </w:pPr>
          </w:p>
        </w:tc>
      </w:tr>
      <w:tr w:rsidR="00AE7869" w14:paraId="09A764DB" w14:textId="77777777">
        <w:trPr>
          <w:jc w:val="center"/>
        </w:trPr>
        <w:tc>
          <w:tcPr>
            <w:tcW w:w="2692" w:type="dxa"/>
            <w:vAlign w:val="center"/>
          </w:tcPr>
          <w:p w14:paraId="676E8E38" w14:textId="77777777" w:rsidR="00AE7869" w:rsidRDefault="00000000">
            <w:pPr>
              <w:spacing w:line="360" w:lineRule="auto"/>
              <w:ind w:right="-55"/>
              <w:rPr>
                <w:rFonts w:ascii="宋体" w:hAnsi="宋体" w:cs="宋体" w:hint="eastAsia"/>
                <w:szCs w:val="21"/>
              </w:rPr>
            </w:pPr>
            <w:r>
              <w:rPr>
                <w:rFonts w:ascii="宋体" w:hAnsi="宋体" w:cs="宋体" w:hint="eastAsia"/>
                <w:szCs w:val="21"/>
              </w:rPr>
              <w:t>资料管理员</w:t>
            </w:r>
          </w:p>
        </w:tc>
        <w:tc>
          <w:tcPr>
            <w:tcW w:w="1147" w:type="dxa"/>
            <w:vAlign w:val="center"/>
          </w:tcPr>
          <w:p w14:paraId="1752E98A" w14:textId="77777777" w:rsidR="00AE7869" w:rsidRDefault="00AE7869">
            <w:pPr>
              <w:spacing w:line="360" w:lineRule="auto"/>
              <w:ind w:right="-55" w:firstLine="472"/>
              <w:jc w:val="center"/>
              <w:rPr>
                <w:rFonts w:ascii="宋体" w:hAnsi="宋体" w:cs="宋体" w:hint="eastAsia"/>
                <w:szCs w:val="21"/>
              </w:rPr>
            </w:pPr>
          </w:p>
        </w:tc>
        <w:tc>
          <w:tcPr>
            <w:tcW w:w="992" w:type="dxa"/>
          </w:tcPr>
          <w:p w14:paraId="62D61BE3" w14:textId="77777777" w:rsidR="00AE7869" w:rsidRDefault="00AE7869">
            <w:pPr>
              <w:spacing w:line="360" w:lineRule="auto"/>
              <w:ind w:right="-55" w:firstLine="472"/>
              <w:jc w:val="center"/>
              <w:rPr>
                <w:rFonts w:ascii="宋体" w:hAnsi="宋体" w:cs="宋体" w:hint="eastAsia"/>
                <w:szCs w:val="21"/>
              </w:rPr>
            </w:pPr>
          </w:p>
        </w:tc>
        <w:tc>
          <w:tcPr>
            <w:tcW w:w="1124" w:type="dxa"/>
            <w:vAlign w:val="center"/>
          </w:tcPr>
          <w:p w14:paraId="4AF8BB9D" w14:textId="77777777" w:rsidR="00AE7869" w:rsidRDefault="00AE7869">
            <w:pPr>
              <w:spacing w:line="360" w:lineRule="auto"/>
              <w:ind w:right="-55" w:firstLine="472"/>
              <w:jc w:val="center"/>
              <w:rPr>
                <w:rFonts w:ascii="宋体" w:hAnsi="宋体" w:cs="宋体" w:hint="eastAsia"/>
                <w:szCs w:val="21"/>
              </w:rPr>
            </w:pPr>
          </w:p>
        </w:tc>
        <w:tc>
          <w:tcPr>
            <w:tcW w:w="1372" w:type="dxa"/>
          </w:tcPr>
          <w:p w14:paraId="4342624F" w14:textId="77777777" w:rsidR="00AE7869" w:rsidRDefault="00AE7869">
            <w:pPr>
              <w:spacing w:line="360" w:lineRule="auto"/>
              <w:ind w:right="-55" w:firstLine="472"/>
              <w:jc w:val="center"/>
              <w:rPr>
                <w:rFonts w:ascii="宋体" w:hAnsi="宋体" w:cs="宋体" w:hint="eastAsia"/>
                <w:szCs w:val="21"/>
              </w:rPr>
            </w:pPr>
          </w:p>
        </w:tc>
        <w:tc>
          <w:tcPr>
            <w:tcW w:w="1134" w:type="dxa"/>
            <w:vAlign w:val="center"/>
          </w:tcPr>
          <w:p w14:paraId="64C2363B" w14:textId="77777777" w:rsidR="00AE7869" w:rsidRDefault="00AE7869">
            <w:pPr>
              <w:spacing w:line="360" w:lineRule="auto"/>
              <w:ind w:right="-55" w:firstLine="472"/>
              <w:jc w:val="center"/>
              <w:rPr>
                <w:rFonts w:ascii="宋体" w:hAnsi="宋体" w:cs="宋体" w:hint="eastAsia"/>
                <w:szCs w:val="21"/>
              </w:rPr>
            </w:pPr>
          </w:p>
        </w:tc>
      </w:tr>
      <w:tr w:rsidR="00AE7869" w14:paraId="55D4A5CE" w14:textId="77777777">
        <w:trPr>
          <w:jc w:val="center"/>
        </w:trPr>
        <w:tc>
          <w:tcPr>
            <w:tcW w:w="2692" w:type="dxa"/>
            <w:vAlign w:val="center"/>
          </w:tcPr>
          <w:p w14:paraId="75D4DCDA" w14:textId="77777777" w:rsidR="00AE7869" w:rsidRDefault="00000000">
            <w:pPr>
              <w:spacing w:line="360" w:lineRule="auto"/>
              <w:ind w:right="-55"/>
              <w:rPr>
                <w:rFonts w:ascii="宋体" w:hAnsi="宋体" w:cs="宋体" w:hint="eastAsia"/>
                <w:szCs w:val="21"/>
              </w:rPr>
            </w:pPr>
            <w:r>
              <w:rPr>
                <w:rFonts w:ascii="宋体" w:hAnsi="宋体" w:cs="宋体" w:hint="eastAsia"/>
                <w:szCs w:val="21"/>
              </w:rPr>
              <w:t>….</w:t>
            </w:r>
          </w:p>
        </w:tc>
        <w:tc>
          <w:tcPr>
            <w:tcW w:w="1147" w:type="dxa"/>
            <w:vAlign w:val="center"/>
          </w:tcPr>
          <w:p w14:paraId="0229995A" w14:textId="77777777" w:rsidR="00AE7869" w:rsidRDefault="00AE7869">
            <w:pPr>
              <w:spacing w:line="360" w:lineRule="auto"/>
              <w:ind w:right="-55" w:firstLine="472"/>
              <w:jc w:val="center"/>
              <w:rPr>
                <w:rFonts w:ascii="宋体" w:hAnsi="宋体" w:cs="宋体" w:hint="eastAsia"/>
                <w:szCs w:val="21"/>
              </w:rPr>
            </w:pPr>
          </w:p>
        </w:tc>
        <w:tc>
          <w:tcPr>
            <w:tcW w:w="992" w:type="dxa"/>
          </w:tcPr>
          <w:p w14:paraId="10ECB271" w14:textId="77777777" w:rsidR="00AE7869" w:rsidRDefault="00AE7869">
            <w:pPr>
              <w:spacing w:line="360" w:lineRule="auto"/>
              <w:ind w:right="-55" w:firstLine="472"/>
              <w:jc w:val="center"/>
              <w:rPr>
                <w:rFonts w:ascii="宋体" w:hAnsi="宋体" w:cs="宋体" w:hint="eastAsia"/>
                <w:szCs w:val="21"/>
              </w:rPr>
            </w:pPr>
          </w:p>
        </w:tc>
        <w:tc>
          <w:tcPr>
            <w:tcW w:w="1124" w:type="dxa"/>
            <w:vAlign w:val="center"/>
          </w:tcPr>
          <w:p w14:paraId="63865AFD" w14:textId="77777777" w:rsidR="00AE7869" w:rsidRDefault="00AE7869">
            <w:pPr>
              <w:spacing w:line="360" w:lineRule="auto"/>
              <w:ind w:right="-55" w:firstLine="472"/>
              <w:jc w:val="center"/>
              <w:rPr>
                <w:rFonts w:ascii="宋体" w:hAnsi="宋体" w:cs="宋体" w:hint="eastAsia"/>
                <w:szCs w:val="21"/>
              </w:rPr>
            </w:pPr>
          </w:p>
        </w:tc>
        <w:tc>
          <w:tcPr>
            <w:tcW w:w="1372" w:type="dxa"/>
          </w:tcPr>
          <w:p w14:paraId="345D86C2" w14:textId="77777777" w:rsidR="00AE7869" w:rsidRDefault="00AE7869">
            <w:pPr>
              <w:spacing w:line="360" w:lineRule="auto"/>
              <w:ind w:right="-55" w:firstLine="472"/>
              <w:jc w:val="center"/>
              <w:rPr>
                <w:rFonts w:ascii="宋体" w:hAnsi="宋体" w:cs="宋体" w:hint="eastAsia"/>
                <w:szCs w:val="21"/>
              </w:rPr>
            </w:pPr>
          </w:p>
        </w:tc>
        <w:tc>
          <w:tcPr>
            <w:tcW w:w="1134" w:type="dxa"/>
            <w:vAlign w:val="center"/>
          </w:tcPr>
          <w:p w14:paraId="03079B12" w14:textId="77777777" w:rsidR="00AE7869" w:rsidRDefault="00AE7869">
            <w:pPr>
              <w:spacing w:line="360" w:lineRule="auto"/>
              <w:ind w:right="-55" w:firstLine="472"/>
              <w:jc w:val="center"/>
              <w:rPr>
                <w:rFonts w:ascii="宋体" w:hAnsi="宋体" w:cs="宋体" w:hint="eastAsia"/>
                <w:szCs w:val="21"/>
              </w:rPr>
            </w:pPr>
          </w:p>
        </w:tc>
      </w:tr>
    </w:tbl>
    <w:p w14:paraId="59E9A661" w14:textId="77777777" w:rsidR="00AE7869" w:rsidRDefault="00000000">
      <w:pPr>
        <w:widowControl/>
        <w:snapToGrid w:val="0"/>
        <w:spacing w:line="360" w:lineRule="exact"/>
        <w:jc w:val="left"/>
        <w:rPr>
          <w:rFonts w:ascii="宋体" w:hAnsi="宋体" w:cs="宋体" w:hint="eastAsia"/>
        </w:rPr>
      </w:pPr>
      <w:r>
        <w:rPr>
          <w:rFonts w:ascii="宋体" w:hAnsi="宋体" w:cs="宋体" w:hint="eastAsia"/>
        </w:rPr>
        <w:t>请提供学历（学位）证、职称证等复印件</w:t>
      </w:r>
    </w:p>
    <w:p w14:paraId="73A0C036" w14:textId="77777777" w:rsidR="00AE7869" w:rsidRDefault="00000000">
      <w:pPr>
        <w:widowControl/>
        <w:jc w:val="left"/>
        <w:rPr>
          <w:rFonts w:ascii="宋体" w:hAnsi="宋体" w:cs="宋体" w:hint="eastAsia"/>
        </w:rPr>
      </w:pPr>
      <w:r>
        <w:rPr>
          <w:rFonts w:ascii="宋体" w:hAnsi="宋体" w:cs="宋体" w:hint="eastAsia"/>
        </w:rPr>
        <w:br w:type="page"/>
      </w:r>
    </w:p>
    <w:p w14:paraId="78FAC3CF" w14:textId="77777777" w:rsidR="00AE7869" w:rsidRDefault="00000000">
      <w:pPr>
        <w:pStyle w:val="afc"/>
        <w:numPr>
          <w:ilvl w:val="1"/>
          <w:numId w:val="12"/>
        </w:numPr>
        <w:tabs>
          <w:tab w:val="left" w:pos="602"/>
        </w:tabs>
        <w:snapToGrid w:val="0"/>
        <w:spacing w:before="120" w:after="120" w:line="440" w:lineRule="exact"/>
        <w:ind w:left="0" w:firstLine="0"/>
        <w:jc w:val="left"/>
        <w:outlineLvl w:val="1"/>
        <w:rPr>
          <w:rFonts w:ascii="宋体" w:hAnsi="宋体" w:hint="eastAsia"/>
          <w:sz w:val="28"/>
          <w:szCs w:val="28"/>
        </w:rPr>
      </w:pPr>
      <w:bookmarkStart w:id="75" w:name="_Toc209502881"/>
      <w:bookmarkStart w:id="76" w:name="_Toc56432254"/>
      <w:bookmarkStart w:id="77" w:name="_Toc15928"/>
      <w:bookmarkStart w:id="78" w:name="_Toc1651923"/>
      <w:bookmarkStart w:id="79" w:name="_Toc68688822"/>
      <w:r>
        <w:rPr>
          <w:rFonts w:ascii="宋体" w:hAnsi="宋体" w:hint="eastAsia"/>
          <w:sz w:val="28"/>
          <w:szCs w:val="28"/>
        </w:rPr>
        <w:lastRenderedPageBreak/>
        <w:t>本项目的实施方案及服务承诺</w:t>
      </w:r>
      <w:bookmarkEnd w:id="75"/>
    </w:p>
    <w:p w14:paraId="4736E77E" w14:textId="77777777" w:rsidR="00AE7869" w:rsidRDefault="00000000">
      <w:pPr>
        <w:topLinePunct/>
        <w:spacing w:line="440" w:lineRule="exact"/>
        <w:jc w:val="left"/>
        <w:rPr>
          <w:rFonts w:ascii="宋体" w:hAnsi="宋体" w:cs="宋体" w:hint="eastAsia"/>
          <w:szCs w:val="21"/>
        </w:rPr>
      </w:pPr>
      <w:r>
        <w:rPr>
          <w:rFonts w:ascii="宋体" w:hAnsi="宋体" w:cs="宋体" w:hint="eastAsia"/>
          <w:szCs w:val="21"/>
        </w:rPr>
        <w:t>格式自拟</w:t>
      </w:r>
    </w:p>
    <w:p w14:paraId="205B9A07" w14:textId="77777777" w:rsidR="00AE7869" w:rsidRDefault="00000000">
      <w:pPr>
        <w:pStyle w:val="afc"/>
        <w:numPr>
          <w:ilvl w:val="1"/>
          <w:numId w:val="12"/>
        </w:numPr>
        <w:tabs>
          <w:tab w:val="left" w:pos="602"/>
        </w:tabs>
        <w:snapToGrid w:val="0"/>
        <w:spacing w:before="120" w:after="120" w:line="440" w:lineRule="exact"/>
        <w:ind w:left="0" w:firstLine="0"/>
        <w:jc w:val="left"/>
        <w:outlineLvl w:val="1"/>
        <w:rPr>
          <w:rFonts w:ascii="宋体" w:hAnsi="宋体" w:hint="eastAsia"/>
          <w:sz w:val="28"/>
          <w:szCs w:val="28"/>
        </w:rPr>
      </w:pPr>
      <w:bookmarkStart w:id="80" w:name="_Toc209502882"/>
      <w:r>
        <w:rPr>
          <w:rFonts w:ascii="宋体" w:hAnsi="宋体" w:hint="eastAsia"/>
          <w:sz w:val="28"/>
          <w:szCs w:val="28"/>
        </w:rPr>
        <w:t>本项目采购需求书要求提供的相关证明材料</w:t>
      </w:r>
      <w:bookmarkEnd w:id="80"/>
    </w:p>
    <w:p w14:paraId="7530BC6E" w14:textId="77777777" w:rsidR="00AE7869" w:rsidRDefault="00000000">
      <w:pPr>
        <w:topLinePunct/>
        <w:spacing w:line="440" w:lineRule="exact"/>
        <w:jc w:val="left"/>
        <w:rPr>
          <w:rFonts w:ascii="宋体" w:hAnsi="宋体" w:cs="宋体" w:hint="eastAsia"/>
          <w:szCs w:val="21"/>
        </w:rPr>
      </w:pPr>
      <w:r>
        <w:rPr>
          <w:rFonts w:ascii="宋体" w:hAnsi="宋体" w:cs="宋体" w:hint="eastAsia"/>
          <w:szCs w:val="21"/>
        </w:rPr>
        <w:t>格式自拟</w:t>
      </w:r>
    </w:p>
    <w:p w14:paraId="69B9C982" w14:textId="77777777" w:rsidR="00AE7869" w:rsidRDefault="00000000">
      <w:pPr>
        <w:widowControl/>
        <w:jc w:val="left"/>
        <w:rPr>
          <w:rFonts w:ascii="宋体" w:hAnsi="宋体" w:cs="宋体" w:hint="eastAsia"/>
          <w:b/>
          <w:bCs/>
          <w:sz w:val="32"/>
          <w:szCs w:val="32"/>
        </w:rPr>
      </w:pPr>
      <w:r>
        <w:rPr>
          <w:rFonts w:ascii="宋体" w:hAnsi="宋体" w:cs="宋体" w:hint="eastAsia"/>
        </w:rPr>
        <w:br w:type="page"/>
      </w:r>
    </w:p>
    <w:p w14:paraId="177482AE" w14:textId="77777777" w:rsidR="00AE7869" w:rsidRDefault="00000000">
      <w:pPr>
        <w:pStyle w:val="afc"/>
        <w:numPr>
          <w:ilvl w:val="1"/>
          <w:numId w:val="12"/>
        </w:numPr>
        <w:tabs>
          <w:tab w:val="left" w:pos="602"/>
        </w:tabs>
        <w:snapToGrid w:val="0"/>
        <w:spacing w:before="120" w:after="120" w:line="440" w:lineRule="exact"/>
        <w:ind w:left="0" w:firstLine="0"/>
        <w:jc w:val="left"/>
        <w:outlineLvl w:val="1"/>
        <w:rPr>
          <w:rFonts w:ascii="宋体" w:hAnsi="宋体" w:hint="eastAsia"/>
          <w:sz w:val="28"/>
          <w:szCs w:val="28"/>
        </w:rPr>
      </w:pPr>
      <w:bookmarkStart w:id="81" w:name="_Toc209502883"/>
      <w:r>
        <w:rPr>
          <w:rFonts w:ascii="宋体" w:hAnsi="宋体" w:hint="eastAsia"/>
          <w:sz w:val="28"/>
          <w:szCs w:val="28"/>
        </w:rPr>
        <w:lastRenderedPageBreak/>
        <w:t>报价表</w:t>
      </w:r>
      <w:bookmarkEnd w:id="76"/>
      <w:bookmarkEnd w:id="77"/>
      <w:bookmarkEnd w:id="78"/>
      <w:bookmarkEnd w:id="79"/>
      <w:bookmarkEnd w:id="81"/>
    </w:p>
    <w:p w14:paraId="6BC609C0" w14:textId="77777777" w:rsidR="00AE7869" w:rsidRDefault="00000000">
      <w:pPr>
        <w:spacing w:line="360" w:lineRule="auto"/>
        <w:jc w:val="center"/>
        <w:rPr>
          <w:rFonts w:ascii="宋体" w:hAnsi="宋体" w:cstheme="minorBidi" w:hint="eastAsia"/>
          <w:b/>
          <w:sz w:val="28"/>
          <w:szCs w:val="28"/>
        </w:rPr>
      </w:pPr>
      <w:r>
        <w:rPr>
          <w:rFonts w:ascii="宋体" w:hAnsi="宋体" w:cstheme="minorBidi" w:hint="eastAsia"/>
          <w:b/>
          <w:sz w:val="28"/>
          <w:szCs w:val="28"/>
        </w:rPr>
        <w:t>1、报价一览表</w:t>
      </w:r>
    </w:p>
    <w:p w14:paraId="277101F6" w14:textId="77777777" w:rsidR="00AE7869" w:rsidRDefault="00000000">
      <w:pPr>
        <w:pStyle w:val="00"/>
        <w:ind w:firstLineChars="95"/>
        <w:rPr>
          <w:rFonts w:ascii="宋体" w:hAnsi="宋体" w:hint="eastAsia"/>
          <w:b/>
          <w:bCs/>
          <w:sz w:val="21"/>
        </w:rPr>
      </w:pPr>
      <w:r>
        <w:rPr>
          <w:rFonts w:ascii="宋体" w:hAnsi="宋体" w:hint="eastAsia"/>
          <w:b/>
          <w:bCs/>
          <w:sz w:val="21"/>
        </w:rPr>
        <w:t>采购代理编号：WJS-202509010057</w:t>
      </w:r>
    </w:p>
    <w:p w14:paraId="356513E8" w14:textId="77777777" w:rsidR="00AE7869" w:rsidRDefault="00000000">
      <w:pPr>
        <w:pStyle w:val="00"/>
        <w:ind w:firstLineChars="95"/>
        <w:rPr>
          <w:rFonts w:ascii="宋体" w:hAnsi="宋体" w:hint="eastAsia"/>
          <w:b/>
          <w:bCs/>
          <w:sz w:val="21"/>
        </w:rPr>
      </w:pPr>
      <w:r>
        <w:rPr>
          <w:rFonts w:ascii="宋体" w:hAnsi="宋体" w:hint="eastAsia"/>
          <w:b/>
          <w:bCs/>
          <w:sz w:val="21"/>
        </w:rPr>
        <w:t>项目名称：南方报业传媒集团互联网数据中</w:t>
      </w:r>
      <w:proofErr w:type="gramStart"/>
      <w:r>
        <w:rPr>
          <w:rFonts w:ascii="宋体" w:hAnsi="宋体" w:hint="eastAsia"/>
          <w:b/>
          <w:bCs/>
          <w:sz w:val="21"/>
        </w:rPr>
        <w:t>台基础</w:t>
      </w:r>
      <w:proofErr w:type="gramEnd"/>
      <w:r>
        <w:rPr>
          <w:rFonts w:ascii="宋体" w:hAnsi="宋体" w:hint="eastAsia"/>
          <w:b/>
          <w:bCs/>
          <w:sz w:val="21"/>
        </w:rPr>
        <w:t>设施扩容升级（2025年度）项目</w:t>
      </w:r>
    </w:p>
    <w:tbl>
      <w:tblPr>
        <w:tblW w:w="8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5"/>
        <w:gridCol w:w="2666"/>
        <w:gridCol w:w="1529"/>
        <w:gridCol w:w="1529"/>
        <w:gridCol w:w="1088"/>
      </w:tblGrid>
      <w:tr w:rsidR="00AE7869" w14:paraId="28C97F18" w14:textId="77777777">
        <w:trPr>
          <w:trHeight w:val="890"/>
          <w:jc w:val="center"/>
        </w:trPr>
        <w:tc>
          <w:tcPr>
            <w:tcW w:w="2145" w:type="dxa"/>
            <w:shd w:val="clear" w:color="auto" w:fill="F2F2F2" w:themeFill="background1" w:themeFillShade="F2"/>
            <w:vAlign w:val="center"/>
          </w:tcPr>
          <w:p w14:paraId="01B98772" w14:textId="77777777" w:rsidR="00AE7869" w:rsidRDefault="00000000">
            <w:pPr>
              <w:jc w:val="center"/>
              <w:rPr>
                <w:b/>
                <w:bCs/>
              </w:rPr>
            </w:pPr>
            <w:r>
              <w:rPr>
                <w:rFonts w:hint="eastAsia"/>
                <w:b/>
                <w:bCs/>
              </w:rPr>
              <w:t>采购内容</w:t>
            </w:r>
          </w:p>
        </w:tc>
        <w:tc>
          <w:tcPr>
            <w:tcW w:w="2666" w:type="dxa"/>
            <w:shd w:val="clear" w:color="auto" w:fill="F2F2F2" w:themeFill="background1" w:themeFillShade="F2"/>
            <w:vAlign w:val="center"/>
          </w:tcPr>
          <w:p w14:paraId="458DE3ED" w14:textId="77777777" w:rsidR="00AE7869" w:rsidRDefault="00000000">
            <w:pPr>
              <w:jc w:val="center"/>
              <w:rPr>
                <w:b/>
                <w:bCs/>
              </w:rPr>
            </w:pPr>
            <w:r>
              <w:rPr>
                <w:rFonts w:hint="eastAsia"/>
                <w:b/>
                <w:bCs/>
              </w:rPr>
              <w:t>含税</w:t>
            </w:r>
            <w:r>
              <w:rPr>
                <w:rFonts w:hint="eastAsia"/>
                <w:b/>
                <w:bCs/>
              </w:rPr>
              <w:t xml:space="preserve"> </w:t>
            </w:r>
            <w:r>
              <w:rPr>
                <w:rFonts w:hint="eastAsia"/>
                <w:b/>
                <w:bCs/>
              </w:rPr>
              <w:t>总报价</w:t>
            </w:r>
          </w:p>
          <w:p w14:paraId="6F6DC7D3" w14:textId="77777777" w:rsidR="00AE7869" w:rsidRDefault="00000000">
            <w:pPr>
              <w:jc w:val="center"/>
              <w:rPr>
                <w:b/>
                <w:bCs/>
              </w:rPr>
            </w:pPr>
            <w:r>
              <w:rPr>
                <w:rFonts w:hint="eastAsia"/>
                <w:b/>
                <w:bCs/>
              </w:rPr>
              <w:t>（人民币，单位：元）</w:t>
            </w:r>
          </w:p>
        </w:tc>
        <w:tc>
          <w:tcPr>
            <w:tcW w:w="1529" w:type="dxa"/>
            <w:shd w:val="clear" w:color="auto" w:fill="F2F2F2" w:themeFill="background1" w:themeFillShade="F2"/>
            <w:vAlign w:val="center"/>
          </w:tcPr>
          <w:p w14:paraId="6197DA7E" w14:textId="77777777" w:rsidR="00AE7869" w:rsidRDefault="00000000">
            <w:pPr>
              <w:jc w:val="center"/>
              <w:rPr>
                <w:b/>
                <w:bCs/>
              </w:rPr>
            </w:pPr>
            <w:r>
              <w:rPr>
                <w:rFonts w:hint="eastAsia"/>
                <w:b/>
                <w:bCs/>
              </w:rPr>
              <w:t>增值税税率（</w:t>
            </w:r>
            <w:r>
              <w:rPr>
                <w:rFonts w:hint="eastAsia"/>
                <w:b/>
                <w:bCs/>
              </w:rPr>
              <w:t>%</w:t>
            </w:r>
            <w:r>
              <w:rPr>
                <w:rFonts w:hint="eastAsia"/>
                <w:b/>
                <w:bCs/>
              </w:rPr>
              <w:t>）</w:t>
            </w:r>
          </w:p>
        </w:tc>
        <w:tc>
          <w:tcPr>
            <w:tcW w:w="1529" w:type="dxa"/>
            <w:shd w:val="clear" w:color="auto" w:fill="F2F2F2" w:themeFill="background1" w:themeFillShade="F2"/>
            <w:vAlign w:val="center"/>
          </w:tcPr>
          <w:p w14:paraId="19A602E5" w14:textId="77777777" w:rsidR="00AE7869" w:rsidRDefault="00000000">
            <w:pPr>
              <w:jc w:val="center"/>
              <w:rPr>
                <w:b/>
                <w:bCs/>
              </w:rPr>
            </w:pPr>
            <w:r>
              <w:rPr>
                <w:rFonts w:hint="eastAsia"/>
                <w:b/>
                <w:bCs/>
              </w:rPr>
              <w:t>发票类型</w:t>
            </w:r>
          </w:p>
        </w:tc>
        <w:tc>
          <w:tcPr>
            <w:tcW w:w="1088" w:type="dxa"/>
            <w:shd w:val="clear" w:color="auto" w:fill="F2F2F2" w:themeFill="background1" w:themeFillShade="F2"/>
            <w:vAlign w:val="center"/>
          </w:tcPr>
          <w:p w14:paraId="10C9CCFB" w14:textId="77777777" w:rsidR="00AE7869" w:rsidRDefault="00000000">
            <w:pPr>
              <w:jc w:val="center"/>
              <w:rPr>
                <w:b/>
                <w:bCs/>
              </w:rPr>
            </w:pPr>
            <w:r>
              <w:rPr>
                <w:rFonts w:hint="eastAsia"/>
                <w:b/>
                <w:bCs/>
              </w:rPr>
              <w:t>备注</w:t>
            </w:r>
          </w:p>
        </w:tc>
      </w:tr>
      <w:tr w:rsidR="00AE7869" w14:paraId="35859ABF" w14:textId="77777777">
        <w:trPr>
          <w:trHeight w:val="2158"/>
          <w:jc w:val="center"/>
        </w:trPr>
        <w:tc>
          <w:tcPr>
            <w:tcW w:w="2145" w:type="dxa"/>
            <w:vAlign w:val="center"/>
          </w:tcPr>
          <w:p w14:paraId="551D8140" w14:textId="77777777" w:rsidR="00AE7869" w:rsidRDefault="00000000">
            <w:pPr>
              <w:shd w:val="clear" w:color="auto" w:fill="FFFFFF" w:themeFill="background1"/>
              <w:jc w:val="center"/>
              <w:rPr>
                <w:rFonts w:ascii="宋体" w:hAnsi="宋体" w:cs="宋体" w:hint="eastAsia"/>
                <w:bCs/>
              </w:rPr>
            </w:pPr>
            <w:r>
              <w:rPr>
                <w:rFonts w:ascii="宋体" w:hAnsi="宋体" w:cs="宋体" w:hint="eastAsia"/>
                <w:bCs/>
              </w:rPr>
              <w:t>南方报业传媒集团互联网数据中</w:t>
            </w:r>
            <w:proofErr w:type="gramStart"/>
            <w:r>
              <w:rPr>
                <w:rFonts w:ascii="宋体" w:hAnsi="宋体" w:cs="宋体" w:hint="eastAsia"/>
                <w:bCs/>
              </w:rPr>
              <w:t>台基础</w:t>
            </w:r>
            <w:proofErr w:type="gramEnd"/>
            <w:r>
              <w:rPr>
                <w:rFonts w:ascii="宋体" w:hAnsi="宋体" w:cs="宋体" w:hint="eastAsia"/>
                <w:bCs/>
              </w:rPr>
              <w:t>设施扩容升级（2025年度）</w:t>
            </w:r>
          </w:p>
        </w:tc>
        <w:tc>
          <w:tcPr>
            <w:tcW w:w="2666" w:type="dxa"/>
            <w:vAlign w:val="center"/>
          </w:tcPr>
          <w:p w14:paraId="67F463AB" w14:textId="77777777" w:rsidR="00AE7869" w:rsidRDefault="00000000">
            <w:pPr>
              <w:shd w:val="clear" w:color="auto" w:fill="FFFFFF" w:themeFill="background1"/>
              <w:jc w:val="center"/>
              <w:rPr>
                <w:rFonts w:ascii="宋体" w:hAnsi="宋体" w:cs="宋体" w:hint="eastAsia"/>
              </w:rPr>
            </w:pPr>
            <w:r>
              <w:rPr>
                <w:rFonts w:ascii="宋体" w:hAnsi="宋体" w:cs="宋体" w:hint="eastAsia"/>
                <w:bCs/>
                <w:i/>
                <w:iCs/>
              </w:rPr>
              <w:t>请填写小写金额，保留两位小数</w:t>
            </w:r>
          </w:p>
        </w:tc>
        <w:tc>
          <w:tcPr>
            <w:tcW w:w="1529" w:type="dxa"/>
            <w:vAlign w:val="center"/>
          </w:tcPr>
          <w:p w14:paraId="25A074C9" w14:textId="77777777" w:rsidR="00AE7869" w:rsidRDefault="00AE7869">
            <w:pPr>
              <w:widowControl/>
              <w:shd w:val="clear" w:color="auto" w:fill="FFFFFF" w:themeFill="background1"/>
              <w:jc w:val="center"/>
              <w:rPr>
                <w:rFonts w:ascii="宋体" w:hAnsi="宋体" w:cs="宋体" w:hint="eastAsia"/>
                <w:kern w:val="0"/>
              </w:rPr>
            </w:pPr>
          </w:p>
        </w:tc>
        <w:tc>
          <w:tcPr>
            <w:tcW w:w="1529" w:type="dxa"/>
            <w:vAlign w:val="center"/>
          </w:tcPr>
          <w:p w14:paraId="17ACF872" w14:textId="77777777" w:rsidR="00AE7869" w:rsidRDefault="00000000">
            <w:pPr>
              <w:widowControl/>
              <w:shd w:val="clear" w:color="auto" w:fill="FFFFFF" w:themeFill="background1"/>
              <w:jc w:val="center"/>
              <w:rPr>
                <w:rFonts w:ascii="宋体" w:hAnsi="宋体" w:cs="宋体" w:hint="eastAsia"/>
                <w:kern w:val="0"/>
                <w:szCs w:val="21"/>
              </w:rPr>
            </w:pPr>
            <w:r>
              <w:rPr>
                <w:rFonts w:ascii="宋体" w:hAnsi="宋体" w:cs="宋体" w:hint="eastAsia"/>
                <w:kern w:val="0"/>
              </w:rPr>
              <w:t>承诺开具增值税专用发票</w:t>
            </w:r>
          </w:p>
        </w:tc>
        <w:tc>
          <w:tcPr>
            <w:tcW w:w="1088" w:type="dxa"/>
            <w:vAlign w:val="center"/>
          </w:tcPr>
          <w:p w14:paraId="61C3F472" w14:textId="77777777" w:rsidR="00AE7869" w:rsidRDefault="00AE7869">
            <w:pPr>
              <w:shd w:val="clear" w:color="auto" w:fill="FFFFFF" w:themeFill="background1"/>
              <w:jc w:val="center"/>
              <w:rPr>
                <w:rFonts w:ascii="宋体" w:hAnsi="宋体" w:cs="宋体" w:hint="eastAsia"/>
                <w:kern w:val="0"/>
                <w:szCs w:val="21"/>
              </w:rPr>
            </w:pPr>
          </w:p>
        </w:tc>
      </w:tr>
    </w:tbl>
    <w:p w14:paraId="618E695A" w14:textId="77777777" w:rsidR="00AE7869" w:rsidRDefault="00AE7869">
      <w:pPr>
        <w:rPr>
          <w:rFonts w:ascii="宋体" w:hAnsi="宋体" w:cs="宋体" w:hint="eastAsia"/>
          <w:bCs/>
          <w:szCs w:val="21"/>
        </w:rPr>
      </w:pPr>
    </w:p>
    <w:p w14:paraId="2F6C84FA" w14:textId="77777777" w:rsidR="00AE7869" w:rsidRDefault="00000000">
      <w:pPr>
        <w:rPr>
          <w:rFonts w:ascii="宋体" w:hAnsi="宋体" w:cs="宋体" w:hint="eastAsia"/>
          <w:bCs/>
          <w:szCs w:val="21"/>
        </w:rPr>
      </w:pPr>
      <w:r>
        <w:rPr>
          <w:rFonts w:ascii="宋体" w:hAnsi="宋体" w:cs="宋体" w:hint="eastAsia"/>
          <w:bCs/>
          <w:szCs w:val="21"/>
        </w:rPr>
        <w:t>说明：</w:t>
      </w:r>
    </w:p>
    <w:p w14:paraId="71363825" w14:textId="77777777" w:rsidR="00AE7869" w:rsidRDefault="00000000">
      <w:pPr>
        <w:spacing w:line="440" w:lineRule="exact"/>
        <w:rPr>
          <w:rFonts w:ascii="宋体" w:hAnsi="宋体" w:cs="宋体" w:hint="eastAsia"/>
          <w:bCs/>
          <w:szCs w:val="21"/>
        </w:rPr>
      </w:pPr>
      <w:r>
        <w:rPr>
          <w:rFonts w:ascii="宋体" w:hAnsi="宋体" w:cs="宋体" w:hint="eastAsia"/>
          <w:bCs/>
          <w:szCs w:val="21"/>
        </w:rPr>
        <w:t>1．以上内容为实质性响应内容，应答人漏写或者错写，将导致被否决应答。</w:t>
      </w:r>
    </w:p>
    <w:p w14:paraId="4814CEAA" w14:textId="77777777" w:rsidR="00AE7869" w:rsidRDefault="00000000">
      <w:pPr>
        <w:spacing w:line="440" w:lineRule="exact"/>
        <w:rPr>
          <w:rFonts w:ascii="宋体" w:hAnsi="宋体" w:cs="宋体" w:hint="eastAsia"/>
          <w:b/>
          <w:szCs w:val="21"/>
        </w:rPr>
      </w:pPr>
      <w:r>
        <w:rPr>
          <w:rFonts w:ascii="宋体" w:hAnsi="宋体" w:cs="宋体" w:hint="eastAsia"/>
          <w:b/>
          <w:szCs w:val="21"/>
        </w:rPr>
        <w:t>2．本项目设置最高限价。</w:t>
      </w:r>
      <w:r>
        <w:rPr>
          <w:rFonts w:ascii="宋体" w:hAnsi="宋体" w:cs="宋体" w:hint="eastAsia"/>
          <w:b/>
          <w:szCs w:val="21"/>
          <w:u w:val="single"/>
        </w:rPr>
        <w:t>本项目含税最高限价为180,000.00元人民币</w:t>
      </w:r>
      <w:r>
        <w:rPr>
          <w:rFonts w:ascii="宋体" w:hAnsi="宋体" w:cs="宋体" w:hint="eastAsia"/>
          <w:b/>
          <w:szCs w:val="21"/>
        </w:rPr>
        <w:t>。如供应商所报价格高于最高限价的，其应答将被否决。</w:t>
      </w:r>
    </w:p>
    <w:p w14:paraId="614926E6" w14:textId="77777777" w:rsidR="00AE7869" w:rsidRDefault="00000000">
      <w:pPr>
        <w:spacing w:line="440" w:lineRule="exact"/>
        <w:rPr>
          <w:rFonts w:ascii="宋体" w:hAnsi="宋体" w:cs="宋体" w:hint="eastAsia"/>
          <w:bCs/>
          <w:szCs w:val="21"/>
        </w:rPr>
      </w:pPr>
      <w:r>
        <w:rPr>
          <w:rFonts w:ascii="宋体" w:hAnsi="宋体" w:cs="宋体" w:hint="eastAsia"/>
          <w:bCs/>
          <w:szCs w:val="21"/>
        </w:rPr>
        <w:t>3．本项目的总报价包括所有材料、人工、利润及相关税费等所有费用。除采购人引起的项目变更外，供应商不得向采购人收取以上报价外的任何费用，如有弄虚作假，则取消供应商本项目应答资格。</w:t>
      </w:r>
    </w:p>
    <w:p w14:paraId="4E6628E9" w14:textId="77777777" w:rsidR="00AE7869" w:rsidRDefault="00000000">
      <w:pPr>
        <w:spacing w:line="440" w:lineRule="exact"/>
        <w:rPr>
          <w:rFonts w:ascii="宋体" w:hAnsi="宋体" w:cs="宋体" w:hint="eastAsia"/>
          <w:bCs/>
          <w:szCs w:val="21"/>
        </w:rPr>
      </w:pPr>
      <w:r>
        <w:rPr>
          <w:rFonts w:ascii="宋体" w:hAnsi="宋体" w:cs="宋体" w:hint="eastAsia"/>
          <w:bCs/>
          <w:szCs w:val="21"/>
        </w:rPr>
        <w:t>4.总报价（含税）元应与报价明细中的总价一致。如存在不一致时，以各</w:t>
      </w:r>
      <w:proofErr w:type="gramStart"/>
      <w:r>
        <w:rPr>
          <w:rFonts w:ascii="宋体" w:hAnsi="宋体" w:cs="宋体" w:hint="eastAsia"/>
          <w:bCs/>
          <w:szCs w:val="21"/>
        </w:rPr>
        <w:t>分项子表价格</w:t>
      </w:r>
      <w:proofErr w:type="gramEnd"/>
      <w:r>
        <w:rPr>
          <w:rFonts w:ascii="宋体" w:hAnsi="宋体" w:cs="宋体" w:hint="eastAsia"/>
          <w:bCs/>
          <w:szCs w:val="21"/>
        </w:rPr>
        <w:t>金额为准修正总表价格。</w:t>
      </w:r>
    </w:p>
    <w:p w14:paraId="403C46F0" w14:textId="77777777" w:rsidR="00AE7869" w:rsidRDefault="00000000">
      <w:pPr>
        <w:spacing w:line="440" w:lineRule="exact"/>
        <w:rPr>
          <w:rFonts w:ascii="宋体" w:hAnsi="宋体" w:cs="宋体" w:hint="eastAsia"/>
          <w:bCs/>
          <w:szCs w:val="21"/>
        </w:rPr>
      </w:pPr>
      <w:r>
        <w:rPr>
          <w:rFonts w:ascii="宋体" w:hAnsi="宋体" w:cs="宋体" w:hint="eastAsia"/>
          <w:bCs/>
          <w:szCs w:val="21"/>
        </w:rPr>
        <w:t>5．应答人若对报价内容无备注信息，上表中的“备注”栏填“无”或空白不填。</w:t>
      </w:r>
    </w:p>
    <w:p w14:paraId="637A4C49" w14:textId="77777777" w:rsidR="00AE7869" w:rsidRDefault="00000000">
      <w:pPr>
        <w:spacing w:line="440" w:lineRule="exact"/>
        <w:rPr>
          <w:rFonts w:ascii="宋体" w:hAnsi="宋体" w:cs="宋体" w:hint="eastAsia"/>
          <w:bCs/>
          <w:szCs w:val="21"/>
        </w:rPr>
      </w:pPr>
      <w:r>
        <w:rPr>
          <w:rFonts w:ascii="宋体" w:hAnsi="宋体" w:cs="宋体" w:hint="eastAsia"/>
          <w:bCs/>
          <w:szCs w:val="21"/>
        </w:rPr>
        <w:t>6.本表中，报价精确到小数点后两位（四舍五入）。若未保留2位小数点，评标委员会将按“四舍五入保留到小数点后2位数”进行修正。</w:t>
      </w:r>
    </w:p>
    <w:p w14:paraId="65CD8A52" w14:textId="77777777" w:rsidR="00AE7869" w:rsidRDefault="00AE7869">
      <w:pPr>
        <w:spacing w:line="440" w:lineRule="exact"/>
        <w:rPr>
          <w:rFonts w:ascii="宋体" w:hAnsi="宋体" w:cs="宋体" w:hint="eastAsia"/>
          <w:bCs/>
          <w:szCs w:val="21"/>
        </w:rPr>
      </w:pPr>
    </w:p>
    <w:p w14:paraId="19406B05" w14:textId="77777777" w:rsidR="00AE7869" w:rsidRDefault="00000000">
      <w:pPr>
        <w:snapToGrid w:val="0"/>
        <w:spacing w:line="440" w:lineRule="exact"/>
        <w:jc w:val="right"/>
        <w:rPr>
          <w:rFonts w:ascii="宋体" w:hAnsi="宋体" w:cs="宋体" w:hint="eastAsia"/>
          <w:szCs w:val="21"/>
        </w:rPr>
      </w:pPr>
      <w:r>
        <w:rPr>
          <w:rFonts w:ascii="宋体" w:hAnsi="宋体" w:cs="宋体" w:hint="eastAsia"/>
          <w:szCs w:val="21"/>
        </w:rPr>
        <w:t>应答人名称：</w:t>
      </w:r>
      <w:r>
        <w:rPr>
          <w:rFonts w:ascii="宋体" w:hAnsi="宋体" w:cs="宋体" w:hint="eastAsia"/>
          <w:szCs w:val="21"/>
          <w:u w:val="single"/>
        </w:rPr>
        <w:t xml:space="preserve">                           </w:t>
      </w:r>
      <w:r>
        <w:rPr>
          <w:rFonts w:ascii="宋体" w:hAnsi="宋体" w:cs="宋体" w:hint="eastAsia"/>
          <w:szCs w:val="21"/>
        </w:rPr>
        <w:t>（盖章）</w:t>
      </w:r>
    </w:p>
    <w:p w14:paraId="575662A0" w14:textId="77777777" w:rsidR="00AE7869" w:rsidRDefault="00000000">
      <w:pPr>
        <w:widowControl/>
        <w:snapToGrid w:val="0"/>
        <w:spacing w:line="440" w:lineRule="exact"/>
        <w:ind w:firstLineChars="600" w:firstLine="1260"/>
        <w:jc w:val="right"/>
        <w:rPr>
          <w:rFonts w:ascii="宋体" w:hAnsi="宋体" w:cs="宋体" w:hint="eastAsia"/>
          <w:szCs w:val="21"/>
        </w:rPr>
      </w:pPr>
      <w:r>
        <w:rPr>
          <w:rFonts w:ascii="宋体" w:hAnsi="宋体" w:cs="宋体" w:hint="eastAsia"/>
          <w:szCs w:val="21"/>
        </w:rPr>
        <w:t>法定代表人或者其委托代理人：</w:t>
      </w:r>
      <w:r>
        <w:rPr>
          <w:rFonts w:ascii="宋体" w:hAnsi="宋体" w:cs="宋体" w:hint="eastAsia"/>
          <w:szCs w:val="21"/>
          <w:u w:val="single"/>
        </w:rPr>
        <w:t xml:space="preserve">               </w:t>
      </w:r>
      <w:r>
        <w:rPr>
          <w:rFonts w:ascii="宋体" w:hAnsi="宋体" w:cs="宋体" w:hint="eastAsia"/>
          <w:szCs w:val="21"/>
        </w:rPr>
        <w:t>（签字或盖章）</w:t>
      </w:r>
    </w:p>
    <w:p w14:paraId="28127CBA" w14:textId="77777777" w:rsidR="00AE7869" w:rsidRDefault="00000000">
      <w:pPr>
        <w:widowControl/>
        <w:wordWrap w:val="0"/>
        <w:snapToGrid w:val="0"/>
        <w:spacing w:line="440" w:lineRule="exact"/>
        <w:ind w:right="420" w:firstLineChars="600" w:firstLine="1260"/>
        <w:jc w:val="right"/>
        <w:rPr>
          <w:rFonts w:ascii="宋体" w:hAnsi="宋体" w:cs="宋体" w:hint="eastAsia"/>
          <w:szCs w:val="21"/>
        </w:rPr>
      </w:pPr>
      <w:r>
        <w:rPr>
          <w:rFonts w:ascii="宋体" w:hAnsi="宋体" w:cs="宋体" w:hint="eastAsia"/>
          <w:szCs w:val="21"/>
        </w:rPr>
        <w:t>日期:</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 xml:space="preserve">日       </w:t>
      </w:r>
    </w:p>
    <w:p w14:paraId="6847B4EC" w14:textId="77777777" w:rsidR="00AE7869" w:rsidRDefault="00000000">
      <w:pPr>
        <w:pStyle w:val="a1"/>
        <w:rPr>
          <w:rFonts w:ascii="宋体" w:eastAsia="宋体" w:hAnsi="宋体" w:cs="宋体" w:hint="eastAsia"/>
        </w:rPr>
      </w:pPr>
      <w:r>
        <w:rPr>
          <w:rFonts w:ascii="宋体" w:eastAsia="宋体" w:hAnsi="宋体" w:cs="宋体" w:hint="eastAsia"/>
        </w:rPr>
        <w:br w:type="page"/>
      </w:r>
    </w:p>
    <w:p w14:paraId="21F4BB45" w14:textId="77777777" w:rsidR="00AE7869" w:rsidRDefault="00000000">
      <w:pPr>
        <w:spacing w:line="360" w:lineRule="auto"/>
        <w:jc w:val="center"/>
        <w:rPr>
          <w:rFonts w:ascii="宋体" w:hAnsi="宋体" w:cstheme="minorBidi" w:hint="eastAsia"/>
          <w:b/>
          <w:sz w:val="28"/>
          <w:szCs w:val="28"/>
        </w:rPr>
      </w:pPr>
      <w:bookmarkStart w:id="82" w:name="_Toc68688823"/>
      <w:bookmarkStart w:id="83" w:name="_Toc56432255"/>
      <w:bookmarkStart w:id="84" w:name="_Toc28237"/>
      <w:r>
        <w:rPr>
          <w:rFonts w:ascii="宋体" w:hAnsi="宋体" w:cstheme="minorBidi" w:hint="eastAsia"/>
          <w:b/>
          <w:sz w:val="28"/>
          <w:szCs w:val="28"/>
        </w:rPr>
        <w:lastRenderedPageBreak/>
        <w:t>2、分项报价表</w:t>
      </w:r>
      <w:bookmarkEnd w:id="82"/>
      <w:bookmarkEnd w:id="83"/>
      <w:bookmarkEnd w:id="84"/>
      <w:r>
        <w:rPr>
          <w:rFonts w:ascii="宋体" w:hAnsi="宋体" w:cstheme="minorBidi" w:hint="eastAsia"/>
          <w:b/>
          <w:sz w:val="28"/>
          <w:szCs w:val="28"/>
        </w:rPr>
        <w:t>（下表格式供参考，可自拟）</w:t>
      </w:r>
    </w:p>
    <w:p w14:paraId="44C1115F" w14:textId="77777777" w:rsidR="00AE7869" w:rsidRDefault="00000000">
      <w:pPr>
        <w:pStyle w:val="00"/>
        <w:ind w:firstLineChars="95"/>
        <w:rPr>
          <w:rFonts w:ascii="宋体" w:hAnsi="宋体" w:hint="eastAsia"/>
          <w:b/>
          <w:bCs/>
          <w:sz w:val="21"/>
        </w:rPr>
      </w:pPr>
      <w:r>
        <w:rPr>
          <w:rFonts w:ascii="宋体" w:hAnsi="宋体" w:hint="eastAsia"/>
          <w:b/>
          <w:bCs/>
          <w:sz w:val="21"/>
        </w:rPr>
        <w:t>采购代理编号：WJS-202509010057</w:t>
      </w:r>
    </w:p>
    <w:p w14:paraId="3DC4320B" w14:textId="77777777" w:rsidR="00AE7869" w:rsidRDefault="00000000">
      <w:pPr>
        <w:pStyle w:val="00"/>
        <w:ind w:firstLineChars="95"/>
        <w:rPr>
          <w:rFonts w:ascii="宋体" w:hAnsi="宋体" w:hint="eastAsia"/>
          <w:b/>
          <w:bCs/>
          <w:sz w:val="21"/>
        </w:rPr>
      </w:pPr>
      <w:r>
        <w:rPr>
          <w:rFonts w:ascii="宋体" w:hAnsi="宋体" w:hint="eastAsia"/>
          <w:b/>
          <w:bCs/>
          <w:sz w:val="21"/>
        </w:rPr>
        <w:t>项目名称：南方报业传媒集团互联网数据中</w:t>
      </w:r>
      <w:proofErr w:type="gramStart"/>
      <w:r>
        <w:rPr>
          <w:rFonts w:ascii="宋体" w:hAnsi="宋体" w:hint="eastAsia"/>
          <w:b/>
          <w:bCs/>
          <w:sz w:val="21"/>
        </w:rPr>
        <w:t>台基础</w:t>
      </w:r>
      <w:proofErr w:type="gramEnd"/>
      <w:r>
        <w:rPr>
          <w:rFonts w:ascii="宋体" w:hAnsi="宋体" w:hint="eastAsia"/>
          <w:b/>
          <w:bCs/>
          <w:sz w:val="21"/>
        </w:rPr>
        <w:t>设施扩容升级（2025年度）项目</w:t>
      </w:r>
    </w:p>
    <w:tbl>
      <w:tblPr>
        <w:tblW w:w="9507" w:type="dxa"/>
        <w:jc w:val="center"/>
        <w:tblCellMar>
          <w:top w:w="15" w:type="dxa"/>
          <w:left w:w="15" w:type="dxa"/>
          <w:bottom w:w="15" w:type="dxa"/>
          <w:right w:w="15" w:type="dxa"/>
        </w:tblCellMar>
        <w:tblLook w:val="04A0" w:firstRow="1" w:lastRow="0" w:firstColumn="1" w:lastColumn="0" w:noHBand="0" w:noVBand="1"/>
      </w:tblPr>
      <w:tblGrid>
        <w:gridCol w:w="599"/>
        <w:gridCol w:w="1523"/>
        <w:gridCol w:w="3260"/>
        <w:gridCol w:w="1134"/>
        <w:gridCol w:w="1559"/>
        <w:gridCol w:w="1432"/>
      </w:tblGrid>
      <w:tr w:rsidR="00AE7869" w14:paraId="57AD70B3" w14:textId="77777777">
        <w:trPr>
          <w:trHeight w:val="172"/>
          <w:jc w:val="center"/>
        </w:trPr>
        <w:tc>
          <w:tcPr>
            <w:tcW w:w="59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AC0A33E" w14:textId="77777777" w:rsidR="00AE7869" w:rsidRDefault="00000000">
            <w:pPr>
              <w:widowControl/>
              <w:spacing w:beforeLines="20" w:before="62" w:afterLines="20" w:after="62"/>
              <w:jc w:val="center"/>
              <w:textAlignment w:val="center"/>
              <w:rPr>
                <w:rFonts w:ascii="宋体" w:hAnsi="宋体" w:cs="宋体" w:hint="eastAsia"/>
                <w:b/>
                <w:szCs w:val="21"/>
              </w:rPr>
            </w:pPr>
            <w:r>
              <w:rPr>
                <w:rFonts w:ascii="宋体" w:hAnsi="宋体" w:cs="宋体" w:hint="eastAsia"/>
                <w:b/>
                <w:kern w:val="0"/>
                <w:szCs w:val="21"/>
                <w:lang w:bidi="ar"/>
              </w:rPr>
              <w:t>序号</w:t>
            </w:r>
          </w:p>
        </w:tc>
        <w:tc>
          <w:tcPr>
            <w:tcW w:w="15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B4353CC" w14:textId="77777777" w:rsidR="00AE7869" w:rsidRDefault="00000000">
            <w:pPr>
              <w:widowControl/>
              <w:spacing w:beforeLines="20" w:before="62" w:afterLines="20" w:after="62"/>
              <w:jc w:val="center"/>
              <w:textAlignment w:val="center"/>
              <w:rPr>
                <w:rFonts w:ascii="宋体" w:hAnsi="宋体" w:cs="宋体" w:hint="eastAsia"/>
                <w:b/>
                <w:szCs w:val="21"/>
                <w:lang w:eastAsia="zh-Hans"/>
              </w:rPr>
            </w:pPr>
            <w:r>
              <w:rPr>
                <w:rFonts w:ascii="宋体" w:hAnsi="宋体" w:cs="宋体" w:hint="eastAsia"/>
                <w:b/>
                <w:szCs w:val="21"/>
                <w:lang w:eastAsia="zh-Hans"/>
              </w:rPr>
              <w:t>项目</w:t>
            </w:r>
          </w:p>
        </w:tc>
        <w:tc>
          <w:tcPr>
            <w:tcW w:w="32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0F27D85" w14:textId="77777777" w:rsidR="00AE7869" w:rsidRDefault="00000000">
            <w:pPr>
              <w:widowControl/>
              <w:spacing w:beforeLines="20" w:before="62" w:afterLines="20" w:after="62"/>
              <w:jc w:val="center"/>
              <w:textAlignment w:val="center"/>
              <w:rPr>
                <w:rFonts w:ascii="宋体" w:hAnsi="宋体" w:cs="宋体" w:hint="eastAsia"/>
                <w:b/>
                <w:szCs w:val="21"/>
                <w:lang w:eastAsia="zh-Hans"/>
              </w:rPr>
            </w:pPr>
            <w:r>
              <w:rPr>
                <w:rFonts w:ascii="宋体" w:hAnsi="宋体" w:cs="宋体" w:hint="eastAsia"/>
                <w:b/>
                <w:szCs w:val="21"/>
                <w:lang w:eastAsia="zh-Hans"/>
              </w:rPr>
              <w:t>明细</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C62AF1" w14:textId="77777777" w:rsidR="00AE7869" w:rsidRDefault="00000000">
            <w:pPr>
              <w:widowControl/>
              <w:spacing w:beforeLines="20" w:before="62" w:afterLines="20" w:after="62"/>
              <w:jc w:val="center"/>
              <w:textAlignment w:val="center"/>
              <w:rPr>
                <w:rFonts w:ascii="宋体" w:hAnsi="宋体" w:cs="宋体" w:hint="eastAsia"/>
                <w:b/>
                <w:szCs w:val="21"/>
              </w:rPr>
            </w:pPr>
            <w:r>
              <w:rPr>
                <w:rFonts w:ascii="宋体" w:hAnsi="宋体" w:cs="宋体" w:hint="eastAsia"/>
                <w:b/>
                <w:kern w:val="0"/>
                <w:szCs w:val="21"/>
                <w:lang w:bidi="ar"/>
              </w:rPr>
              <w:t>预估数量</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A6A07EF" w14:textId="77777777" w:rsidR="00AE7869" w:rsidRDefault="00000000">
            <w:pPr>
              <w:widowControl/>
              <w:spacing w:beforeLines="20" w:before="62" w:afterLines="20" w:after="62"/>
              <w:jc w:val="center"/>
              <w:textAlignment w:val="center"/>
              <w:rPr>
                <w:rFonts w:ascii="宋体" w:hAnsi="宋体" w:cs="宋体" w:hint="eastAsia"/>
                <w:b/>
                <w:kern w:val="0"/>
                <w:szCs w:val="21"/>
                <w:lang w:bidi="ar"/>
              </w:rPr>
            </w:pPr>
            <w:r>
              <w:rPr>
                <w:rFonts w:ascii="宋体" w:hAnsi="宋体" w:cs="宋体" w:hint="eastAsia"/>
                <w:b/>
                <w:kern w:val="0"/>
                <w:szCs w:val="21"/>
                <w:lang w:bidi="ar"/>
              </w:rPr>
              <w:t>含</w:t>
            </w:r>
            <w:proofErr w:type="gramStart"/>
            <w:r>
              <w:rPr>
                <w:rFonts w:ascii="宋体" w:hAnsi="宋体" w:cs="宋体" w:hint="eastAsia"/>
                <w:b/>
                <w:kern w:val="0"/>
                <w:szCs w:val="21"/>
                <w:lang w:bidi="ar"/>
              </w:rPr>
              <w:t>税单价报价</w:t>
            </w:r>
            <w:proofErr w:type="gramEnd"/>
            <w:r>
              <w:rPr>
                <w:rFonts w:ascii="宋体" w:hAnsi="宋体" w:cs="宋体" w:hint="eastAsia"/>
                <w:b/>
                <w:kern w:val="0"/>
                <w:szCs w:val="21"/>
                <w:lang w:bidi="ar"/>
              </w:rPr>
              <w:t>（单位：元）</w:t>
            </w:r>
          </w:p>
        </w:tc>
        <w:tc>
          <w:tcPr>
            <w:tcW w:w="143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0BF585B" w14:textId="77777777" w:rsidR="00AE7869" w:rsidRDefault="00000000">
            <w:pPr>
              <w:widowControl/>
              <w:spacing w:beforeLines="20" w:before="62" w:afterLines="20" w:after="62"/>
              <w:jc w:val="center"/>
              <w:textAlignment w:val="center"/>
              <w:rPr>
                <w:rFonts w:ascii="宋体" w:hAnsi="宋体" w:cs="宋体" w:hint="eastAsia"/>
                <w:b/>
                <w:szCs w:val="21"/>
              </w:rPr>
            </w:pPr>
            <w:r>
              <w:rPr>
                <w:rFonts w:ascii="宋体" w:hAnsi="宋体" w:cs="宋体" w:hint="eastAsia"/>
                <w:b/>
                <w:kern w:val="0"/>
                <w:szCs w:val="21"/>
                <w:lang w:bidi="ar"/>
              </w:rPr>
              <w:t>含税报价小计（单位：元）</w:t>
            </w:r>
          </w:p>
        </w:tc>
      </w:tr>
      <w:tr w:rsidR="00AE7869" w14:paraId="5E16549E" w14:textId="77777777">
        <w:trPr>
          <w:trHeight w:val="172"/>
          <w:jc w:val="center"/>
        </w:trPr>
        <w:tc>
          <w:tcPr>
            <w:tcW w:w="599" w:type="dxa"/>
            <w:tcBorders>
              <w:top w:val="single" w:sz="4" w:space="0" w:color="auto"/>
              <w:left w:val="single" w:sz="4" w:space="0" w:color="auto"/>
              <w:bottom w:val="single" w:sz="4" w:space="0" w:color="auto"/>
              <w:right w:val="single" w:sz="4" w:space="0" w:color="auto"/>
            </w:tcBorders>
            <w:vAlign w:val="center"/>
          </w:tcPr>
          <w:p w14:paraId="33C97478" w14:textId="77777777" w:rsidR="00AE7869" w:rsidRDefault="00000000">
            <w:pPr>
              <w:widowControl/>
              <w:spacing w:beforeLines="20" w:before="62" w:afterLines="20" w:after="62"/>
              <w:jc w:val="center"/>
              <w:textAlignment w:val="center"/>
              <w:rPr>
                <w:rFonts w:ascii="宋体" w:hAnsi="宋体" w:cs="宋体" w:hint="eastAsia"/>
                <w:szCs w:val="21"/>
              </w:rPr>
            </w:pPr>
            <w:r>
              <w:rPr>
                <w:rFonts w:ascii="宋体" w:hAnsi="宋体" w:cs="宋体" w:hint="eastAsia"/>
                <w:szCs w:val="21"/>
              </w:rPr>
              <w:t>1</w:t>
            </w:r>
          </w:p>
        </w:tc>
        <w:tc>
          <w:tcPr>
            <w:tcW w:w="1523" w:type="dxa"/>
            <w:tcBorders>
              <w:top w:val="single" w:sz="4" w:space="0" w:color="auto"/>
              <w:left w:val="single" w:sz="4" w:space="0" w:color="auto"/>
              <w:bottom w:val="single" w:sz="4" w:space="0" w:color="auto"/>
              <w:right w:val="single" w:sz="4" w:space="0" w:color="auto"/>
            </w:tcBorders>
            <w:vAlign w:val="center"/>
          </w:tcPr>
          <w:p w14:paraId="5285F995" w14:textId="77777777" w:rsidR="00AE7869" w:rsidRDefault="00AE7869">
            <w:pPr>
              <w:widowControl/>
              <w:spacing w:beforeLines="20" w:before="62" w:afterLines="20" w:after="62"/>
              <w:jc w:val="center"/>
              <w:textAlignment w:val="center"/>
              <w:rPr>
                <w:rFonts w:ascii="宋体" w:hAnsi="宋体" w:cs="宋体" w:hint="eastAsia"/>
                <w:szCs w:val="21"/>
                <w:lang w:eastAsia="zh-Hans"/>
              </w:rPr>
            </w:pPr>
          </w:p>
        </w:tc>
        <w:tc>
          <w:tcPr>
            <w:tcW w:w="3260" w:type="dxa"/>
            <w:tcBorders>
              <w:top w:val="single" w:sz="4" w:space="0" w:color="auto"/>
              <w:left w:val="single" w:sz="4" w:space="0" w:color="auto"/>
              <w:bottom w:val="single" w:sz="4" w:space="0" w:color="auto"/>
              <w:right w:val="single" w:sz="4" w:space="0" w:color="000000"/>
            </w:tcBorders>
            <w:vAlign w:val="center"/>
          </w:tcPr>
          <w:p w14:paraId="78C4A8BC" w14:textId="77777777" w:rsidR="00AE7869" w:rsidRDefault="00AE7869">
            <w:pPr>
              <w:widowControl/>
              <w:spacing w:beforeLines="20" w:before="62" w:afterLines="20" w:after="62"/>
              <w:jc w:val="left"/>
              <w:textAlignment w:val="center"/>
              <w:rPr>
                <w:rFonts w:ascii="宋体" w:hAnsi="宋体" w:cs="宋体" w:hint="eastAsia"/>
                <w:kern w:val="0"/>
                <w:szCs w:val="21"/>
                <w:lang w:eastAsia="zh-Hans" w:bidi="ar"/>
              </w:rPr>
            </w:pPr>
          </w:p>
        </w:tc>
        <w:tc>
          <w:tcPr>
            <w:tcW w:w="1134" w:type="dxa"/>
            <w:tcBorders>
              <w:top w:val="single" w:sz="4" w:space="0" w:color="auto"/>
              <w:bottom w:val="single" w:sz="4" w:space="0" w:color="auto"/>
              <w:right w:val="single" w:sz="4" w:space="0" w:color="000000"/>
            </w:tcBorders>
            <w:vAlign w:val="center"/>
          </w:tcPr>
          <w:p w14:paraId="2B8A2BCF" w14:textId="77777777" w:rsidR="00AE7869" w:rsidRDefault="00AE7869">
            <w:pPr>
              <w:widowControl/>
              <w:spacing w:beforeLines="20" w:before="62" w:afterLines="20" w:after="62"/>
              <w:jc w:val="center"/>
              <w:textAlignment w:val="center"/>
              <w:rPr>
                <w:rFonts w:ascii="宋体" w:hAnsi="宋体" w:cs="宋体" w:hint="eastAsia"/>
                <w:szCs w:val="21"/>
              </w:rPr>
            </w:pPr>
          </w:p>
        </w:tc>
        <w:tc>
          <w:tcPr>
            <w:tcW w:w="1559" w:type="dxa"/>
            <w:tcBorders>
              <w:top w:val="single" w:sz="4" w:space="0" w:color="auto"/>
              <w:left w:val="single" w:sz="4" w:space="0" w:color="000000"/>
              <w:bottom w:val="single" w:sz="4" w:space="0" w:color="auto"/>
              <w:right w:val="single" w:sz="4" w:space="0" w:color="auto"/>
            </w:tcBorders>
            <w:vAlign w:val="center"/>
          </w:tcPr>
          <w:p w14:paraId="6EBF733F" w14:textId="77777777" w:rsidR="00AE7869" w:rsidRDefault="00AE7869">
            <w:pPr>
              <w:widowControl/>
              <w:spacing w:beforeLines="20" w:before="62" w:afterLines="20" w:after="62"/>
              <w:jc w:val="center"/>
              <w:textAlignment w:val="center"/>
              <w:rPr>
                <w:rFonts w:ascii="宋体" w:hAnsi="宋体" w:cs="宋体" w:hint="eastAsia"/>
                <w:kern w:val="0"/>
                <w:szCs w:val="21"/>
                <w:lang w:bidi="ar"/>
              </w:rPr>
            </w:pPr>
          </w:p>
        </w:tc>
        <w:tc>
          <w:tcPr>
            <w:tcW w:w="1432" w:type="dxa"/>
            <w:tcBorders>
              <w:top w:val="single" w:sz="4" w:space="0" w:color="auto"/>
              <w:left w:val="single" w:sz="4" w:space="0" w:color="000000"/>
              <w:bottom w:val="single" w:sz="4" w:space="0" w:color="auto"/>
              <w:right w:val="single" w:sz="4" w:space="0" w:color="auto"/>
            </w:tcBorders>
            <w:vAlign w:val="center"/>
          </w:tcPr>
          <w:p w14:paraId="41B529EE" w14:textId="77777777" w:rsidR="00AE7869" w:rsidRDefault="00AE7869">
            <w:pPr>
              <w:widowControl/>
              <w:spacing w:beforeLines="20" w:before="62" w:afterLines="20" w:after="62"/>
              <w:jc w:val="center"/>
              <w:textAlignment w:val="center"/>
              <w:rPr>
                <w:rFonts w:ascii="宋体" w:hAnsi="宋体" w:cs="宋体" w:hint="eastAsia"/>
                <w:szCs w:val="21"/>
              </w:rPr>
            </w:pPr>
          </w:p>
        </w:tc>
      </w:tr>
      <w:tr w:rsidR="00AE7869" w14:paraId="0ADF2506" w14:textId="77777777">
        <w:trPr>
          <w:trHeight w:val="172"/>
          <w:jc w:val="center"/>
        </w:trPr>
        <w:tc>
          <w:tcPr>
            <w:tcW w:w="599" w:type="dxa"/>
            <w:tcBorders>
              <w:top w:val="single" w:sz="4" w:space="0" w:color="auto"/>
              <w:left w:val="single" w:sz="4" w:space="0" w:color="auto"/>
              <w:bottom w:val="single" w:sz="4" w:space="0" w:color="auto"/>
              <w:right w:val="single" w:sz="4" w:space="0" w:color="auto"/>
            </w:tcBorders>
            <w:vAlign w:val="center"/>
          </w:tcPr>
          <w:p w14:paraId="19B92457" w14:textId="77777777" w:rsidR="00AE7869" w:rsidRDefault="00000000">
            <w:pPr>
              <w:widowControl/>
              <w:spacing w:beforeLines="20" w:before="62" w:afterLines="20" w:after="62"/>
              <w:jc w:val="center"/>
              <w:textAlignment w:val="center"/>
              <w:rPr>
                <w:rFonts w:ascii="宋体" w:hAnsi="宋体" w:cs="宋体" w:hint="eastAsia"/>
                <w:szCs w:val="21"/>
              </w:rPr>
            </w:pPr>
            <w:r>
              <w:rPr>
                <w:rFonts w:ascii="宋体" w:hAnsi="宋体" w:cs="宋体" w:hint="eastAsia"/>
                <w:szCs w:val="21"/>
              </w:rPr>
              <w:t>2</w:t>
            </w:r>
          </w:p>
        </w:tc>
        <w:tc>
          <w:tcPr>
            <w:tcW w:w="1523" w:type="dxa"/>
            <w:tcBorders>
              <w:top w:val="single" w:sz="4" w:space="0" w:color="auto"/>
              <w:left w:val="single" w:sz="4" w:space="0" w:color="auto"/>
              <w:bottom w:val="single" w:sz="4" w:space="0" w:color="auto"/>
              <w:right w:val="single" w:sz="4" w:space="0" w:color="auto"/>
            </w:tcBorders>
            <w:vAlign w:val="center"/>
          </w:tcPr>
          <w:p w14:paraId="6EB3E981" w14:textId="77777777" w:rsidR="00AE7869" w:rsidRDefault="00AE7869">
            <w:pPr>
              <w:widowControl/>
              <w:spacing w:beforeLines="20" w:before="62" w:afterLines="20" w:after="62"/>
              <w:jc w:val="center"/>
              <w:textAlignment w:val="center"/>
              <w:rPr>
                <w:rFonts w:ascii="宋体" w:hAnsi="宋体" w:cs="宋体" w:hint="eastAsia"/>
                <w:kern w:val="0"/>
                <w:szCs w:val="21"/>
                <w:lang w:eastAsia="zh-Hans" w:bidi="ar"/>
              </w:rPr>
            </w:pPr>
          </w:p>
        </w:tc>
        <w:tc>
          <w:tcPr>
            <w:tcW w:w="3260" w:type="dxa"/>
            <w:tcBorders>
              <w:top w:val="single" w:sz="4" w:space="0" w:color="auto"/>
              <w:left w:val="single" w:sz="4" w:space="0" w:color="auto"/>
              <w:bottom w:val="single" w:sz="4" w:space="0" w:color="auto"/>
              <w:right w:val="single" w:sz="4" w:space="0" w:color="000000"/>
            </w:tcBorders>
            <w:vAlign w:val="center"/>
          </w:tcPr>
          <w:p w14:paraId="0711FA25" w14:textId="77777777" w:rsidR="00AE7869" w:rsidRDefault="00AE7869">
            <w:pPr>
              <w:widowControl/>
              <w:spacing w:beforeLines="20" w:before="62" w:afterLines="20" w:after="62"/>
              <w:jc w:val="left"/>
              <w:textAlignment w:val="center"/>
              <w:rPr>
                <w:rFonts w:ascii="宋体" w:hAnsi="宋体" w:cs="宋体" w:hint="eastAsia"/>
                <w:kern w:val="0"/>
                <w:szCs w:val="21"/>
                <w:lang w:eastAsia="zh-Hans" w:bidi="ar"/>
              </w:rPr>
            </w:pPr>
          </w:p>
        </w:tc>
        <w:tc>
          <w:tcPr>
            <w:tcW w:w="1134" w:type="dxa"/>
            <w:tcBorders>
              <w:top w:val="single" w:sz="4" w:space="0" w:color="auto"/>
              <w:bottom w:val="single" w:sz="4" w:space="0" w:color="auto"/>
              <w:right w:val="single" w:sz="4" w:space="0" w:color="000000"/>
            </w:tcBorders>
            <w:vAlign w:val="center"/>
          </w:tcPr>
          <w:p w14:paraId="57B60FB8" w14:textId="77777777" w:rsidR="00AE7869" w:rsidRDefault="00AE7869">
            <w:pPr>
              <w:widowControl/>
              <w:spacing w:beforeLines="20" w:before="62" w:afterLines="20" w:after="62"/>
              <w:jc w:val="center"/>
              <w:textAlignment w:val="center"/>
              <w:rPr>
                <w:rFonts w:ascii="宋体" w:hAnsi="宋体" w:cs="宋体" w:hint="eastAsia"/>
                <w:szCs w:val="21"/>
              </w:rPr>
            </w:pPr>
          </w:p>
        </w:tc>
        <w:tc>
          <w:tcPr>
            <w:tcW w:w="1559" w:type="dxa"/>
            <w:tcBorders>
              <w:top w:val="single" w:sz="4" w:space="0" w:color="auto"/>
              <w:left w:val="single" w:sz="4" w:space="0" w:color="000000"/>
              <w:bottom w:val="single" w:sz="4" w:space="0" w:color="auto"/>
              <w:right w:val="single" w:sz="4" w:space="0" w:color="auto"/>
            </w:tcBorders>
            <w:vAlign w:val="center"/>
          </w:tcPr>
          <w:p w14:paraId="7E85DB1C" w14:textId="77777777" w:rsidR="00AE7869" w:rsidRDefault="00AE7869">
            <w:pPr>
              <w:widowControl/>
              <w:spacing w:beforeLines="20" w:before="62" w:afterLines="20" w:after="62"/>
              <w:jc w:val="center"/>
              <w:textAlignment w:val="center"/>
              <w:rPr>
                <w:rFonts w:ascii="宋体" w:hAnsi="宋体" w:cs="宋体" w:hint="eastAsia"/>
                <w:kern w:val="0"/>
                <w:szCs w:val="21"/>
                <w:lang w:bidi="ar"/>
              </w:rPr>
            </w:pPr>
          </w:p>
        </w:tc>
        <w:tc>
          <w:tcPr>
            <w:tcW w:w="1432" w:type="dxa"/>
            <w:tcBorders>
              <w:top w:val="single" w:sz="4" w:space="0" w:color="auto"/>
              <w:left w:val="single" w:sz="4" w:space="0" w:color="000000"/>
              <w:bottom w:val="single" w:sz="4" w:space="0" w:color="auto"/>
              <w:right w:val="single" w:sz="4" w:space="0" w:color="auto"/>
            </w:tcBorders>
            <w:vAlign w:val="center"/>
          </w:tcPr>
          <w:p w14:paraId="7033B622" w14:textId="77777777" w:rsidR="00AE7869" w:rsidRDefault="00AE7869">
            <w:pPr>
              <w:widowControl/>
              <w:spacing w:beforeLines="20" w:before="62" w:afterLines="20" w:after="62"/>
              <w:jc w:val="center"/>
              <w:textAlignment w:val="center"/>
              <w:rPr>
                <w:rFonts w:ascii="宋体" w:hAnsi="宋体" w:cs="宋体" w:hint="eastAsia"/>
                <w:kern w:val="0"/>
                <w:szCs w:val="21"/>
                <w:lang w:bidi="ar"/>
              </w:rPr>
            </w:pPr>
          </w:p>
        </w:tc>
      </w:tr>
      <w:tr w:rsidR="00AE7869" w14:paraId="6062FCFB" w14:textId="77777777">
        <w:trPr>
          <w:trHeight w:val="172"/>
          <w:jc w:val="center"/>
        </w:trPr>
        <w:tc>
          <w:tcPr>
            <w:tcW w:w="599" w:type="dxa"/>
            <w:tcBorders>
              <w:top w:val="single" w:sz="4" w:space="0" w:color="auto"/>
              <w:left w:val="single" w:sz="4" w:space="0" w:color="auto"/>
              <w:bottom w:val="single" w:sz="4" w:space="0" w:color="auto"/>
              <w:right w:val="single" w:sz="4" w:space="0" w:color="auto"/>
            </w:tcBorders>
            <w:vAlign w:val="center"/>
          </w:tcPr>
          <w:p w14:paraId="2D9C1599" w14:textId="77777777" w:rsidR="00AE7869" w:rsidRDefault="00000000">
            <w:pPr>
              <w:widowControl/>
              <w:spacing w:beforeLines="20" w:before="62" w:afterLines="20" w:after="62"/>
              <w:jc w:val="center"/>
              <w:textAlignment w:val="center"/>
              <w:rPr>
                <w:rFonts w:ascii="宋体" w:hAnsi="宋体" w:cs="宋体" w:hint="eastAsia"/>
                <w:szCs w:val="21"/>
              </w:rPr>
            </w:pPr>
            <w:r>
              <w:rPr>
                <w:rFonts w:ascii="宋体" w:hAnsi="宋体" w:cs="宋体" w:hint="eastAsia"/>
                <w:szCs w:val="21"/>
              </w:rPr>
              <w:t>3</w:t>
            </w:r>
          </w:p>
        </w:tc>
        <w:tc>
          <w:tcPr>
            <w:tcW w:w="1523" w:type="dxa"/>
            <w:tcBorders>
              <w:top w:val="single" w:sz="4" w:space="0" w:color="auto"/>
              <w:left w:val="single" w:sz="4" w:space="0" w:color="auto"/>
              <w:bottom w:val="single" w:sz="4" w:space="0" w:color="auto"/>
              <w:right w:val="single" w:sz="4" w:space="0" w:color="auto"/>
            </w:tcBorders>
            <w:vAlign w:val="center"/>
          </w:tcPr>
          <w:p w14:paraId="57F54DD2" w14:textId="77777777" w:rsidR="00AE7869" w:rsidRDefault="00AE7869">
            <w:pPr>
              <w:widowControl/>
              <w:spacing w:beforeLines="20" w:before="62" w:afterLines="20" w:after="62"/>
              <w:jc w:val="center"/>
              <w:textAlignment w:val="center"/>
              <w:rPr>
                <w:rFonts w:ascii="宋体" w:hAnsi="宋体" w:cs="宋体" w:hint="eastAsia"/>
                <w:szCs w:val="21"/>
                <w:lang w:eastAsia="zh-Hans"/>
              </w:rPr>
            </w:pPr>
          </w:p>
        </w:tc>
        <w:tc>
          <w:tcPr>
            <w:tcW w:w="3260" w:type="dxa"/>
            <w:tcBorders>
              <w:top w:val="single" w:sz="4" w:space="0" w:color="auto"/>
              <w:left w:val="single" w:sz="4" w:space="0" w:color="auto"/>
              <w:bottom w:val="single" w:sz="4" w:space="0" w:color="auto"/>
              <w:right w:val="single" w:sz="4" w:space="0" w:color="000000"/>
            </w:tcBorders>
            <w:vAlign w:val="center"/>
          </w:tcPr>
          <w:p w14:paraId="78B756D0" w14:textId="77777777" w:rsidR="00AE7869" w:rsidRDefault="00AE7869">
            <w:pPr>
              <w:widowControl/>
              <w:spacing w:beforeLines="20" w:before="62" w:afterLines="20" w:after="62"/>
              <w:jc w:val="left"/>
              <w:textAlignment w:val="center"/>
              <w:rPr>
                <w:rFonts w:ascii="宋体" w:hAnsi="宋体" w:cs="宋体" w:hint="eastAsia"/>
                <w:kern w:val="0"/>
                <w:szCs w:val="21"/>
                <w:lang w:eastAsia="zh-Hans" w:bidi="ar"/>
              </w:rPr>
            </w:pPr>
          </w:p>
        </w:tc>
        <w:tc>
          <w:tcPr>
            <w:tcW w:w="1134" w:type="dxa"/>
            <w:tcBorders>
              <w:top w:val="single" w:sz="4" w:space="0" w:color="auto"/>
              <w:bottom w:val="single" w:sz="4" w:space="0" w:color="auto"/>
              <w:right w:val="single" w:sz="4" w:space="0" w:color="000000"/>
            </w:tcBorders>
            <w:vAlign w:val="center"/>
          </w:tcPr>
          <w:p w14:paraId="2C8A6E7D" w14:textId="77777777" w:rsidR="00AE7869" w:rsidRDefault="00AE7869">
            <w:pPr>
              <w:widowControl/>
              <w:spacing w:beforeLines="20" w:before="62" w:afterLines="20" w:after="62"/>
              <w:jc w:val="center"/>
              <w:textAlignment w:val="center"/>
              <w:rPr>
                <w:rFonts w:ascii="宋体" w:hAnsi="宋体" w:cs="宋体" w:hint="eastAsia"/>
                <w:szCs w:val="21"/>
              </w:rPr>
            </w:pPr>
          </w:p>
        </w:tc>
        <w:tc>
          <w:tcPr>
            <w:tcW w:w="1559" w:type="dxa"/>
            <w:tcBorders>
              <w:top w:val="single" w:sz="4" w:space="0" w:color="auto"/>
              <w:left w:val="single" w:sz="4" w:space="0" w:color="000000"/>
              <w:bottom w:val="single" w:sz="4" w:space="0" w:color="auto"/>
              <w:right w:val="single" w:sz="4" w:space="0" w:color="auto"/>
            </w:tcBorders>
            <w:vAlign w:val="center"/>
          </w:tcPr>
          <w:p w14:paraId="55BD6DE0" w14:textId="77777777" w:rsidR="00AE7869" w:rsidRDefault="00AE7869">
            <w:pPr>
              <w:widowControl/>
              <w:spacing w:beforeLines="20" w:before="62" w:afterLines="20" w:after="62"/>
              <w:jc w:val="center"/>
              <w:textAlignment w:val="center"/>
              <w:rPr>
                <w:rFonts w:ascii="宋体" w:hAnsi="宋体" w:cs="宋体" w:hint="eastAsia"/>
                <w:kern w:val="0"/>
                <w:szCs w:val="21"/>
                <w:lang w:bidi="ar"/>
              </w:rPr>
            </w:pPr>
          </w:p>
        </w:tc>
        <w:tc>
          <w:tcPr>
            <w:tcW w:w="1432" w:type="dxa"/>
            <w:tcBorders>
              <w:top w:val="single" w:sz="4" w:space="0" w:color="auto"/>
              <w:left w:val="single" w:sz="4" w:space="0" w:color="000000"/>
              <w:bottom w:val="single" w:sz="4" w:space="0" w:color="auto"/>
              <w:right w:val="single" w:sz="4" w:space="0" w:color="auto"/>
            </w:tcBorders>
            <w:vAlign w:val="center"/>
          </w:tcPr>
          <w:p w14:paraId="5F2D1A9E" w14:textId="77777777" w:rsidR="00AE7869" w:rsidRDefault="00AE7869">
            <w:pPr>
              <w:widowControl/>
              <w:spacing w:beforeLines="20" w:before="62" w:afterLines="20" w:after="62"/>
              <w:jc w:val="center"/>
              <w:textAlignment w:val="center"/>
              <w:rPr>
                <w:rFonts w:ascii="宋体" w:hAnsi="宋体" w:cs="宋体" w:hint="eastAsia"/>
                <w:szCs w:val="21"/>
              </w:rPr>
            </w:pPr>
          </w:p>
        </w:tc>
      </w:tr>
      <w:tr w:rsidR="00AE7869" w14:paraId="47D18253" w14:textId="77777777">
        <w:trPr>
          <w:trHeight w:val="172"/>
          <w:jc w:val="center"/>
        </w:trPr>
        <w:tc>
          <w:tcPr>
            <w:tcW w:w="599" w:type="dxa"/>
            <w:tcBorders>
              <w:top w:val="single" w:sz="4" w:space="0" w:color="auto"/>
              <w:left w:val="single" w:sz="4" w:space="0" w:color="000000"/>
              <w:bottom w:val="single" w:sz="4" w:space="0" w:color="000000"/>
              <w:right w:val="single" w:sz="4" w:space="0" w:color="auto"/>
            </w:tcBorders>
            <w:vAlign w:val="center"/>
          </w:tcPr>
          <w:p w14:paraId="5090245D" w14:textId="77777777" w:rsidR="00AE7869" w:rsidRDefault="00000000">
            <w:pPr>
              <w:widowControl/>
              <w:spacing w:beforeLines="20" w:before="62" w:afterLines="20" w:after="62"/>
              <w:jc w:val="center"/>
              <w:textAlignment w:val="center"/>
              <w:rPr>
                <w:rFonts w:ascii="宋体" w:hAnsi="宋体" w:cs="宋体" w:hint="eastAsia"/>
                <w:szCs w:val="21"/>
              </w:rPr>
            </w:pPr>
            <w:r>
              <w:rPr>
                <w:rFonts w:ascii="宋体" w:hAnsi="宋体" w:cs="宋体" w:hint="eastAsia"/>
                <w:kern w:val="0"/>
                <w:szCs w:val="21"/>
                <w:lang w:bidi="ar"/>
              </w:rPr>
              <w:t>4</w:t>
            </w:r>
          </w:p>
        </w:tc>
        <w:tc>
          <w:tcPr>
            <w:tcW w:w="1523" w:type="dxa"/>
            <w:tcBorders>
              <w:top w:val="single" w:sz="4" w:space="0" w:color="auto"/>
              <w:left w:val="single" w:sz="4" w:space="0" w:color="auto"/>
              <w:bottom w:val="single" w:sz="4" w:space="0" w:color="auto"/>
              <w:right w:val="single" w:sz="4" w:space="0" w:color="auto"/>
            </w:tcBorders>
            <w:vAlign w:val="center"/>
          </w:tcPr>
          <w:p w14:paraId="44CFF54D" w14:textId="77777777" w:rsidR="00AE7869" w:rsidRDefault="00AE7869">
            <w:pPr>
              <w:spacing w:beforeLines="20" w:before="62" w:afterLines="20" w:after="62"/>
              <w:jc w:val="center"/>
              <w:rPr>
                <w:rFonts w:ascii="宋体" w:hAnsi="宋体" w:cs="宋体" w:hint="eastAsia"/>
                <w:szCs w:val="21"/>
                <w:lang w:eastAsia="zh-Hans"/>
              </w:rPr>
            </w:pPr>
          </w:p>
        </w:tc>
        <w:tc>
          <w:tcPr>
            <w:tcW w:w="3260" w:type="dxa"/>
            <w:tcBorders>
              <w:top w:val="single" w:sz="4" w:space="0" w:color="auto"/>
              <w:left w:val="single" w:sz="4" w:space="0" w:color="auto"/>
              <w:bottom w:val="single" w:sz="4" w:space="0" w:color="000000"/>
              <w:right w:val="single" w:sz="4" w:space="0" w:color="000000"/>
            </w:tcBorders>
            <w:vAlign w:val="center"/>
          </w:tcPr>
          <w:p w14:paraId="79026BED" w14:textId="77777777" w:rsidR="00AE7869" w:rsidRDefault="00AE7869">
            <w:pPr>
              <w:widowControl/>
              <w:spacing w:beforeLines="20" w:before="62" w:afterLines="20" w:after="62"/>
              <w:jc w:val="left"/>
              <w:textAlignment w:val="center"/>
              <w:rPr>
                <w:rFonts w:ascii="宋体" w:hAnsi="宋体" w:cs="宋体" w:hint="eastAsia"/>
                <w:kern w:val="0"/>
                <w:szCs w:val="21"/>
                <w:lang w:bidi="ar"/>
              </w:rPr>
            </w:pPr>
          </w:p>
        </w:tc>
        <w:tc>
          <w:tcPr>
            <w:tcW w:w="1134" w:type="dxa"/>
            <w:tcBorders>
              <w:top w:val="single" w:sz="4" w:space="0" w:color="auto"/>
              <w:left w:val="single" w:sz="4" w:space="0" w:color="000000"/>
              <w:bottom w:val="single" w:sz="4" w:space="0" w:color="000000"/>
              <w:right w:val="single" w:sz="4" w:space="0" w:color="000000"/>
            </w:tcBorders>
            <w:vAlign w:val="center"/>
          </w:tcPr>
          <w:p w14:paraId="6CF364F2" w14:textId="77777777" w:rsidR="00AE7869" w:rsidRDefault="00AE7869">
            <w:pPr>
              <w:widowControl/>
              <w:spacing w:beforeLines="20" w:before="62" w:afterLines="20" w:after="62"/>
              <w:jc w:val="center"/>
              <w:textAlignment w:val="center"/>
              <w:rPr>
                <w:rFonts w:ascii="宋体" w:hAnsi="宋体" w:cs="宋体" w:hint="eastAsia"/>
                <w:szCs w:val="21"/>
              </w:rPr>
            </w:pPr>
          </w:p>
        </w:tc>
        <w:tc>
          <w:tcPr>
            <w:tcW w:w="1559" w:type="dxa"/>
            <w:tcBorders>
              <w:top w:val="single" w:sz="4" w:space="0" w:color="auto"/>
              <w:left w:val="single" w:sz="4" w:space="0" w:color="000000"/>
              <w:bottom w:val="single" w:sz="4" w:space="0" w:color="000000"/>
              <w:right w:val="single" w:sz="4" w:space="0" w:color="000000"/>
            </w:tcBorders>
            <w:vAlign w:val="center"/>
          </w:tcPr>
          <w:p w14:paraId="50748FE0" w14:textId="77777777" w:rsidR="00AE7869" w:rsidRDefault="00AE7869">
            <w:pPr>
              <w:widowControl/>
              <w:spacing w:beforeLines="20" w:before="62" w:afterLines="20" w:after="62"/>
              <w:jc w:val="center"/>
              <w:textAlignment w:val="center"/>
              <w:rPr>
                <w:rFonts w:ascii="宋体" w:hAnsi="宋体" w:cs="宋体" w:hint="eastAsia"/>
                <w:kern w:val="0"/>
                <w:szCs w:val="21"/>
                <w:lang w:bidi="ar"/>
              </w:rPr>
            </w:pPr>
          </w:p>
        </w:tc>
        <w:tc>
          <w:tcPr>
            <w:tcW w:w="1432" w:type="dxa"/>
            <w:tcBorders>
              <w:top w:val="single" w:sz="4" w:space="0" w:color="auto"/>
              <w:left w:val="single" w:sz="4" w:space="0" w:color="000000"/>
              <w:bottom w:val="single" w:sz="4" w:space="0" w:color="000000"/>
              <w:right w:val="single" w:sz="4" w:space="0" w:color="000000"/>
            </w:tcBorders>
            <w:vAlign w:val="center"/>
          </w:tcPr>
          <w:p w14:paraId="22C056E0" w14:textId="77777777" w:rsidR="00AE7869" w:rsidRDefault="00AE7869">
            <w:pPr>
              <w:widowControl/>
              <w:spacing w:beforeLines="20" w:before="62" w:afterLines="20" w:after="62"/>
              <w:jc w:val="center"/>
              <w:textAlignment w:val="center"/>
              <w:rPr>
                <w:rFonts w:ascii="宋体" w:hAnsi="宋体" w:cs="宋体" w:hint="eastAsia"/>
                <w:szCs w:val="21"/>
              </w:rPr>
            </w:pPr>
          </w:p>
        </w:tc>
      </w:tr>
      <w:tr w:rsidR="00AE7869" w14:paraId="2F1374D4" w14:textId="77777777">
        <w:trPr>
          <w:trHeight w:val="172"/>
          <w:jc w:val="center"/>
        </w:trPr>
        <w:tc>
          <w:tcPr>
            <w:tcW w:w="599" w:type="dxa"/>
            <w:tcBorders>
              <w:top w:val="single" w:sz="4" w:space="0" w:color="auto"/>
              <w:left w:val="single" w:sz="4" w:space="0" w:color="000000"/>
              <w:bottom w:val="single" w:sz="4" w:space="0" w:color="000000"/>
              <w:right w:val="single" w:sz="4" w:space="0" w:color="auto"/>
            </w:tcBorders>
            <w:vAlign w:val="center"/>
          </w:tcPr>
          <w:p w14:paraId="4B8197C6" w14:textId="77777777" w:rsidR="00AE7869" w:rsidRDefault="00000000">
            <w:pPr>
              <w:widowControl/>
              <w:spacing w:beforeLines="20" w:before="62" w:afterLines="20" w:after="62"/>
              <w:jc w:val="center"/>
              <w:textAlignment w:val="center"/>
              <w:rPr>
                <w:rFonts w:ascii="宋体" w:hAnsi="宋体" w:cs="宋体" w:hint="eastAsia"/>
                <w:kern w:val="0"/>
                <w:szCs w:val="21"/>
                <w:lang w:bidi="ar"/>
              </w:rPr>
            </w:pPr>
            <w:r>
              <w:rPr>
                <w:rFonts w:ascii="宋体" w:hAnsi="宋体" w:cs="宋体" w:hint="eastAsia"/>
                <w:kern w:val="0"/>
                <w:szCs w:val="21"/>
                <w:lang w:bidi="ar"/>
              </w:rPr>
              <w:t>5</w:t>
            </w:r>
          </w:p>
        </w:tc>
        <w:tc>
          <w:tcPr>
            <w:tcW w:w="1523" w:type="dxa"/>
            <w:tcBorders>
              <w:top w:val="single" w:sz="4" w:space="0" w:color="auto"/>
              <w:left w:val="single" w:sz="4" w:space="0" w:color="auto"/>
              <w:bottom w:val="single" w:sz="4" w:space="0" w:color="auto"/>
              <w:right w:val="single" w:sz="4" w:space="0" w:color="auto"/>
            </w:tcBorders>
            <w:vAlign w:val="center"/>
          </w:tcPr>
          <w:p w14:paraId="45A856CE" w14:textId="77777777" w:rsidR="00AE7869" w:rsidRDefault="00AE7869">
            <w:pPr>
              <w:widowControl/>
              <w:spacing w:beforeLines="20" w:before="62" w:afterLines="20" w:after="62"/>
              <w:jc w:val="center"/>
              <w:textAlignment w:val="center"/>
              <w:rPr>
                <w:rFonts w:ascii="宋体" w:hAnsi="宋体" w:cs="宋体" w:hint="eastAsia"/>
                <w:szCs w:val="21"/>
                <w:lang w:eastAsia="zh-Hans"/>
              </w:rPr>
            </w:pPr>
          </w:p>
        </w:tc>
        <w:tc>
          <w:tcPr>
            <w:tcW w:w="3260" w:type="dxa"/>
            <w:tcBorders>
              <w:top w:val="single" w:sz="4" w:space="0" w:color="auto"/>
              <w:left w:val="single" w:sz="4" w:space="0" w:color="auto"/>
              <w:bottom w:val="single" w:sz="4" w:space="0" w:color="000000"/>
              <w:right w:val="single" w:sz="4" w:space="0" w:color="000000"/>
            </w:tcBorders>
            <w:vAlign w:val="center"/>
          </w:tcPr>
          <w:p w14:paraId="6616E870" w14:textId="77777777" w:rsidR="00AE7869" w:rsidRDefault="00AE7869">
            <w:pPr>
              <w:widowControl/>
              <w:spacing w:beforeLines="20" w:before="62" w:afterLines="20" w:after="62"/>
              <w:jc w:val="left"/>
              <w:textAlignment w:val="center"/>
              <w:rPr>
                <w:rFonts w:ascii="宋体" w:hAnsi="宋体" w:cs="宋体" w:hint="eastAsia"/>
                <w:kern w:val="0"/>
                <w:szCs w:val="21"/>
                <w:lang w:eastAsia="zh-Hans" w:bidi="ar"/>
              </w:rPr>
            </w:pPr>
          </w:p>
        </w:tc>
        <w:tc>
          <w:tcPr>
            <w:tcW w:w="1134" w:type="dxa"/>
            <w:tcBorders>
              <w:top w:val="single" w:sz="4" w:space="0" w:color="auto"/>
              <w:left w:val="single" w:sz="4" w:space="0" w:color="000000"/>
              <w:bottom w:val="single" w:sz="4" w:space="0" w:color="000000"/>
              <w:right w:val="single" w:sz="4" w:space="0" w:color="000000"/>
            </w:tcBorders>
            <w:vAlign w:val="center"/>
          </w:tcPr>
          <w:p w14:paraId="17DFF518" w14:textId="77777777" w:rsidR="00AE7869" w:rsidRDefault="00AE7869">
            <w:pPr>
              <w:widowControl/>
              <w:spacing w:beforeLines="20" w:before="62" w:afterLines="20" w:after="62"/>
              <w:jc w:val="center"/>
              <w:textAlignment w:val="center"/>
              <w:rPr>
                <w:rFonts w:ascii="宋体" w:hAnsi="宋体" w:cs="宋体" w:hint="eastAsia"/>
                <w:kern w:val="0"/>
                <w:szCs w:val="21"/>
                <w:lang w:bidi="ar"/>
              </w:rPr>
            </w:pPr>
          </w:p>
        </w:tc>
        <w:tc>
          <w:tcPr>
            <w:tcW w:w="1559" w:type="dxa"/>
            <w:tcBorders>
              <w:top w:val="single" w:sz="4" w:space="0" w:color="auto"/>
              <w:left w:val="single" w:sz="4" w:space="0" w:color="000000"/>
              <w:bottom w:val="single" w:sz="4" w:space="0" w:color="000000"/>
              <w:right w:val="single" w:sz="4" w:space="0" w:color="000000"/>
            </w:tcBorders>
            <w:vAlign w:val="center"/>
          </w:tcPr>
          <w:p w14:paraId="05CA5C7C" w14:textId="77777777" w:rsidR="00AE7869" w:rsidRDefault="00AE7869">
            <w:pPr>
              <w:widowControl/>
              <w:spacing w:beforeLines="20" w:before="62" w:afterLines="20" w:after="62"/>
              <w:jc w:val="center"/>
              <w:textAlignment w:val="center"/>
              <w:rPr>
                <w:rFonts w:ascii="宋体" w:hAnsi="宋体" w:cs="宋体" w:hint="eastAsia"/>
                <w:kern w:val="0"/>
                <w:szCs w:val="21"/>
                <w:lang w:bidi="ar"/>
              </w:rPr>
            </w:pPr>
          </w:p>
        </w:tc>
        <w:tc>
          <w:tcPr>
            <w:tcW w:w="1432" w:type="dxa"/>
            <w:tcBorders>
              <w:top w:val="single" w:sz="4" w:space="0" w:color="auto"/>
              <w:left w:val="single" w:sz="4" w:space="0" w:color="000000"/>
              <w:bottom w:val="single" w:sz="4" w:space="0" w:color="000000"/>
              <w:right w:val="single" w:sz="4" w:space="0" w:color="000000"/>
            </w:tcBorders>
            <w:vAlign w:val="center"/>
          </w:tcPr>
          <w:p w14:paraId="3F4AAE74" w14:textId="77777777" w:rsidR="00AE7869" w:rsidRDefault="00AE7869">
            <w:pPr>
              <w:widowControl/>
              <w:spacing w:beforeLines="20" w:before="62" w:afterLines="20" w:after="62"/>
              <w:jc w:val="center"/>
              <w:textAlignment w:val="center"/>
              <w:rPr>
                <w:rFonts w:ascii="宋体" w:hAnsi="宋体" w:cs="宋体" w:hint="eastAsia"/>
                <w:kern w:val="0"/>
                <w:szCs w:val="21"/>
                <w:lang w:bidi="ar"/>
              </w:rPr>
            </w:pPr>
          </w:p>
        </w:tc>
      </w:tr>
      <w:tr w:rsidR="00AE7869" w14:paraId="1221477B" w14:textId="77777777">
        <w:trPr>
          <w:trHeight w:val="172"/>
          <w:jc w:val="center"/>
        </w:trPr>
        <w:tc>
          <w:tcPr>
            <w:tcW w:w="599" w:type="dxa"/>
            <w:tcBorders>
              <w:top w:val="single" w:sz="4" w:space="0" w:color="000000"/>
              <w:left w:val="single" w:sz="4" w:space="0" w:color="000000"/>
              <w:bottom w:val="single" w:sz="4" w:space="0" w:color="auto"/>
              <w:right w:val="single" w:sz="4" w:space="0" w:color="000000"/>
            </w:tcBorders>
            <w:vAlign w:val="center"/>
          </w:tcPr>
          <w:p w14:paraId="1875B6F2" w14:textId="77777777" w:rsidR="00AE7869" w:rsidRDefault="00000000">
            <w:pPr>
              <w:widowControl/>
              <w:spacing w:beforeLines="20" w:before="62" w:afterLines="20" w:after="62"/>
              <w:jc w:val="center"/>
              <w:textAlignment w:val="center"/>
              <w:rPr>
                <w:rFonts w:ascii="宋体" w:hAnsi="宋体" w:cs="宋体" w:hint="eastAsia"/>
                <w:szCs w:val="21"/>
              </w:rPr>
            </w:pPr>
            <w:r>
              <w:rPr>
                <w:rFonts w:ascii="宋体" w:hAnsi="宋体" w:cs="宋体" w:hint="eastAsia"/>
                <w:kern w:val="0"/>
                <w:szCs w:val="21"/>
                <w:lang w:bidi="ar"/>
              </w:rPr>
              <w:t>6</w:t>
            </w:r>
          </w:p>
        </w:tc>
        <w:tc>
          <w:tcPr>
            <w:tcW w:w="1523" w:type="dxa"/>
            <w:tcBorders>
              <w:top w:val="single" w:sz="4" w:space="0" w:color="000000"/>
              <w:left w:val="single" w:sz="4" w:space="0" w:color="000000"/>
              <w:bottom w:val="single" w:sz="4" w:space="0" w:color="auto"/>
              <w:right w:val="single" w:sz="4" w:space="0" w:color="000000"/>
            </w:tcBorders>
            <w:vAlign w:val="center"/>
          </w:tcPr>
          <w:p w14:paraId="76F811CA" w14:textId="77777777" w:rsidR="00AE7869" w:rsidRDefault="00AE7869">
            <w:pPr>
              <w:spacing w:beforeLines="20" w:before="62" w:afterLines="20" w:after="62"/>
              <w:jc w:val="center"/>
              <w:rPr>
                <w:rFonts w:ascii="宋体" w:hAnsi="宋体" w:cs="宋体" w:hint="eastAsia"/>
                <w:szCs w:val="21"/>
                <w:lang w:eastAsia="zh-Hans"/>
              </w:rPr>
            </w:pPr>
          </w:p>
        </w:tc>
        <w:tc>
          <w:tcPr>
            <w:tcW w:w="3260" w:type="dxa"/>
            <w:tcBorders>
              <w:top w:val="single" w:sz="4" w:space="0" w:color="000000"/>
              <w:left w:val="single" w:sz="4" w:space="0" w:color="000000"/>
              <w:bottom w:val="single" w:sz="4" w:space="0" w:color="auto"/>
              <w:right w:val="single" w:sz="4" w:space="0" w:color="000000"/>
            </w:tcBorders>
            <w:vAlign w:val="center"/>
          </w:tcPr>
          <w:p w14:paraId="25CF7536" w14:textId="77777777" w:rsidR="00AE7869" w:rsidRDefault="00AE7869">
            <w:pPr>
              <w:widowControl/>
              <w:spacing w:beforeLines="20" w:before="62" w:afterLines="20" w:after="62"/>
              <w:jc w:val="left"/>
              <w:textAlignment w:val="center"/>
              <w:rPr>
                <w:rFonts w:ascii="宋体" w:hAnsi="宋体" w:cs="宋体" w:hint="eastAsia"/>
                <w:szCs w:val="21"/>
                <w:lang w:eastAsia="zh-Hans"/>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2D051CA" w14:textId="77777777" w:rsidR="00AE7869" w:rsidRDefault="00AE7869">
            <w:pPr>
              <w:widowControl/>
              <w:spacing w:beforeLines="20" w:before="62" w:afterLines="20" w:after="62"/>
              <w:jc w:val="center"/>
              <w:textAlignment w:val="center"/>
              <w:rPr>
                <w:rFonts w:ascii="宋体" w:hAnsi="宋体" w:cs="宋体" w:hint="eastAsia"/>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CDE7C90" w14:textId="77777777" w:rsidR="00AE7869" w:rsidRDefault="00AE7869">
            <w:pPr>
              <w:widowControl/>
              <w:spacing w:beforeLines="20" w:before="62" w:afterLines="20" w:after="62"/>
              <w:jc w:val="center"/>
              <w:textAlignment w:val="center"/>
              <w:rPr>
                <w:rFonts w:ascii="宋体" w:hAnsi="宋体" w:cs="宋体" w:hint="eastAsia"/>
                <w:kern w:val="0"/>
                <w:szCs w:val="21"/>
                <w:lang w:bidi="ar"/>
              </w:rPr>
            </w:pPr>
          </w:p>
        </w:tc>
        <w:tc>
          <w:tcPr>
            <w:tcW w:w="1432" w:type="dxa"/>
            <w:tcBorders>
              <w:top w:val="single" w:sz="4" w:space="0" w:color="000000"/>
              <w:left w:val="single" w:sz="4" w:space="0" w:color="000000"/>
              <w:bottom w:val="single" w:sz="4" w:space="0" w:color="000000"/>
              <w:right w:val="single" w:sz="4" w:space="0" w:color="000000"/>
            </w:tcBorders>
            <w:vAlign w:val="center"/>
          </w:tcPr>
          <w:p w14:paraId="6E5D7368" w14:textId="77777777" w:rsidR="00AE7869" w:rsidRDefault="00AE7869">
            <w:pPr>
              <w:widowControl/>
              <w:spacing w:beforeLines="20" w:before="62" w:afterLines="20" w:after="62"/>
              <w:jc w:val="center"/>
              <w:textAlignment w:val="center"/>
              <w:rPr>
                <w:rFonts w:ascii="宋体" w:hAnsi="宋体" w:cs="宋体" w:hint="eastAsia"/>
                <w:szCs w:val="21"/>
              </w:rPr>
            </w:pPr>
          </w:p>
        </w:tc>
      </w:tr>
      <w:tr w:rsidR="00AE7869" w14:paraId="593E2D71" w14:textId="77777777">
        <w:trPr>
          <w:trHeight w:val="172"/>
          <w:jc w:val="center"/>
        </w:trPr>
        <w:tc>
          <w:tcPr>
            <w:tcW w:w="599" w:type="dxa"/>
            <w:tcBorders>
              <w:top w:val="single" w:sz="4" w:space="0" w:color="auto"/>
              <w:left w:val="single" w:sz="4" w:space="0" w:color="auto"/>
              <w:bottom w:val="single" w:sz="4" w:space="0" w:color="auto"/>
              <w:right w:val="single" w:sz="4" w:space="0" w:color="000000"/>
            </w:tcBorders>
            <w:vAlign w:val="center"/>
          </w:tcPr>
          <w:p w14:paraId="21C00656" w14:textId="77777777" w:rsidR="00AE7869" w:rsidRDefault="00000000">
            <w:pPr>
              <w:widowControl/>
              <w:spacing w:beforeLines="20" w:before="62" w:afterLines="20" w:after="62"/>
              <w:jc w:val="center"/>
              <w:textAlignment w:val="center"/>
              <w:rPr>
                <w:rFonts w:ascii="宋体" w:hAnsi="宋体" w:cs="宋体" w:hint="eastAsia"/>
                <w:kern w:val="0"/>
                <w:szCs w:val="21"/>
                <w:lang w:bidi="ar"/>
              </w:rPr>
            </w:pPr>
            <w:r>
              <w:rPr>
                <w:rFonts w:ascii="宋体" w:hAnsi="宋体" w:cs="宋体" w:hint="eastAsia"/>
                <w:szCs w:val="21"/>
              </w:rPr>
              <w:t>7</w:t>
            </w:r>
          </w:p>
        </w:tc>
        <w:tc>
          <w:tcPr>
            <w:tcW w:w="1523" w:type="dxa"/>
            <w:tcBorders>
              <w:top w:val="single" w:sz="4" w:space="0" w:color="auto"/>
              <w:left w:val="single" w:sz="4" w:space="0" w:color="000000"/>
              <w:bottom w:val="single" w:sz="4" w:space="0" w:color="auto"/>
              <w:right w:val="single" w:sz="4" w:space="0" w:color="000000"/>
            </w:tcBorders>
            <w:vAlign w:val="center"/>
          </w:tcPr>
          <w:p w14:paraId="5EBFE41D" w14:textId="77777777" w:rsidR="00AE7869" w:rsidRDefault="00AE7869">
            <w:pPr>
              <w:widowControl/>
              <w:spacing w:beforeLines="20" w:before="62" w:afterLines="20" w:after="62"/>
              <w:jc w:val="center"/>
              <w:textAlignment w:val="center"/>
              <w:rPr>
                <w:rFonts w:ascii="宋体" w:hAnsi="宋体" w:cs="宋体" w:hint="eastAsia"/>
                <w:szCs w:val="21"/>
                <w:lang w:eastAsia="zh-Hans"/>
              </w:rPr>
            </w:pPr>
          </w:p>
        </w:tc>
        <w:tc>
          <w:tcPr>
            <w:tcW w:w="3260" w:type="dxa"/>
            <w:tcBorders>
              <w:top w:val="single" w:sz="4" w:space="0" w:color="auto"/>
              <w:left w:val="single" w:sz="4" w:space="0" w:color="000000"/>
              <w:bottom w:val="single" w:sz="4" w:space="0" w:color="auto"/>
              <w:right w:val="single" w:sz="4" w:space="0" w:color="auto"/>
            </w:tcBorders>
            <w:vAlign w:val="center"/>
          </w:tcPr>
          <w:p w14:paraId="029F0255" w14:textId="77777777" w:rsidR="00AE7869" w:rsidRDefault="00AE7869">
            <w:pPr>
              <w:widowControl/>
              <w:spacing w:beforeLines="20" w:before="62" w:afterLines="20" w:after="62"/>
              <w:jc w:val="left"/>
              <w:textAlignment w:val="center"/>
              <w:rPr>
                <w:rFonts w:ascii="宋体" w:hAnsi="宋体" w:cs="宋体" w:hint="eastAsia"/>
                <w:kern w:val="0"/>
                <w:szCs w:val="21"/>
                <w:lang w:bidi="ar"/>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9292988" w14:textId="77777777" w:rsidR="00AE7869" w:rsidRDefault="00AE7869">
            <w:pPr>
              <w:widowControl/>
              <w:spacing w:beforeLines="20" w:before="62" w:afterLines="20" w:after="62"/>
              <w:jc w:val="center"/>
              <w:textAlignment w:val="center"/>
              <w:rPr>
                <w:rFonts w:ascii="宋体" w:hAnsi="宋体" w:cs="宋体" w:hint="eastAsia"/>
                <w:kern w:val="0"/>
                <w:szCs w:val="21"/>
                <w:lang w:bidi="ar"/>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B2B1828" w14:textId="77777777" w:rsidR="00AE7869" w:rsidRDefault="00AE7869">
            <w:pPr>
              <w:widowControl/>
              <w:spacing w:beforeLines="20" w:before="62" w:afterLines="20" w:after="62"/>
              <w:jc w:val="center"/>
              <w:textAlignment w:val="center"/>
              <w:rPr>
                <w:rFonts w:ascii="宋体" w:hAnsi="宋体" w:cs="宋体" w:hint="eastAsia"/>
                <w:kern w:val="0"/>
                <w:szCs w:val="21"/>
                <w:lang w:bidi="ar"/>
              </w:rPr>
            </w:pPr>
          </w:p>
        </w:tc>
        <w:tc>
          <w:tcPr>
            <w:tcW w:w="1432" w:type="dxa"/>
            <w:tcBorders>
              <w:top w:val="single" w:sz="4" w:space="0" w:color="000000"/>
              <w:left w:val="single" w:sz="4" w:space="0" w:color="000000"/>
              <w:bottom w:val="single" w:sz="4" w:space="0" w:color="000000"/>
              <w:right w:val="single" w:sz="4" w:space="0" w:color="000000"/>
            </w:tcBorders>
            <w:vAlign w:val="center"/>
          </w:tcPr>
          <w:p w14:paraId="2F4A8788" w14:textId="77777777" w:rsidR="00AE7869" w:rsidRDefault="00AE7869">
            <w:pPr>
              <w:widowControl/>
              <w:spacing w:beforeLines="20" w:before="62" w:afterLines="20" w:after="62"/>
              <w:jc w:val="center"/>
              <w:textAlignment w:val="center"/>
              <w:rPr>
                <w:rFonts w:ascii="宋体" w:hAnsi="宋体" w:cs="宋体" w:hint="eastAsia"/>
                <w:kern w:val="0"/>
                <w:szCs w:val="21"/>
                <w:lang w:bidi="ar"/>
              </w:rPr>
            </w:pPr>
          </w:p>
        </w:tc>
      </w:tr>
      <w:tr w:rsidR="00AE7869" w14:paraId="10411C3C" w14:textId="77777777">
        <w:trPr>
          <w:trHeight w:val="172"/>
          <w:jc w:val="center"/>
        </w:trPr>
        <w:tc>
          <w:tcPr>
            <w:tcW w:w="599" w:type="dxa"/>
            <w:tcBorders>
              <w:top w:val="single" w:sz="4" w:space="0" w:color="auto"/>
              <w:left w:val="single" w:sz="4" w:space="0" w:color="000000"/>
              <w:bottom w:val="single" w:sz="4" w:space="0" w:color="000000"/>
              <w:right w:val="single" w:sz="4" w:space="0" w:color="000000"/>
            </w:tcBorders>
            <w:vAlign w:val="center"/>
          </w:tcPr>
          <w:p w14:paraId="41623B5E" w14:textId="77777777" w:rsidR="00AE7869" w:rsidRDefault="00000000">
            <w:pPr>
              <w:widowControl/>
              <w:spacing w:beforeLines="20" w:before="62" w:afterLines="20" w:after="62"/>
              <w:jc w:val="center"/>
              <w:textAlignment w:val="center"/>
              <w:rPr>
                <w:rFonts w:ascii="宋体" w:hAnsi="宋体" w:cs="宋体" w:hint="eastAsia"/>
                <w:szCs w:val="21"/>
              </w:rPr>
            </w:pPr>
            <w:r>
              <w:rPr>
                <w:rFonts w:ascii="宋体" w:hAnsi="宋体" w:cs="宋体" w:hint="eastAsia"/>
                <w:szCs w:val="21"/>
              </w:rPr>
              <w:t>8</w:t>
            </w:r>
          </w:p>
        </w:tc>
        <w:tc>
          <w:tcPr>
            <w:tcW w:w="1523" w:type="dxa"/>
            <w:tcBorders>
              <w:top w:val="single" w:sz="4" w:space="0" w:color="auto"/>
              <w:left w:val="single" w:sz="4" w:space="0" w:color="000000"/>
              <w:bottom w:val="single" w:sz="4" w:space="0" w:color="000000"/>
              <w:right w:val="single" w:sz="4" w:space="0" w:color="000000"/>
            </w:tcBorders>
            <w:vAlign w:val="center"/>
          </w:tcPr>
          <w:p w14:paraId="708C4D87" w14:textId="77777777" w:rsidR="00AE7869" w:rsidRDefault="00AE7869">
            <w:pPr>
              <w:widowControl/>
              <w:spacing w:beforeLines="20" w:before="62" w:afterLines="20" w:after="62"/>
              <w:jc w:val="center"/>
              <w:textAlignment w:val="center"/>
              <w:rPr>
                <w:rFonts w:ascii="宋体" w:hAnsi="宋体" w:cs="宋体" w:hint="eastAsia"/>
                <w:szCs w:val="21"/>
                <w:lang w:eastAsia="zh-Hans"/>
              </w:rPr>
            </w:pPr>
          </w:p>
        </w:tc>
        <w:tc>
          <w:tcPr>
            <w:tcW w:w="3260" w:type="dxa"/>
            <w:tcBorders>
              <w:top w:val="single" w:sz="4" w:space="0" w:color="auto"/>
              <w:left w:val="single" w:sz="4" w:space="0" w:color="000000"/>
              <w:bottom w:val="single" w:sz="4" w:space="0" w:color="000000"/>
              <w:right w:val="single" w:sz="4" w:space="0" w:color="000000"/>
            </w:tcBorders>
            <w:vAlign w:val="center"/>
          </w:tcPr>
          <w:p w14:paraId="51871FB7" w14:textId="77777777" w:rsidR="00AE7869" w:rsidRDefault="00AE7869">
            <w:pPr>
              <w:widowControl/>
              <w:spacing w:beforeLines="20" w:before="62" w:afterLines="20" w:after="62"/>
              <w:jc w:val="left"/>
              <w:textAlignment w:val="center"/>
              <w:rPr>
                <w:rFonts w:ascii="宋体" w:hAnsi="宋体" w:cs="宋体" w:hint="eastAsia"/>
                <w:kern w:val="0"/>
                <w:szCs w:val="21"/>
                <w:lang w:bidi="a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7D88A12" w14:textId="77777777" w:rsidR="00AE7869" w:rsidRDefault="00AE7869">
            <w:pPr>
              <w:widowControl/>
              <w:spacing w:beforeLines="20" w:before="62" w:afterLines="20" w:after="62"/>
              <w:jc w:val="center"/>
              <w:textAlignment w:val="center"/>
              <w:rPr>
                <w:rFonts w:ascii="宋体" w:hAnsi="宋体" w:cs="宋体" w:hint="eastAsia"/>
                <w:kern w:val="0"/>
                <w:szCs w:val="21"/>
                <w:lang w:eastAsia="zh-Hans" w:bidi="ar"/>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59359F2B" w14:textId="77777777" w:rsidR="00AE7869" w:rsidRDefault="00AE7869">
            <w:pPr>
              <w:widowControl/>
              <w:spacing w:beforeLines="20" w:before="62" w:afterLines="20" w:after="62"/>
              <w:jc w:val="center"/>
              <w:textAlignment w:val="center"/>
              <w:rPr>
                <w:rFonts w:ascii="宋体" w:hAnsi="宋体" w:cs="宋体" w:hint="eastAsia"/>
                <w:kern w:val="0"/>
                <w:szCs w:val="21"/>
                <w:lang w:bidi="ar"/>
              </w:rPr>
            </w:pPr>
          </w:p>
        </w:tc>
        <w:tc>
          <w:tcPr>
            <w:tcW w:w="1432" w:type="dxa"/>
            <w:tcBorders>
              <w:top w:val="single" w:sz="4" w:space="0" w:color="000000"/>
              <w:left w:val="single" w:sz="4" w:space="0" w:color="000000"/>
              <w:bottom w:val="single" w:sz="4" w:space="0" w:color="000000"/>
              <w:right w:val="single" w:sz="4" w:space="0" w:color="000000"/>
            </w:tcBorders>
            <w:vAlign w:val="center"/>
          </w:tcPr>
          <w:p w14:paraId="79280B29" w14:textId="77777777" w:rsidR="00AE7869" w:rsidRDefault="00AE7869">
            <w:pPr>
              <w:widowControl/>
              <w:spacing w:beforeLines="20" w:before="62" w:afterLines="20" w:after="62"/>
              <w:jc w:val="center"/>
              <w:textAlignment w:val="center"/>
              <w:rPr>
                <w:rFonts w:ascii="宋体" w:hAnsi="宋体" w:cs="宋体" w:hint="eastAsia"/>
                <w:kern w:val="0"/>
                <w:szCs w:val="21"/>
                <w:lang w:bidi="ar"/>
              </w:rPr>
            </w:pPr>
          </w:p>
        </w:tc>
      </w:tr>
      <w:tr w:rsidR="00AE7869" w14:paraId="7A816693" w14:textId="77777777">
        <w:trPr>
          <w:trHeight w:val="172"/>
          <w:jc w:val="center"/>
        </w:trPr>
        <w:tc>
          <w:tcPr>
            <w:tcW w:w="8075" w:type="dxa"/>
            <w:gridSpan w:val="5"/>
            <w:tcBorders>
              <w:top w:val="single" w:sz="4" w:space="0" w:color="auto"/>
              <w:left w:val="single" w:sz="4" w:space="0" w:color="000000"/>
              <w:bottom w:val="single" w:sz="4" w:space="0" w:color="000000"/>
              <w:right w:val="single" w:sz="4" w:space="0" w:color="000000"/>
            </w:tcBorders>
            <w:vAlign w:val="center"/>
          </w:tcPr>
          <w:p w14:paraId="2CE4D27C" w14:textId="77777777" w:rsidR="00AE7869" w:rsidRDefault="00000000">
            <w:pPr>
              <w:widowControl/>
              <w:spacing w:beforeLines="20" w:before="62" w:afterLines="20" w:after="62"/>
              <w:jc w:val="center"/>
              <w:textAlignment w:val="center"/>
              <w:rPr>
                <w:rFonts w:ascii="宋体" w:hAnsi="宋体" w:cs="宋体" w:hint="eastAsia"/>
                <w:kern w:val="0"/>
                <w:szCs w:val="21"/>
                <w:lang w:bidi="ar"/>
              </w:rPr>
            </w:pPr>
            <w:r>
              <w:rPr>
                <w:rFonts w:ascii="宋体" w:hAnsi="宋体" w:cs="宋体" w:hint="eastAsia"/>
                <w:kern w:val="0"/>
                <w:szCs w:val="21"/>
                <w:lang w:bidi="ar"/>
              </w:rPr>
              <w:t>含税总价 合计（单位：元）</w:t>
            </w:r>
          </w:p>
        </w:tc>
        <w:tc>
          <w:tcPr>
            <w:tcW w:w="1432" w:type="dxa"/>
            <w:tcBorders>
              <w:top w:val="single" w:sz="4" w:space="0" w:color="000000"/>
              <w:left w:val="single" w:sz="4" w:space="0" w:color="000000"/>
              <w:bottom w:val="single" w:sz="4" w:space="0" w:color="000000"/>
              <w:right w:val="single" w:sz="4" w:space="0" w:color="000000"/>
            </w:tcBorders>
            <w:vAlign w:val="center"/>
          </w:tcPr>
          <w:p w14:paraId="616BAAB9" w14:textId="77777777" w:rsidR="00AE7869" w:rsidRDefault="00AE7869">
            <w:pPr>
              <w:widowControl/>
              <w:spacing w:beforeLines="20" w:before="62" w:afterLines="20" w:after="62"/>
              <w:jc w:val="center"/>
              <w:textAlignment w:val="center"/>
              <w:rPr>
                <w:rFonts w:ascii="宋体" w:hAnsi="宋体" w:cs="宋体" w:hint="eastAsia"/>
                <w:kern w:val="0"/>
                <w:szCs w:val="21"/>
                <w:lang w:bidi="ar"/>
              </w:rPr>
            </w:pPr>
          </w:p>
        </w:tc>
      </w:tr>
    </w:tbl>
    <w:p w14:paraId="514920C5" w14:textId="77777777" w:rsidR="00AE7869" w:rsidRDefault="00000000">
      <w:pPr>
        <w:pStyle w:val="00"/>
        <w:ind w:firstLineChars="0" w:firstLine="0"/>
        <w:rPr>
          <w:rFonts w:ascii="宋体" w:hAnsi="宋体" w:hint="eastAsia"/>
          <w:sz w:val="21"/>
        </w:rPr>
      </w:pPr>
      <w:r>
        <w:rPr>
          <w:rFonts w:ascii="宋体" w:hAnsi="宋体" w:hint="eastAsia"/>
          <w:sz w:val="21"/>
        </w:rPr>
        <w:t>说明：</w:t>
      </w:r>
    </w:p>
    <w:p w14:paraId="7D7AF9B5" w14:textId="77777777" w:rsidR="00AE7869" w:rsidRDefault="00000000">
      <w:pPr>
        <w:pStyle w:val="00"/>
        <w:ind w:firstLine="420"/>
        <w:rPr>
          <w:rFonts w:ascii="宋体" w:hAnsi="宋体" w:hint="eastAsia"/>
          <w:b/>
          <w:bCs/>
          <w:sz w:val="21"/>
        </w:rPr>
      </w:pPr>
      <w:r>
        <w:rPr>
          <w:rFonts w:ascii="宋体" w:hAnsi="宋体" w:hint="eastAsia"/>
          <w:sz w:val="21"/>
        </w:rPr>
        <w:t>1、本报价表是各分项的报价明细。请供应商应按照《第四章 采购需求书》的要求，结合自身的服务情况，填写出详细的分项报价清单。</w:t>
      </w:r>
      <w:r>
        <w:rPr>
          <w:rFonts w:ascii="宋体" w:hAnsi="宋体" w:hint="eastAsia"/>
          <w:b/>
          <w:bCs/>
          <w:sz w:val="21"/>
        </w:rPr>
        <w:t>供应商可在本表中的适当位置插入行，但不得对本表的格式进行结构性更改。</w:t>
      </w:r>
    </w:p>
    <w:p w14:paraId="71CA9447" w14:textId="77777777" w:rsidR="00AE7869" w:rsidRDefault="00000000">
      <w:pPr>
        <w:pStyle w:val="00"/>
        <w:ind w:firstLine="420"/>
        <w:rPr>
          <w:rFonts w:ascii="宋体" w:hAnsi="宋体" w:hint="eastAsia"/>
          <w:sz w:val="21"/>
        </w:rPr>
      </w:pPr>
      <w:r>
        <w:rPr>
          <w:rFonts w:ascii="宋体" w:hAnsi="宋体" w:hint="eastAsia"/>
          <w:sz w:val="21"/>
        </w:rPr>
        <w:t>2、本表中，“含税总价 合计”的价格应与《报价一览表》中对应的含税总报价一致，均不得超出最高限价。</w:t>
      </w:r>
    </w:p>
    <w:p w14:paraId="03A76DFE" w14:textId="77777777" w:rsidR="00AE7869" w:rsidRDefault="00000000">
      <w:pPr>
        <w:pStyle w:val="00"/>
        <w:ind w:firstLine="420"/>
        <w:rPr>
          <w:rFonts w:ascii="宋体" w:hAnsi="宋体" w:hint="eastAsia"/>
          <w:sz w:val="21"/>
        </w:rPr>
      </w:pPr>
      <w:r>
        <w:rPr>
          <w:rFonts w:ascii="宋体" w:hAnsi="宋体" w:hint="eastAsia"/>
          <w:sz w:val="21"/>
        </w:rPr>
        <w:t>3、本表中，报价精确到小数点后两位（四舍五入）。若未保留2位小数点，评标委员会将按“四舍五入保留到小数点后2位数”进行修正。</w:t>
      </w:r>
    </w:p>
    <w:p w14:paraId="4933690A" w14:textId="77777777" w:rsidR="00AE7869" w:rsidRDefault="00AE7869">
      <w:pPr>
        <w:pStyle w:val="a1"/>
        <w:ind w:firstLine="0"/>
        <w:rPr>
          <w:rFonts w:ascii="宋体" w:eastAsia="宋体" w:hAnsi="宋体" w:cs="宋体" w:hint="eastAsia"/>
          <w:szCs w:val="21"/>
        </w:rPr>
      </w:pPr>
    </w:p>
    <w:p w14:paraId="54516E36" w14:textId="77777777" w:rsidR="00AE7869" w:rsidRDefault="00000000">
      <w:pPr>
        <w:shd w:val="clear" w:color="auto" w:fill="FFFFFF" w:themeFill="background1"/>
        <w:spacing w:line="360" w:lineRule="auto"/>
        <w:jc w:val="right"/>
        <w:rPr>
          <w:rFonts w:ascii="宋体" w:hAnsi="宋体" w:cs="宋体" w:hint="eastAsia"/>
          <w:szCs w:val="21"/>
        </w:rPr>
      </w:pPr>
      <w:r>
        <w:rPr>
          <w:rFonts w:ascii="宋体" w:hAnsi="宋体" w:cs="宋体" w:hint="eastAsia"/>
          <w:szCs w:val="21"/>
        </w:rPr>
        <w:t xml:space="preserve">应答人名称（盖章）: </w:t>
      </w:r>
      <w:r>
        <w:rPr>
          <w:rFonts w:ascii="宋体" w:hAnsi="宋体" w:cs="宋体" w:hint="eastAsia"/>
          <w:szCs w:val="21"/>
          <w:u w:val="single"/>
        </w:rPr>
        <w:t xml:space="preserve">              </w:t>
      </w:r>
      <w:r>
        <w:rPr>
          <w:rFonts w:ascii="宋体" w:hAnsi="宋体" w:cs="宋体" w:hint="eastAsia"/>
          <w:szCs w:val="21"/>
        </w:rPr>
        <w:t>.</w:t>
      </w:r>
    </w:p>
    <w:p w14:paraId="52FDF5B1" w14:textId="77777777" w:rsidR="00AE7869" w:rsidRDefault="00000000">
      <w:pPr>
        <w:shd w:val="clear" w:color="auto" w:fill="FFFFFF" w:themeFill="background1"/>
        <w:spacing w:line="360" w:lineRule="auto"/>
        <w:jc w:val="right"/>
        <w:rPr>
          <w:rFonts w:ascii="宋体" w:hAnsi="宋体" w:cs="宋体" w:hint="eastAsia"/>
          <w:szCs w:val="21"/>
          <w:u w:val="single"/>
        </w:rPr>
      </w:pPr>
      <w:r>
        <w:rPr>
          <w:rFonts w:ascii="宋体" w:hAnsi="宋体" w:cs="宋体" w:hint="eastAsia"/>
          <w:szCs w:val="21"/>
        </w:rPr>
        <w:t>法定代表或其授权代表（签字或盖章)：</w:t>
      </w:r>
      <w:r>
        <w:rPr>
          <w:rFonts w:ascii="宋体" w:hAnsi="宋体" w:cs="宋体" w:hint="eastAsia"/>
          <w:szCs w:val="21"/>
          <w:u w:val="single"/>
        </w:rPr>
        <w:t xml:space="preserve">              </w:t>
      </w:r>
      <w:r>
        <w:rPr>
          <w:rFonts w:ascii="宋体" w:hAnsi="宋体" w:cs="宋体" w:hint="eastAsia"/>
          <w:szCs w:val="21"/>
        </w:rPr>
        <w:t>.</w:t>
      </w:r>
    </w:p>
    <w:p w14:paraId="73C76C9A" w14:textId="77777777" w:rsidR="00AE7869" w:rsidRDefault="00000000">
      <w:pPr>
        <w:widowControl/>
        <w:jc w:val="right"/>
        <w:rPr>
          <w:rFonts w:ascii="宋体" w:hAnsi="宋体" w:cs="宋体" w:hint="eastAsia"/>
          <w:szCs w:val="21"/>
        </w:rPr>
      </w:pPr>
      <w:r>
        <w:rPr>
          <w:rFonts w:ascii="宋体" w:hAnsi="宋体" w:cs="宋体" w:hint="eastAsia"/>
          <w:szCs w:val="21"/>
        </w:rPr>
        <w:t>日    期：2025年   月   日</w:t>
      </w:r>
    </w:p>
    <w:p w14:paraId="449E3FF7" w14:textId="77777777" w:rsidR="00AE7869" w:rsidRDefault="00000000">
      <w:pPr>
        <w:widowControl/>
        <w:ind w:right="840"/>
        <w:rPr>
          <w:rFonts w:ascii="宋体" w:hAnsi="宋体" w:cs="宋体" w:hint="eastAsia"/>
          <w:szCs w:val="21"/>
        </w:rPr>
      </w:pPr>
      <w:r>
        <w:rPr>
          <w:rFonts w:ascii="宋体" w:hAnsi="宋体" w:cs="宋体" w:hint="eastAsia"/>
          <w:szCs w:val="21"/>
        </w:rPr>
        <w:br w:type="page"/>
      </w:r>
    </w:p>
    <w:p w14:paraId="0608AF7D" w14:textId="77777777" w:rsidR="00AE7869" w:rsidRDefault="00000000">
      <w:pPr>
        <w:pStyle w:val="afc"/>
        <w:numPr>
          <w:ilvl w:val="1"/>
          <w:numId w:val="12"/>
        </w:numPr>
        <w:tabs>
          <w:tab w:val="left" w:pos="602"/>
        </w:tabs>
        <w:snapToGrid w:val="0"/>
        <w:spacing w:before="120" w:after="120" w:line="440" w:lineRule="exact"/>
        <w:ind w:left="0" w:firstLine="0"/>
        <w:jc w:val="left"/>
        <w:outlineLvl w:val="1"/>
        <w:rPr>
          <w:rFonts w:ascii="宋体" w:hAnsi="宋体" w:hint="eastAsia"/>
          <w:sz w:val="28"/>
          <w:szCs w:val="28"/>
        </w:rPr>
      </w:pPr>
      <w:bookmarkStart w:id="85" w:name="_Toc209502884"/>
      <w:bookmarkStart w:id="86" w:name="_Toc476321853"/>
      <w:r>
        <w:rPr>
          <w:rFonts w:ascii="宋体" w:hAnsi="宋体" w:hint="eastAsia"/>
          <w:sz w:val="28"/>
          <w:szCs w:val="28"/>
        </w:rPr>
        <w:lastRenderedPageBreak/>
        <w:t>应答保证金汇款凭证</w:t>
      </w:r>
      <w:bookmarkEnd w:id="85"/>
    </w:p>
    <w:p w14:paraId="16411033" w14:textId="77777777" w:rsidR="00AE7869" w:rsidRDefault="00AE7869">
      <w:pPr>
        <w:pStyle w:val="00"/>
        <w:ind w:firstLineChars="0" w:firstLine="0"/>
        <w:rPr>
          <w:rFonts w:ascii="宋体" w:hAnsi="宋体" w:hint="eastAsia"/>
          <w:sz w:val="21"/>
        </w:rPr>
      </w:pPr>
    </w:p>
    <w:p w14:paraId="59173A6F" w14:textId="77777777" w:rsidR="00AE7869" w:rsidRDefault="00000000">
      <w:pPr>
        <w:pStyle w:val="00"/>
        <w:ind w:firstLineChars="0" w:firstLine="0"/>
        <w:rPr>
          <w:rFonts w:ascii="宋体" w:hAnsi="宋体" w:hint="eastAsia"/>
          <w:b/>
          <w:bCs/>
          <w:sz w:val="21"/>
        </w:rPr>
      </w:pPr>
      <w:r>
        <w:rPr>
          <w:rFonts w:ascii="宋体" w:hAnsi="宋体" w:hint="eastAsia"/>
          <w:b/>
          <w:bCs/>
          <w:sz w:val="21"/>
        </w:rPr>
        <w:t>说明：</w:t>
      </w:r>
    </w:p>
    <w:p w14:paraId="6B29A038" w14:textId="77777777" w:rsidR="00AE7869" w:rsidRDefault="00000000">
      <w:pPr>
        <w:pStyle w:val="00"/>
        <w:ind w:firstLine="420"/>
        <w:rPr>
          <w:rFonts w:ascii="宋体" w:hAnsi="宋体" w:hint="eastAsia"/>
          <w:sz w:val="21"/>
        </w:rPr>
      </w:pPr>
      <w:r>
        <w:rPr>
          <w:rFonts w:ascii="宋体" w:hAnsi="宋体" w:hint="eastAsia"/>
          <w:sz w:val="21"/>
        </w:rPr>
        <w:t>应答保证金具体要求详见第二章“供应商须知”所列要求。</w:t>
      </w:r>
    </w:p>
    <w:p w14:paraId="36F473C3" w14:textId="77777777" w:rsidR="00AE7869" w:rsidRDefault="00AE7869">
      <w:pPr>
        <w:pStyle w:val="00"/>
        <w:ind w:firstLineChars="0" w:firstLine="0"/>
        <w:rPr>
          <w:rFonts w:ascii="宋体" w:hAnsi="宋体" w:hint="eastAsia"/>
          <w:sz w:val="21"/>
        </w:rPr>
      </w:pPr>
    </w:p>
    <w:p w14:paraId="5B09DD93" w14:textId="77777777" w:rsidR="00AE7869" w:rsidRDefault="00AE7869">
      <w:pPr>
        <w:pStyle w:val="00"/>
        <w:pBdr>
          <w:top w:val="double" w:sz="6" w:space="1" w:color="auto"/>
          <w:left w:val="double" w:sz="6" w:space="4" w:color="auto"/>
          <w:bottom w:val="double" w:sz="6" w:space="1" w:color="auto"/>
          <w:right w:val="double" w:sz="6" w:space="4" w:color="auto"/>
        </w:pBdr>
        <w:ind w:firstLineChars="0" w:firstLine="0"/>
        <w:rPr>
          <w:rFonts w:ascii="宋体" w:hAnsi="宋体" w:hint="eastAsia"/>
          <w:sz w:val="21"/>
        </w:rPr>
      </w:pPr>
    </w:p>
    <w:p w14:paraId="24863329" w14:textId="77777777" w:rsidR="00AE7869" w:rsidRDefault="00AE7869">
      <w:pPr>
        <w:pStyle w:val="00"/>
        <w:pBdr>
          <w:top w:val="double" w:sz="6" w:space="1" w:color="auto"/>
          <w:left w:val="double" w:sz="6" w:space="4" w:color="auto"/>
          <w:bottom w:val="double" w:sz="6" w:space="1" w:color="auto"/>
          <w:right w:val="double" w:sz="6" w:space="4" w:color="auto"/>
        </w:pBdr>
        <w:ind w:firstLineChars="0" w:firstLine="0"/>
        <w:rPr>
          <w:rFonts w:ascii="宋体" w:hAnsi="宋体" w:hint="eastAsia"/>
          <w:sz w:val="21"/>
        </w:rPr>
      </w:pPr>
    </w:p>
    <w:p w14:paraId="4B656ECE" w14:textId="77777777" w:rsidR="00AE7869" w:rsidRDefault="00000000">
      <w:pPr>
        <w:pStyle w:val="00"/>
        <w:pBdr>
          <w:top w:val="double" w:sz="6" w:space="1" w:color="auto"/>
          <w:left w:val="double" w:sz="6" w:space="4" w:color="auto"/>
          <w:bottom w:val="double" w:sz="6" w:space="1" w:color="auto"/>
          <w:right w:val="double" w:sz="6" w:space="4" w:color="auto"/>
        </w:pBdr>
        <w:ind w:firstLineChars="0" w:firstLine="0"/>
        <w:jc w:val="center"/>
        <w:rPr>
          <w:rFonts w:ascii="宋体" w:hAnsi="宋体" w:hint="eastAsia"/>
          <w:b/>
          <w:bCs/>
          <w:sz w:val="21"/>
        </w:rPr>
      </w:pPr>
      <w:r>
        <w:rPr>
          <w:rFonts w:ascii="宋体" w:hAnsi="宋体" w:hint="eastAsia"/>
          <w:b/>
          <w:bCs/>
          <w:sz w:val="21"/>
        </w:rPr>
        <w:t>提供清晰的应答保证金付款凭证</w:t>
      </w:r>
    </w:p>
    <w:p w14:paraId="0D58B68C" w14:textId="77777777" w:rsidR="00AE7869" w:rsidRDefault="00AE7869">
      <w:pPr>
        <w:pStyle w:val="00"/>
        <w:pBdr>
          <w:top w:val="double" w:sz="6" w:space="1" w:color="auto"/>
          <w:left w:val="double" w:sz="6" w:space="4" w:color="auto"/>
          <w:bottom w:val="double" w:sz="6" w:space="1" w:color="auto"/>
          <w:right w:val="double" w:sz="6" w:space="4" w:color="auto"/>
        </w:pBdr>
        <w:ind w:firstLineChars="0" w:firstLine="0"/>
        <w:rPr>
          <w:rFonts w:ascii="宋体" w:hAnsi="宋体" w:hint="eastAsia"/>
          <w:sz w:val="21"/>
        </w:rPr>
      </w:pPr>
    </w:p>
    <w:p w14:paraId="1F5FC6F1" w14:textId="77777777" w:rsidR="00AE7869" w:rsidRDefault="00AE7869">
      <w:pPr>
        <w:pStyle w:val="00"/>
        <w:pBdr>
          <w:top w:val="double" w:sz="6" w:space="1" w:color="auto"/>
          <w:left w:val="double" w:sz="6" w:space="4" w:color="auto"/>
          <w:bottom w:val="double" w:sz="6" w:space="1" w:color="auto"/>
          <w:right w:val="double" w:sz="6" w:space="4" w:color="auto"/>
        </w:pBdr>
        <w:ind w:firstLineChars="0" w:firstLine="0"/>
        <w:rPr>
          <w:rFonts w:ascii="宋体" w:hAnsi="宋体" w:hint="eastAsia"/>
          <w:sz w:val="21"/>
        </w:rPr>
      </w:pPr>
    </w:p>
    <w:p w14:paraId="385FDA3A" w14:textId="77777777" w:rsidR="00AE7869" w:rsidRDefault="00AE7869">
      <w:pPr>
        <w:pStyle w:val="00"/>
        <w:ind w:firstLineChars="0" w:firstLine="0"/>
        <w:rPr>
          <w:rFonts w:ascii="宋体" w:hAnsi="宋体" w:hint="eastAsia"/>
          <w:sz w:val="21"/>
        </w:rPr>
      </w:pPr>
    </w:p>
    <w:p w14:paraId="5043B245" w14:textId="77777777" w:rsidR="00AE7869" w:rsidRDefault="00AE7869">
      <w:pPr>
        <w:rPr>
          <w:rFonts w:ascii="宋体" w:hAnsi="宋体" w:hint="eastAsia"/>
        </w:rPr>
      </w:pPr>
    </w:p>
    <w:p w14:paraId="501ADAAE" w14:textId="77777777" w:rsidR="00AE7869" w:rsidRDefault="00000000">
      <w:pPr>
        <w:rPr>
          <w:rFonts w:ascii="宋体" w:hAnsi="宋体" w:cs="宋体" w:hint="eastAsia"/>
        </w:rPr>
      </w:pPr>
      <w:r>
        <w:rPr>
          <w:rFonts w:ascii="宋体" w:hAnsi="宋体" w:cs="宋体" w:hint="eastAsia"/>
        </w:rPr>
        <w:br w:type="page"/>
      </w:r>
    </w:p>
    <w:p w14:paraId="31442858" w14:textId="77777777" w:rsidR="00AE7869" w:rsidRDefault="00000000">
      <w:pPr>
        <w:pStyle w:val="afc"/>
        <w:numPr>
          <w:ilvl w:val="1"/>
          <w:numId w:val="12"/>
        </w:numPr>
        <w:tabs>
          <w:tab w:val="left" w:pos="602"/>
        </w:tabs>
        <w:snapToGrid w:val="0"/>
        <w:spacing w:before="120" w:after="120" w:line="440" w:lineRule="exact"/>
        <w:ind w:left="0" w:firstLine="0"/>
        <w:jc w:val="left"/>
        <w:outlineLvl w:val="1"/>
        <w:rPr>
          <w:rFonts w:ascii="宋体" w:hAnsi="宋体" w:hint="eastAsia"/>
          <w:sz w:val="28"/>
          <w:szCs w:val="28"/>
        </w:rPr>
      </w:pPr>
      <w:bookmarkStart w:id="87" w:name="_Toc209502885"/>
      <w:r>
        <w:rPr>
          <w:rFonts w:ascii="宋体" w:hAnsi="宋体" w:hint="eastAsia"/>
          <w:sz w:val="28"/>
          <w:szCs w:val="28"/>
        </w:rPr>
        <w:lastRenderedPageBreak/>
        <w:t>采购代理服务费承诺书</w:t>
      </w:r>
      <w:bookmarkEnd w:id="86"/>
      <w:bookmarkEnd w:id="87"/>
    </w:p>
    <w:p w14:paraId="1ECC775C" w14:textId="77777777" w:rsidR="00AE7869" w:rsidRDefault="00000000">
      <w:pPr>
        <w:spacing w:line="360" w:lineRule="auto"/>
        <w:jc w:val="center"/>
        <w:rPr>
          <w:rFonts w:ascii="宋体" w:hAnsi="宋体" w:hint="eastAsia"/>
          <w:b/>
          <w:sz w:val="28"/>
          <w:szCs w:val="28"/>
        </w:rPr>
      </w:pPr>
      <w:bookmarkStart w:id="88" w:name="_Toc1651926"/>
      <w:r>
        <w:rPr>
          <w:rFonts w:ascii="宋体" w:hAnsi="宋体" w:hint="eastAsia"/>
          <w:b/>
          <w:sz w:val="28"/>
          <w:szCs w:val="28"/>
        </w:rPr>
        <w:t>采购代理服务费承诺书</w:t>
      </w:r>
    </w:p>
    <w:p w14:paraId="250BD186" w14:textId="77777777" w:rsidR="00AE7869" w:rsidRDefault="00000000">
      <w:pPr>
        <w:pStyle w:val="00"/>
        <w:ind w:firstLineChars="0" w:firstLine="0"/>
        <w:rPr>
          <w:rFonts w:ascii="宋体" w:hAnsi="宋体" w:hint="eastAsia"/>
          <w:sz w:val="21"/>
        </w:rPr>
      </w:pPr>
      <w:r>
        <w:rPr>
          <w:rFonts w:ascii="宋体" w:hAnsi="宋体" w:hint="eastAsia"/>
          <w:sz w:val="21"/>
        </w:rPr>
        <w:t>致：</w:t>
      </w:r>
      <w:r>
        <w:rPr>
          <w:rFonts w:ascii="宋体" w:hAnsi="宋体" w:hint="eastAsia"/>
          <w:sz w:val="21"/>
          <w:u w:val="single"/>
        </w:rPr>
        <w:t>广东省南方文化产权交易所股份有限公司</w:t>
      </w:r>
    </w:p>
    <w:p w14:paraId="5171D7FF" w14:textId="77777777" w:rsidR="00AE7869" w:rsidRDefault="00000000">
      <w:pPr>
        <w:pStyle w:val="00"/>
        <w:ind w:firstLine="420"/>
        <w:rPr>
          <w:rFonts w:ascii="宋体" w:hAnsi="宋体" w:hint="eastAsia"/>
          <w:sz w:val="21"/>
        </w:rPr>
      </w:pPr>
      <w:r>
        <w:rPr>
          <w:rFonts w:ascii="宋体" w:hAnsi="宋体" w:hint="eastAsia"/>
          <w:sz w:val="21"/>
        </w:rPr>
        <w:t>我公司同意采购人不向贵公司支付任何费用，而</w:t>
      </w:r>
      <w:proofErr w:type="gramStart"/>
      <w:r>
        <w:rPr>
          <w:rFonts w:ascii="宋体" w:hAnsi="宋体" w:hint="eastAsia"/>
          <w:sz w:val="21"/>
        </w:rPr>
        <w:t>由成交人</w:t>
      </w:r>
      <w:proofErr w:type="gramEnd"/>
      <w:r>
        <w:rPr>
          <w:rFonts w:ascii="宋体" w:hAnsi="宋体" w:hint="eastAsia"/>
          <w:sz w:val="21"/>
        </w:rPr>
        <w:t>向贵公司支付采购代理服务费。我公司承诺如下：</w:t>
      </w:r>
    </w:p>
    <w:p w14:paraId="17783512" w14:textId="77777777" w:rsidR="00AE7869" w:rsidRDefault="00000000">
      <w:pPr>
        <w:pStyle w:val="00"/>
        <w:ind w:firstLine="420"/>
        <w:rPr>
          <w:rFonts w:ascii="宋体" w:hAnsi="宋体" w:hint="eastAsia"/>
          <w:sz w:val="21"/>
        </w:rPr>
      </w:pPr>
      <w:r>
        <w:rPr>
          <w:rFonts w:ascii="宋体" w:hAnsi="宋体" w:hint="eastAsia"/>
          <w:sz w:val="21"/>
        </w:rPr>
        <w:t>若我司在</w:t>
      </w:r>
      <w:r>
        <w:rPr>
          <w:rFonts w:ascii="宋体" w:hAnsi="宋体" w:hint="eastAsia"/>
          <w:sz w:val="21"/>
          <w:u w:val="single"/>
        </w:rPr>
        <w:t>广东省南方文化产权交易所股份有限公司</w:t>
      </w:r>
      <w:r>
        <w:rPr>
          <w:rFonts w:ascii="宋体" w:hAnsi="宋体" w:hint="eastAsia"/>
          <w:sz w:val="21"/>
        </w:rPr>
        <w:t>组织的“</w:t>
      </w:r>
      <w:r>
        <w:rPr>
          <w:rFonts w:ascii="宋体" w:hAnsi="宋体" w:hint="eastAsia"/>
          <w:sz w:val="21"/>
          <w:u w:val="single"/>
        </w:rPr>
        <w:t>南方报业传媒集团互联网数据中台基础设施扩容升级（2025年度）项目</w:t>
      </w:r>
      <w:r>
        <w:rPr>
          <w:rFonts w:ascii="宋体" w:hAnsi="宋体" w:hint="eastAsia"/>
          <w:sz w:val="21"/>
        </w:rPr>
        <w:t>（采购代理编号：</w:t>
      </w:r>
      <w:r>
        <w:rPr>
          <w:rFonts w:ascii="宋体" w:hAnsi="宋体"/>
          <w:sz w:val="21"/>
          <w:u w:val="single"/>
        </w:rPr>
        <w:t>WJS-202509010057</w:t>
      </w:r>
      <w:r>
        <w:rPr>
          <w:rFonts w:ascii="宋体" w:hAnsi="宋体" w:hint="eastAsia"/>
          <w:sz w:val="21"/>
        </w:rPr>
        <w:t>）”询价中获中选。我公司保证在贵公司发出采购代理服务费</w:t>
      </w:r>
      <w:r>
        <w:rPr>
          <w:rFonts w:ascii="宋体" w:hAnsi="宋体" w:hint="eastAsia"/>
          <w:b/>
          <w:bCs/>
          <w:sz w:val="21"/>
        </w:rPr>
        <w:t>缴费通知后15天</w:t>
      </w:r>
      <w:r>
        <w:rPr>
          <w:rFonts w:ascii="宋体" w:hAnsi="宋体" w:hint="eastAsia"/>
          <w:sz w:val="21"/>
        </w:rPr>
        <w:t>内，以银行电汇形式向贵公司缴交代理服务费。</w:t>
      </w:r>
    </w:p>
    <w:p w14:paraId="7998A86F" w14:textId="77777777" w:rsidR="00AE7869" w:rsidRDefault="00000000">
      <w:pPr>
        <w:pStyle w:val="00"/>
        <w:ind w:firstLine="420"/>
        <w:rPr>
          <w:rFonts w:ascii="宋体" w:hAnsi="宋体" w:hint="eastAsia"/>
          <w:sz w:val="21"/>
        </w:rPr>
      </w:pPr>
      <w:r>
        <w:rPr>
          <w:rFonts w:ascii="宋体" w:hAnsi="宋体" w:hint="eastAsia"/>
          <w:sz w:val="21"/>
        </w:rPr>
        <w:t>特此承诺！</w:t>
      </w:r>
    </w:p>
    <w:p w14:paraId="7082B3AA" w14:textId="77777777" w:rsidR="00AE7869" w:rsidRDefault="00000000">
      <w:pPr>
        <w:pStyle w:val="00"/>
        <w:ind w:firstLine="420"/>
        <w:rPr>
          <w:rFonts w:ascii="宋体" w:hAnsi="宋体" w:hint="eastAsia"/>
          <w:sz w:val="21"/>
        </w:rPr>
      </w:pPr>
      <w:r>
        <w:rPr>
          <w:rFonts w:ascii="宋体" w:hAnsi="宋体" w:hint="eastAsia"/>
          <w:sz w:val="21"/>
        </w:rPr>
        <w:t>说明：</w:t>
      </w:r>
    </w:p>
    <w:p w14:paraId="61337F03" w14:textId="77777777" w:rsidR="00AE7869" w:rsidRDefault="00000000">
      <w:pPr>
        <w:pStyle w:val="00"/>
        <w:ind w:firstLine="420"/>
        <w:rPr>
          <w:rFonts w:ascii="宋体" w:hAnsi="宋体" w:hint="eastAsia"/>
          <w:sz w:val="21"/>
        </w:rPr>
      </w:pPr>
      <w:r>
        <w:rPr>
          <w:rFonts w:ascii="宋体" w:hAnsi="宋体" w:hint="eastAsia"/>
          <w:sz w:val="21"/>
        </w:rPr>
        <w:t>（1）本项目采购代理服务费开具电子发票，请供应商填写以下开票信息：</w:t>
      </w:r>
    </w:p>
    <w:p w14:paraId="0F9C727B" w14:textId="77777777" w:rsidR="00AE7869" w:rsidRDefault="00000000">
      <w:pPr>
        <w:pStyle w:val="00"/>
        <w:ind w:firstLine="420"/>
        <w:rPr>
          <w:rFonts w:ascii="宋体" w:hAnsi="宋体" w:hint="eastAsia"/>
          <w:sz w:val="21"/>
        </w:rPr>
      </w:pPr>
      <w:r>
        <w:rPr>
          <w:rFonts w:ascii="宋体" w:hAnsi="宋体" w:hint="eastAsia"/>
          <w:sz w:val="21"/>
        </w:rPr>
        <w:t>服务费发票抬头（供应商名称）：</w:t>
      </w:r>
    </w:p>
    <w:p w14:paraId="7FE08ABB" w14:textId="77777777" w:rsidR="00AE7869" w:rsidRDefault="00000000">
      <w:pPr>
        <w:pStyle w:val="00"/>
        <w:ind w:firstLine="420"/>
        <w:rPr>
          <w:rFonts w:ascii="宋体" w:hAnsi="宋体" w:hint="eastAsia"/>
          <w:sz w:val="21"/>
        </w:rPr>
      </w:pPr>
      <w:r>
        <w:rPr>
          <w:rFonts w:ascii="宋体" w:hAnsi="宋体" w:hint="eastAsia"/>
          <w:sz w:val="21"/>
        </w:rPr>
        <w:t>税号：</w:t>
      </w:r>
    </w:p>
    <w:p w14:paraId="64373506" w14:textId="77777777" w:rsidR="00AE7869" w:rsidRDefault="00000000">
      <w:pPr>
        <w:pStyle w:val="00"/>
        <w:ind w:firstLine="420"/>
        <w:rPr>
          <w:rFonts w:ascii="宋体" w:hAnsi="宋体" w:hint="eastAsia"/>
          <w:sz w:val="21"/>
          <w:u w:val="single"/>
        </w:rPr>
      </w:pPr>
      <w:r>
        <w:rPr>
          <w:rFonts w:ascii="宋体" w:hAnsi="宋体" w:hint="eastAsia"/>
          <w:sz w:val="21"/>
        </w:rPr>
        <w:t>单位地址：</w:t>
      </w:r>
    </w:p>
    <w:p w14:paraId="34FA0238" w14:textId="77777777" w:rsidR="00AE7869" w:rsidRDefault="00000000">
      <w:pPr>
        <w:pStyle w:val="00"/>
        <w:ind w:firstLine="420"/>
        <w:rPr>
          <w:rFonts w:ascii="宋体" w:hAnsi="宋体" w:hint="eastAsia"/>
          <w:sz w:val="21"/>
          <w:u w:val="single"/>
        </w:rPr>
      </w:pPr>
      <w:r>
        <w:rPr>
          <w:rFonts w:ascii="宋体" w:hAnsi="宋体" w:hint="eastAsia"/>
          <w:sz w:val="21"/>
        </w:rPr>
        <w:t>发票接收联系人电话：</w:t>
      </w:r>
    </w:p>
    <w:p w14:paraId="7633EC6B" w14:textId="77777777" w:rsidR="00AE7869" w:rsidRDefault="00000000">
      <w:pPr>
        <w:pStyle w:val="00"/>
        <w:ind w:firstLine="420"/>
        <w:rPr>
          <w:rFonts w:ascii="宋体" w:hAnsi="宋体" w:hint="eastAsia"/>
          <w:color w:val="FFFFFF" w:themeColor="background1"/>
          <w:sz w:val="21"/>
        </w:rPr>
      </w:pPr>
      <w:r>
        <w:rPr>
          <w:rFonts w:ascii="宋体" w:hAnsi="宋体" w:hint="eastAsia"/>
          <w:sz w:val="21"/>
        </w:rPr>
        <w:t>发票接收电子邮箱：</w:t>
      </w:r>
    </w:p>
    <w:p w14:paraId="4101A90D" w14:textId="77777777" w:rsidR="00AE7869" w:rsidRDefault="00000000">
      <w:pPr>
        <w:pStyle w:val="00"/>
        <w:ind w:firstLine="420"/>
        <w:rPr>
          <w:rFonts w:ascii="宋体" w:hAnsi="宋体" w:hint="eastAsia"/>
          <w:sz w:val="21"/>
        </w:rPr>
      </w:pPr>
      <w:r>
        <w:rPr>
          <w:rFonts w:ascii="宋体" w:hAnsi="宋体" w:hint="eastAsia"/>
          <w:sz w:val="21"/>
        </w:rPr>
        <w:t>（2）因前述事项发生争议，我方同意将争议提交法院仲裁解决。</w:t>
      </w:r>
    </w:p>
    <w:p w14:paraId="77BF2C04" w14:textId="77777777" w:rsidR="00AE7869" w:rsidRDefault="00AE7869">
      <w:pPr>
        <w:pStyle w:val="00"/>
        <w:ind w:firstLine="420"/>
        <w:rPr>
          <w:rFonts w:ascii="宋体" w:hAnsi="宋体" w:hint="eastAsia"/>
          <w:sz w:val="21"/>
        </w:rPr>
      </w:pPr>
    </w:p>
    <w:p w14:paraId="7C087C8D" w14:textId="77777777" w:rsidR="00AE7869" w:rsidRDefault="00000000">
      <w:pPr>
        <w:pStyle w:val="00"/>
        <w:ind w:firstLine="420"/>
        <w:rPr>
          <w:rFonts w:ascii="宋体" w:hAnsi="宋体" w:hint="eastAsia"/>
          <w:sz w:val="21"/>
        </w:rPr>
      </w:pPr>
      <w:r>
        <w:rPr>
          <w:rFonts w:ascii="宋体" w:hAnsi="宋体" w:hint="eastAsia"/>
          <w:sz w:val="21"/>
        </w:rPr>
        <w:t>承诺方盖章：</w:t>
      </w:r>
      <w:r>
        <w:rPr>
          <w:rFonts w:ascii="宋体" w:hAnsi="宋体" w:hint="eastAsia"/>
          <w:sz w:val="21"/>
          <w:u w:val="single"/>
        </w:rPr>
        <w:t xml:space="preserve">                        </w:t>
      </w:r>
      <w:r>
        <w:rPr>
          <w:rFonts w:ascii="宋体" w:hAnsi="宋体" w:hint="eastAsia"/>
          <w:color w:val="FFFFFF" w:themeColor="background1"/>
          <w:sz w:val="21"/>
        </w:rPr>
        <w:t>.</w:t>
      </w:r>
    </w:p>
    <w:p w14:paraId="6C9F2B06" w14:textId="77777777" w:rsidR="00AE7869" w:rsidRDefault="00000000">
      <w:pPr>
        <w:pStyle w:val="00"/>
        <w:ind w:firstLine="420"/>
        <w:rPr>
          <w:rFonts w:ascii="宋体" w:hAnsi="宋体" w:hint="eastAsia"/>
          <w:sz w:val="21"/>
        </w:rPr>
      </w:pPr>
      <w:r>
        <w:rPr>
          <w:rFonts w:ascii="宋体" w:hAnsi="宋体" w:hint="eastAsia"/>
          <w:sz w:val="21"/>
        </w:rPr>
        <w:t>承诺方授权代表签字：</w:t>
      </w:r>
      <w:r>
        <w:rPr>
          <w:rFonts w:ascii="宋体" w:hAnsi="宋体" w:hint="eastAsia"/>
          <w:sz w:val="21"/>
          <w:u w:val="single"/>
        </w:rPr>
        <w:t xml:space="preserve">                </w:t>
      </w:r>
      <w:r>
        <w:rPr>
          <w:rFonts w:ascii="宋体" w:hAnsi="宋体" w:hint="eastAsia"/>
          <w:color w:val="FFFFFF" w:themeColor="background1"/>
          <w:sz w:val="21"/>
        </w:rPr>
        <w:t>.</w:t>
      </w:r>
    </w:p>
    <w:p w14:paraId="3142847C" w14:textId="77777777" w:rsidR="00AE7869" w:rsidRDefault="00000000">
      <w:pPr>
        <w:pStyle w:val="00"/>
        <w:ind w:firstLine="420"/>
        <w:rPr>
          <w:rFonts w:ascii="宋体" w:hAnsi="宋体" w:hint="eastAsia"/>
          <w:sz w:val="21"/>
        </w:rPr>
      </w:pPr>
      <w:r>
        <w:rPr>
          <w:rFonts w:ascii="宋体" w:hAnsi="宋体" w:hint="eastAsia"/>
          <w:sz w:val="21"/>
        </w:rPr>
        <w:t>承诺日期：</w:t>
      </w:r>
      <w:r>
        <w:rPr>
          <w:rFonts w:ascii="宋体" w:hAnsi="宋体" w:hint="eastAsia"/>
          <w:sz w:val="21"/>
          <w:u w:val="single"/>
        </w:rPr>
        <w:t xml:space="preserve">    </w:t>
      </w:r>
      <w:r>
        <w:rPr>
          <w:rFonts w:ascii="宋体" w:hAnsi="宋体" w:hint="eastAsia"/>
          <w:sz w:val="21"/>
        </w:rPr>
        <w:t>年</w:t>
      </w:r>
      <w:r>
        <w:rPr>
          <w:rFonts w:ascii="宋体" w:hAnsi="宋体" w:hint="eastAsia"/>
          <w:sz w:val="21"/>
          <w:u w:val="single"/>
        </w:rPr>
        <w:t xml:space="preserve">    </w:t>
      </w:r>
      <w:r>
        <w:rPr>
          <w:rFonts w:ascii="宋体" w:hAnsi="宋体" w:hint="eastAsia"/>
          <w:sz w:val="21"/>
        </w:rPr>
        <w:t>月</w:t>
      </w:r>
      <w:r>
        <w:rPr>
          <w:rFonts w:ascii="宋体" w:hAnsi="宋体" w:hint="eastAsia"/>
          <w:sz w:val="21"/>
          <w:u w:val="single"/>
        </w:rPr>
        <w:t xml:space="preserve">    </w:t>
      </w:r>
      <w:r>
        <w:rPr>
          <w:rFonts w:ascii="宋体" w:hAnsi="宋体" w:hint="eastAsia"/>
          <w:sz w:val="21"/>
        </w:rPr>
        <w:t>日</w:t>
      </w:r>
    </w:p>
    <w:p w14:paraId="5FE153E6" w14:textId="77777777" w:rsidR="00AE7869" w:rsidRDefault="00AE7869">
      <w:pPr>
        <w:pStyle w:val="00"/>
        <w:ind w:firstLine="420"/>
        <w:rPr>
          <w:rFonts w:ascii="宋体" w:hAnsi="宋体" w:hint="eastAsia"/>
          <w:sz w:val="21"/>
        </w:rPr>
      </w:pPr>
    </w:p>
    <w:bookmarkEnd w:id="88"/>
    <w:p w14:paraId="625C8A00" w14:textId="77777777" w:rsidR="00AE7869" w:rsidRDefault="00AE7869">
      <w:pPr>
        <w:spacing w:line="360" w:lineRule="auto"/>
        <w:rPr>
          <w:rFonts w:ascii="宋体" w:hAnsi="宋体" w:cs="宋体" w:hint="eastAsia"/>
          <w:szCs w:val="21"/>
        </w:rPr>
      </w:pPr>
    </w:p>
    <w:sectPr w:rsidR="00AE7869">
      <w:footerReference w:type="even" r:id="rId16"/>
      <w:pgSz w:w="11906" w:h="16838"/>
      <w:pgMar w:top="1418" w:right="1797" w:bottom="1440" w:left="1797"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4B48C" w14:textId="77777777" w:rsidR="007E1F19" w:rsidRDefault="007E1F19">
      <w:r>
        <w:separator/>
      </w:r>
    </w:p>
  </w:endnote>
  <w:endnote w:type="continuationSeparator" w:id="0">
    <w:p w14:paraId="14613903" w14:textId="77777777" w:rsidR="007E1F19" w:rsidRDefault="007E1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CF19E" w14:textId="77777777" w:rsidR="00AE7869" w:rsidRDefault="00AE7869">
    <w:pPr>
      <w:pStyle w:val="af5"/>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604677"/>
    </w:sdtPr>
    <w:sdtContent>
      <w:p w14:paraId="42E35260" w14:textId="77777777" w:rsidR="00AE7869" w:rsidRDefault="00000000">
        <w:pPr>
          <w:pStyle w:val="af5"/>
          <w:jc w:val="center"/>
        </w:pPr>
        <w:r>
          <w:rPr>
            <w:rFonts w:ascii="宋体" w:hAnsi="宋体"/>
          </w:rPr>
          <w:fldChar w:fldCharType="begin"/>
        </w:r>
        <w:r>
          <w:rPr>
            <w:rFonts w:ascii="宋体" w:hAnsi="宋体"/>
          </w:rPr>
          <w:instrText>PAGE   \* MERGEFORMAT</w:instrText>
        </w:r>
        <w:r>
          <w:rPr>
            <w:rFonts w:ascii="宋体" w:hAnsi="宋体"/>
          </w:rPr>
          <w:fldChar w:fldCharType="separate"/>
        </w:r>
        <w:r>
          <w:rPr>
            <w:rFonts w:ascii="宋体" w:hAnsi="宋体"/>
            <w:lang w:val="zh-CN"/>
          </w:rPr>
          <w:t>I</w:t>
        </w:r>
        <w:r>
          <w:rPr>
            <w:rFonts w:ascii="宋体" w:hAnsi="宋体"/>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839769"/>
    </w:sdtPr>
    <w:sdtContent>
      <w:p w14:paraId="065EDC1F" w14:textId="77777777" w:rsidR="00AE7869" w:rsidRDefault="00000000">
        <w:pPr>
          <w:pStyle w:val="af5"/>
          <w:jc w:val="center"/>
        </w:pPr>
        <w:r>
          <w:rPr>
            <w:rFonts w:ascii="宋体" w:hAnsi="宋体"/>
          </w:rPr>
          <w:fldChar w:fldCharType="begin"/>
        </w:r>
        <w:r>
          <w:rPr>
            <w:rFonts w:ascii="宋体" w:hAnsi="宋体"/>
          </w:rPr>
          <w:instrText>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EastAsia" w:eastAsiaTheme="minorEastAsia" w:hAnsiTheme="minorEastAsia"/>
        <w:sz w:val="18"/>
        <w:szCs w:val="18"/>
      </w:rPr>
      <w:id w:val="-1321187587"/>
    </w:sdtPr>
    <w:sdtContent>
      <w:p w14:paraId="2E842E52" w14:textId="77777777" w:rsidR="00AE7869" w:rsidRDefault="00000000">
        <w:pPr>
          <w:jc w:val="center"/>
          <w:rPr>
            <w:rFonts w:asciiTheme="minorEastAsia" w:eastAsiaTheme="minorEastAsia" w:hAnsiTheme="minorEastAsia" w:hint="eastAsia"/>
            <w:sz w:val="18"/>
            <w:szCs w:val="18"/>
          </w:rPr>
        </w:pPr>
        <w:r>
          <w:rPr>
            <w:rFonts w:asciiTheme="minorEastAsia" w:eastAsiaTheme="minorEastAsia" w:hAnsiTheme="minorEastAsia"/>
            <w:sz w:val="18"/>
            <w:szCs w:val="18"/>
          </w:rPr>
          <w:fldChar w:fldCharType="begin"/>
        </w:r>
        <w:r>
          <w:rPr>
            <w:rFonts w:asciiTheme="minorEastAsia" w:eastAsiaTheme="minorEastAsia" w:hAnsiTheme="minorEastAsia"/>
            <w:sz w:val="18"/>
            <w:szCs w:val="18"/>
          </w:rPr>
          <w:instrText>PAGE   \* MERGEFORMAT</w:instrText>
        </w:r>
        <w:r>
          <w:rPr>
            <w:rFonts w:asciiTheme="minorEastAsia" w:eastAsiaTheme="minorEastAsia" w:hAnsiTheme="minorEastAsia"/>
            <w:sz w:val="18"/>
            <w:szCs w:val="18"/>
          </w:rPr>
          <w:fldChar w:fldCharType="separate"/>
        </w:r>
        <w:r>
          <w:rPr>
            <w:rFonts w:asciiTheme="minorEastAsia" w:eastAsiaTheme="minorEastAsia" w:hAnsiTheme="minorEastAsia"/>
            <w:sz w:val="18"/>
            <w:szCs w:val="18"/>
          </w:rPr>
          <w:t>15</w:t>
        </w:r>
        <w:r>
          <w:rPr>
            <w:rFonts w:asciiTheme="minorEastAsia" w:eastAsiaTheme="minorEastAsia" w:hAnsiTheme="minorEastAsia"/>
            <w:sz w:val="18"/>
            <w:szCs w:val="1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69169"/>
    </w:sdtPr>
    <w:sdtContent>
      <w:p w14:paraId="17E70736" w14:textId="77777777" w:rsidR="00AE7869" w:rsidRDefault="00000000">
        <w:pPr>
          <w:pStyle w:val="af5"/>
          <w:jc w:val="center"/>
        </w:pPr>
        <w:r>
          <w:fldChar w:fldCharType="begin"/>
        </w:r>
        <w:r>
          <w:instrText>PAGE   \* MERGEFORMAT</w:instrText>
        </w:r>
        <w:r>
          <w:fldChar w:fldCharType="separate"/>
        </w:r>
        <w:r>
          <w:rPr>
            <w:lang w:val="zh-CN"/>
          </w:rPr>
          <w:t>2</w:t>
        </w:r>
        <w:r>
          <w:rPr>
            <w:lang w:val="zh-CN"/>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660E5" w14:textId="77777777" w:rsidR="00AE7869" w:rsidRDefault="00000000">
    <w:pPr>
      <w:snapToGrid w:val="0"/>
      <w:jc w:val="left"/>
      <w:rPr>
        <w:sz w:val="18"/>
        <w:szCs w:val="18"/>
      </w:rPr>
    </w:pPr>
    <w:r>
      <w:rPr>
        <w:sz w:val="18"/>
        <w:szCs w:val="18"/>
      </w:rPr>
      <w:fldChar w:fldCharType="begin"/>
    </w:r>
    <w:r>
      <w:rPr>
        <w:sz w:val="18"/>
        <w:szCs w:val="18"/>
      </w:rPr>
      <w:instrText xml:space="preserve"> PAGE   \* MERGEFORMAT </w:instrText>
    </w:r>
    <w:r>
      <w:rPr>
        <w:sz w:val="18"/>
        <w:szCs w:val="18"/>
      </w:rPr>
      <w:fldChar w:fldCharType="separate"/>
    </w:r>
    <w:r>
      <w:rPr>
        <w:rFonts w:hint="eastAsia"/>
        <w:sz w:val="18"/>
        <w:szCs w:val="18"/>
        <w:lang w:val="zh-CN"/>
      </w:rPr>
      <w:t>６</w:t>
    </w:r>
    <w:r>
      <w:rPr>
        <w:sz w:val="18"/>
        <w:szCs w:val="18"/>
      </w:rPr>
      <w:fldChar w:fldCharType="end"/>
    </w:r>
  </w:p>
  <w:p w14:paraId="27EFDB61" w14:textId="77777777" w:rsidR="00AE7869" w:rsidRDefault="00AE7869">
    <w:pPr>
      <w:snapToGrid w:val="0"/>
      <w:jc w:val="lef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E3C26" w14:textId="77777777" w:rsidR="007E1F19" w:rsidRDefault="007E1F19">
      <w:r>
        <w:separator/>
      </w:r>
    </w:p>
  </w:footnote>
  <w:footnote w:type="continuationSeparator" w:id="0">
    <w:p w14:paraId="3A1269FA" w14:textId="77777777" w:rsidR="007E1F19" w:rsidRDefault="007E1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B2934" w14:textId="77777777" w:rsidR="00AE7869" w:rsidRDefault="00AE7869">
    <w:pPr>
      <w:pStyle w:val="af7"/>
      <w:pBdr>
        <w:bottom w:val="none" w:sz="0" w:space="0" w:color="auto"/>
      </w:pBdr>
      <w:jc w:val="right"/>
      <w:rPr>
        <w:rFonts w:ascii="宋体" w:hAnsi="宋体"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C855C" w14:textId="77777777" w:rsidR="00AE7869" w:rsidRDefault="00000000">
    <w:pPr>
      <w:pStyle w:val="af7"/>
      <w:jc w:val="right"/>
      <w:rPr>
        <w:rFonts w:ascii="宋体" w:hAnsi="宋体" w:hint="eastAsia"/>
      </w:rPr>
    </w:pPr>
    <w:r>
      <w:rPr>
        <w:rFonts w:ascii="宋体" w:hAnsi="宋体" w:hint="eastAsia"/>
      </w:rPr>
      <w:t>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B7682"/>
    <w:multiLevelType w:val="multilevel"/>
    <w:tmpl w:val="115B7682"/>
    <w:lvl w:ilvl="0">
      <w:start w:val="1"/>
      <w:numFmt w:val="decimal"/>
      <w:lvlText w:val="（%1）"/>
      <w:lvlJc w:val="left"/>
      <w:pPr>
        <w:ind w:left="840" w:hanging="420"/>
      </w:pPr>
      <w:rPr>
        <w:rFonts w:hint="eastAsia"/>
      </w:rPr>
    </w:lvl>
    <w:lvl w:ilvl="1">
      <w:start w:val="4"/>
      <w:numFmt w:val="decimal"/>
      <w:lvlText w:val="%2、"/>
      <w:lvlJc w:val="left"/>
      <w:pPr>
        <w:ind w:left="1200" w:hanging="36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183C604A"/>
    <w:multiLevelType w:val="singleLevel"/>
    <w:tmpl w:val="183C604A"/>
    <w:lvl w:ilvl="0">
      <w:start w:val="1"/>
      <w:numFmt w:val="japaneseCounting"/>
      <w:lvlText w:val="%1、"/>
      <w:lvlJc w:val="left"/>
      <w:pPr>
        <w:tabs>
          <w:tab w:val="left" w:pos="960"/>
        </w:tabs>
        <w:ind w:left="960" w:hanging="480"/>
      </w:pPr>
      <w:rPr>
        <w:rFonts w:cs="Times New Roman" w:hint="eastAsia"/>
        <w:b/>
      </w:rPr>
    </w:lvl>
  </w:abstractNum>
  <w:abstractNum w:abstractNumId="2" w15:restartNumberingAfterBreak="0">
    <w:nsid w:val="1F33141E"/>
    <w:multiLevelType w:val="multilevel"/>
    <w:tmpl w:val="1F33141E"/>
    <w:lvl w:ilvl="0">
      <w:start w:val="1"/>
      <w:numFmt w:val="decimal"/>
      <w:lvlText w:val="（%1）"/>
      <w:lvlJc w:val="left"/>
      <w:pPr>
        <w:ind w:left="840" w:hanging="420"/>
      </w:pPr>
      <w:rPr>
        <w:rFonts w:hint="eastAsia"/>
      </w:rPr>
    </w:lvl>
    <w:lvl w:ilvl="1">
      <w:start w:val="1"/>
      <w:numFmt w:val="chineseCountingThousand"/>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1137E4B"/>
    <w:multiLevelType w:val="multilevel"/>
    <w:tmpl w:val="21137E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1AD2352"/>
    <w:multiLevelType w:val="multilevel"/>
    <w:tmpl w:val="21AD2352"/>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15:restartNumberingAfterBreak="0">
    <w:nsid w:val="37EF1290"/>
    <w:multiLevelType w:val="multilevel"/>
    <w:tmpl w:val="37EF1290"/>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15:restartNumberingAfterBreak="0">
    <w:nsid w:val="4CEB1B39"/>
    <w:multiLevelType w:val="multilevel"/>
    <w:tmpl w:val="4CEB1B39"/>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15:restartNumberingAfterBreak="0">
    <w:nsid w:val="4DAC762D"/>
    <w:multiLevelType w:val="multilevel"/>
    <w:tmpl w:val="4DAC762D"/>
    <w:lvl w:ilvl="0">
      <w:start w:val="1"/>
      <w:numFmt w:val="decimal"/>
      <w:lvlText w:val="%1"/>
      <w:lvlJc w:val="left"/>
      <w:pPr>
        <w:tabs>
          <w:tab w:val="left" w:pos="432"/>
        </w:tabs>
        <w:ind w:left="432" w:hanging="432"/>
      </w:pPr>
      <w:rPr>
        <w:rFonts w:hint="eastAsia"/>
      </w:rPr>
    </w:lvl>
    <w:lvl w:ilvl="1">
      <w:start w:val="1"/>
      <w:numFmt w:val="decimal"/>
      <w:pStyle w:val="a"/>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15:restartNumberingAfterBreak="0">
    <w:nsid w:val="518700D0"/>
    <w:multiLevelType w:val="multilevel"/>
    <w:tmpl w:val="518700D0"/>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15:restartNumberingAfterBreak="0">
    <w:nsid w:val="545F0E3A"/>
    <w:multiLevelType w:val="multilevel"/>
    <w:tmpl w:val="545F0E3A"/>
    <w:lvl w:ilvl="0">
      <w:start w:val="1"/>
      <w:numFmt w:val="japaneseCounting"/>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576B650B"/>
    <w:multiLevelType w:val="multilevel"/>
    <w:tmpl w:val="576B650B"/>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63A33F84"/>
    <w:multiLevelType w:val="multilevel"/>
    <w:tmpl w:val="63A33F84"/>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15:restartNumberingAfterBreak="0">
    <w:nsid w:val="669D69EA"/>
    <w:multiLevelType w:val="multilevel"/>
    <w:tmpl w:val="669D69EA"/>
    <w:lvl w:ilvl="0">
      <w:start w:val="1"/>
      <w:numFmt w:val="decimal"/>
      <w:lvlText w:val="%1."/>
      <w:lvlJc w:val="left"/>
      <w:pPr>
        <w:ind w:left="840" w:hanging="420"/>
      </w:pPr>
      <w:rPr>
        <w:rFonts w:eastAsia="仿宋_GB2312" w:hint="eastAsia"/>
        <w:color w:val="auto"/>
        <w:sz w:val="28"/>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741A5696"/>
    <w:multiLevelType w:val="multilevel"/>
    <w:tmpl w:val="741A5696"/>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16cid:durableId="92631308">
    <w:abstractNumId w:val="7"/>
  </w:num>
  <w:num w:numId="2" w16cid:durableId="941104845">
    <w:abstractNumId w:val="3"/>
  </w:num>
  <w:num w:numId="3" w16cid:durableId="236063545">
    <w:abstractNumId w:val="10"/>
  </w:num>
  <w:num w:numId="4" w16cid:durableId="1722483208">
    <w:abstractNumId w:val="9"/>
  </w:num>
  <w:num w:numId="5" w16cid:durableId="823662482">
    <w:abstractNumId w:val="1"/>
  </w:num>
  <w:num w:numId="6" w16cid:durableId="1863011009">
    <w:abstractNumId w:val="5"/>
  </w:num>
  <w:num w:numId="7" w16cid:durableId="350644080">
    <w:abstractNumId w:val="13"/>
  </w:num>
  <w:num w:numId="8" w16cid:durableId="1517844569">
    <w:abstractNumId w:val="11"/>
  </w:num>
  <w:num w:numId="9" w16cid:durableId="377896574">
    <w:abstractNumId w:val="4"/>
  </w:num>
  <w:num w:numId="10" w16cid:durableId="1712337918">
    <w:abstractNumId w:val="6"/>
  </w:num>
  <w:num w:numId="11" w16cid:durableId="338047726">
    <w:abstractNumId w:val="8"/>
  </w:num>
  <w:num w:numId="12" w16cid:durableId="715590591">
    <w:abstractNumId w:val="2"/>
  </w:num>
  <w:num w:numId="13" w16cid:durableId="10848391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67593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105"/>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FlY2ZjOTUyZWY2OTJkOTkyNWJjMmE3Nzk3NjEwM2IifQ=="/>
  </w:docVars>
  <w:rsids>
    <w:rsidRoot w:val="006D1E24"/>
    <w:rsid w:val="000019DC"/>
    <w:rsid w:val="00001D14"/>
    <w:rsid w:val="00001F9E"/>
    <w:rsid w:val="0000309F"/>
    <w:rsid w:val="00004907"/>
    <w:rsid w:val="00005869"/>
    <w:rsid w:val="0000597B"/>
    <w:rsid w:val="0000738B"/>
    <w:rsid w:val="00010968"/>
    <w:rsid w:val="000124EE"/>
    <w:rsid w:val="00016CB3"/>
    <w:rsid w:val="00020D9C"/>
    <w:rsid w:val="0002129D"/>
    <w:rsid w:val="0002141C"/>
    <w:rsid w:val="00021888"/>
    <w:rsid w:val="00021A11"/>
    <w:rsid w:val="0002398D"/>
    <w:rsid w:val="0002413D"/>
    <w:rsid w:val="00027253"/>
    <w:rsid w:val="00027794"/>
    <w:rsid w:val="00030BDA"/>
    <w:rsid w:val="00033ED9"/>
    <w:rsid w:val="0003775A"/>
    <w:rsid w:val="0004206C"/>
    <w:rsid w:val="0004255D"/>
    <w:rsid w:val="000445C6"/>
    <w:rsid w:val="0004718C"/>
    <w:rsid w:val="00047CB9"/>
    <w:rsid w:val="00047E9C"/>
    <w:rsid w:val="00047FD6"/>
    <w:rsid w:val="00051CBD"/>
    <w:rsid w:val="000560BC"/>
    <w:rsid w:val="00061656"/>
    <w:rsid w:val="00061B23"/>
    <w:rsid w:val="00061E84"/>
    <w:rsid w:val="00062473"/>
    <w:rsid w:val="00062A74"/>
    <w:rsid w:val="00063079"/>
    <w:rsid w:val="00064B46"/>
    <w:rsid w:val="00065450"/>
    <w:rsid w:val="000665A5"/>
    <w:rsid w:val="00073E0B"/>
    <w:rsid w:val="00080155"/>
    <w:rsid w:val="00081C20"/>
    <w:rsid w:val="0008220C"/>
    <w:rsid w:val="00082ABD"/>
    <w:rsid w:val="000845F9"/>
    <w:rsid w:val="00084ED1"/>
    <w:rsid w:val="00087C13"/>
    <w:rsid w:val="000901AA"/>
    <w:rsid w:val="0009128A"/>
    <w:rsid w:val="00092670"/>
    <w:rsid w:val="000944A0"/>
    <w:rsid w:val="00094678"/>
    <w:rsid w:val="00096BF6"/>
    <w:rsid w:val="000975BF"/>
    <w:rsid w:val="000A0B43"/>
    <w:rsid w:val="000A0EF5"/>
    <w:rsid w:val="000A1448"/>
    <w:rsid w:val="000A1CA4"/>
    <w:rsid w:val="000A2258"/>
    <w:rsid w:val="000A250B"/>
    <w:rsid w:val="000A3C93"/>
    <w:rsid w:val="000A71E6"/>
    <w:rsid w:val="000B256E"/>
    <w:rsid w:val="000B55EC"/>
    <w:rsid w:val="000B64C8"/>
    <w:rsid w:val="000B6EB8"/>
    <w:rsid w:val="000B731B"/>
    <w:rsid w:val="000C01FA"/>
    <w:rsid w:val="000C09BF"/>
    <w:rsid w:val="000C1E9B"/>
    <w:rsid w:val="000C37EF"/>
    <w:rsid w:val="000C5D3C"/>
    <w:rsid w:val="000C62C7"/>
    <w:rsid w:val="000D090B"/>
    <w:rsid w:val="000D1A9E"/>
    <w:rsid w:val="000D202B"/>
    <w:rsid w:val="000D2B76"/>
    <w:rsid w:val="000D2C2A"/>
    <w:rsid w:val="000E045B"/>
    <w:rsid w:val="000E1C06"/>
    <w:rsid w:val="000E28EF"/>
    <w:rsid w:val="000E2B1C"/>
    <w:rsid w:val="000E2DD2"/>
    <w:rsid w:val="000E362C"/>
    <w:rsid w:val="000E4B58"/>
    <w:rsid w:val="000E5C88"/>
    <w:rsid w:val="000E5F8C"/>
    <w:rsid w:val="000E65C0"/>
    <w:rsid w:val="000E68A1"/>
    <w:rsid w:val="000F175B"/>
    <w:rsid w:val="000F3D64"/>
    <w:rsid w:val="000F6AD7"/>
    <w:rsid w:val="000F6C5A"/>
    <w:rsid w:val="00100735"/>
    <w:rsid w:val="00100B5B"/>
    <w:rsid w:val="00102BE9"/>
    <w:rsid w:val="00102C6F"/>
    <w:rsid w:val="00104246"/>
    <w:rsid w:val="00105188"/>
    <w:rsid w:val="001051DB"/>
    <w:rsid w:val="00107748"/>
    <w:rsid w:val="00107807"/>
    <w:rsid w:val="00107E05"/>
    <w:rsid w:val="00110A63"/>
    <w:rsid w:val="00110B1E"/>
    <w:rsid w:val="001112C1"/>
    <w:rsid w:val="00116CBA"/>
    <w:rsid w:val="00120CA5"/>
    <w:rsid w:val="0012225B"/>
    <w:rsid w:val="00123F97"/>
    <w:rsid w:val="00125693"/>
    <w:rsid w:val="001306E5"/>
    <w:rsid w:val="00135887"/>
    <w:rsid w:val="00135891"/>
    <w:rsid w:val="0013604E"/>
    <w:rsid w:val="001370BD"/>
    <w:rsid w:val="00141291"/>
    <w:rsid w:val="001413DE"/>
    <w:rsid w:val="00141EF0"/>
    <w:rsid w:val="00143DD1"/>
    <w:rsid w:val="00144EE1"/>
    <w:rsid w:val="00145D96"/>
    <w:rsid w:val="001464EC"/>
    <w:rsid w:val="001476AF"/>
    <w:rsid w:val="00147EC5"/>
    <w:rsid w:val="001521DF"/>
    <w:rsid w:val="001523E0"/>
    <w:rsid w:val="001529A3"/>
    <w:rsid w:val="00152FC0"/>
    <w:rsid w:val="001558E8"/>
    <w:rsid w:val="001559C5"/>
    <w:rsid w:val="00156AD9"/>
    <w:rsid w:val="001622FD"/>
    <w:rsid w:val="00164E19"/>
    <w:rsid w:val="00170461"/>
    <w:rsid w:val="00170A2B"/>
    <w:rsid w:val="001712B8"/>
    <w:rsid w:val="001714FB"/>
    <w:rsid w:val="00173C41"/>
    <w:rsid w:val="00174F8F"/>
    <w:rsid w:val="00176386"/>
    <w:rsid w:val="001773FF"/>
    <w:rsid w:val="0018045D"/>
    <w:rsid w:val="00180FCE"/>
    <w:rsid w:val="00182766"/>
    <w:rsid w:val="001830EA"/>
    <w:rsid w:val="001845D4"/>
    <w:rsid w:val="001848F1"/>
    <w:rsid w:val="00184F2C"/>
    <w:rsid w:val="001851E3"/>
    <w:rsid w:val="00186411"/>
    <w:rsid w:val="00186424"/>
    <w:rsid w:val="0018646D"/>
    <w:rsid w:val="001922AD"/>
    <w:rsid w:val="00193061"/>
    <w:rsid w:val="00193C19"/>
    <w:rsid w:val="00193C2A"/>
    <w:rsid w:val="00195240"/>
    <w:rsid w:val="00196397"/>
    <w:rsid w:val="00197154"/>
    <w:rsid w:val="001A0063"/>
    <w:rsid w:val="001A13AA"/>
    <w:rsid w:val="001A7B9F"/>
    <w:rsid w:val="001A7C37"/>
    <w:rsid w:val="001B03AE"/>
    <w:rsid w:val="001B0424"/>
    <w:rsid w:val="001B1E47"/>
    <w:rsid w:val="001B2099"/>
    <w:rsid w:val="001B2883"/>
    <w:rsid w:val="001B3F0F"/>
    <w:rsid w:val="001B5B42"/>
    <w:rsid w:val="001B79BF"/>
    <w:rsid w:val="001C0C7C"/>
    <w:rsid w:val="001C162C"/>
    <w:rsid w:val="001C1E3D"/>
    <w:rsid w:val="001C2649"/>
    <w:rsid w:val="001C2B03"/>
    <w:rsid w:val="001C3F5C"/>
    <w:rsid w:val="001C5464"/>
    <w:rsid w:val="001C560E"/>
    <w:rsid w:val="001C59FC"/>
    <w:rsid w:val="001C5D49"/>
    <w:rsid w:val="001D0DDC"/>
    <w:rsid w:val="001D1275"/>
    <w:rsid w:val="001D201F"/>
    <w:rsid w:val="001D433D"/>
    <w:rsid w:val="001D618A"/>
    <w:rsid w:val="001D6D30"/>
    <w:rsid w:val="001D7A3C"/>
    <w:rsid w:val="001E0048"/>
    <w:rsid w:val="001E15DC"/>
    <w:rsid w:val="001E254A"/>
    <w:rsid w:val="001E2A0A"/>
    <w:rsid w:val="001E39E7"/>
    <w:rsid w:val="001E4A17"/>
    <w:rsid w:val="001E7788"/>
    <w:rsid w:val="001F0FF1"/>
    <w:rsid w:val="001F2F59"/>
    <w:rsid w:val="001F4E16"/>
    <w:rsid w:val="001F5418"/>
    <w:rsid w:val="001F649F"/>
    <w:rsid w:val="001F74E8"/>
    <w:rsid w:val="002001B4"/>
    <w:rsid w:val="002010F2"/>
    <w:rsid w:val="002017B3"/>
    <w:rsid w:val="0020216F"/>
    <w:rsid w:val="00204982"/>
    <w:rsid w:val="00205C2E"/>
    <w:rsid w:val="0020741B"/>
    <w:rsid w:val="00210392"/>
    <w:rsid w:val="002109CC"/>
    <w:rsid w:val="00213454"/>
    <w:rsid w:val="0021515C"/>
    <w:rsid w:val="00216A63"/>
    <w:rsid w:val="00217698"/>
    <w:rsid w:val="00217911"/>
    <w:rsid w:val="00221349"/>
    <w:rsid w:val="0022246C"/>
    <w:rsid w:val="00222817"/>
    <w:rsid w:val="00222EC3"/>
    <w:rsid w:val="002255BE"/>
    <w:rsid w:val="00227929"/>
    <w:rsid w:val="002306A8"/>
    <w:rsid w:val="00232E61"/>
    <w:rsid w:val="002342CB"/>
    <w:rsid w:val="00234EA4"/>
    <w:rsid w:val="0023604B"/>
    <w:rsid w:val="002434D9"/>
    <w:rsid w:val="00244F36"/>
    <w:rsid w:val="00246597"/>
    <w:rsid w:val="00250163"/>
    <w:rsid w:val="00254C4F"/>
    <w:rsid w:val="00254DD5"/>
    <w:rsid w:val="00254DE2"/>
    <w:rsid w:val="00257772"/>
    <w:rsid w:val="00260CC4"/>
    <w:rsid w:val="00261D39"/>
    <w:rsid w:val="00263504"/>
    <w:rsid w:val="00263D8B"/>
    <w:rsid w:val="00264F8F"/>
    <w:rsid w:val="0026596A"/>
    <w:rsid w:val="00265D3C"/>
    <w:rsid w:val="00266376"/>
    <w:rsid w:val="0026656B"/>
    <w:rsid w:val="002667F4"/>
    <w:rsid w:val="00266F33"/>
    <w:rsid w:val="0027044A"/>
    <w:rsid w:val="002721E5"/>
    <w:rsid w:val="00272C88"/>
    <w:rsid w:val="002735CB"/>
    <w:rsid w:val="00274C16"/>
    <w:rsid w:val="00276C1D"/>
    <w:rsid w:val="00277C54"/>
    <w:rsid w:val="00280A92"/>
    <w:rsid w:val="00280E8F"/>
    <w:rsid w:val="00281520"/>
    <w:rsid w:val="0028282F"/>
    <w:rsid w:val="00284F94"/>
    <w:rsid w:val="002864CD"/>
    <w:rsid w:val="00287A8C"/>
    <w:rsid w:val="00291EFA"/>
    <w:rsid w:val="002929E4"/>
    <w:rsid w:val="00294153"/>
    <w:rsid w:val="00295D81"/>
    <w:rsid w:val="00296112"/>
    <w:rsid w:val="002A0CBE"/>
    <w:rsid w:val="002A411E"/>
    <w:rsid w:val="002A5F03"/>
    <w:rsid w:val="002A6E2F"/>
    <w:rsid w:val="002B1672"/>
    <w:rsid w:val="002B20FF"/>
    <w:rsid w:val="002B3064"/>
    <w:rsid w:val="002B4238"/>
    <w:rsid w:val="002B7AFB"/>
    <w:rsid w:val="002C01C6"/>
    <w:rsid w:val="002C0E22"/>
    <w:rsid w:val="002C17E2"/>
    <w:rsid w:val="002C2734"/>
    <w:rsid w:val="002C2F0A"/>
    <w:rsid w:val="002C3215"/>
    <w:rsid w:val="002C364D"/>
    <w:rsid w:val="002C3771"/>
    <w:rsid w:val="002C6C4D"/>
    <w:rsid w:val="002C7EA3"/>
    <w:rsid w:val="002D1D6E"/>
    <w:rsid w:val="002D4E79"/>
    <w:rsid w:val="002D557F"/>
    <w:rsid w:val="002D5862"/>
    <w:rsid w:val="002D74A6"/>
    <w:rsid w:val="002D7600"/>
    <w:rsid w:val="002D794D"/>
    <w:rsid w:val="002E2A86"/>
    <w:rsid w:val="002E31E7"/>
    <w:rsid w:val="002E32AA"/>
    <w:rsid w:val="002E6571"/>
    <w:rsid w:val="002E6A25"/>
    <w:rsid w:val="002E6B3F"/>
    <w:rsid w:val="002E71A2"/>
    <w:rsid w:val="002E7A67"/>
    <w:rsid w:val="002F037F"/>
    <w:rsid w:val="002F2670"/>
    <w:rsid w:val="002F3E92"/>
    <w:rsid w:val="002F3EA8"/>
    <w:rsid w:val="002F4305"/>
    <w:rsid w:val="002F67EF"/>
    <w:rsid w:val="00300CCB"/>
    <w:rsid w:val="00301498"/>
    <w:rsid w:val="003026F1"/>
    <w:rsid w:val="00303638"/>
    <w:rsid w:val="00303FEC"/>
    <w:rsid w:val="00306EB1"/>
    <w:rsid w:val="00310C54"/>
    <w:rsid w:val="003116CF"/>
    <w:rsid w:val="00313C13"/>
    <w:rsid w:val="00314673"/>
    <w:rsid w:val="00316007"/>
    <w:rsid w:val="0031734A"/>
    <w:rsid w:val="00317AD8"/>
    <w:rsid w:val="00317B40"/>
    <w:rsid w:val="00320956"/>
    <w:rsid w:val="003217AB"/>
    <w:rsid w:val="00321B84"/>
    <w:rsid w:val="00322D96"/>
    <w:rsid w:val="00323874"/>
    <w:rsid w:val="00324AB5"/>
    <w:rsid w:val="00325834"/>
    <w:rsid w:val="00325AE5"/>
    <w:rsid w:val="00327A80"/>
    <w:rsid w:val="003318A3"/>
    <w:rsid w:val="00331E14"/>
    <w:rsid w:val="003330C2"/>
    <w:rsid w:val="00335107"/>
    <w:rsid w:val="00336072"/>
    <w:rsid w:val="0033670D"/>
    <w:rsid w:val="00336A4B"/>
    <w:rsid w:val="00337135"/>
    <w:rsid w:val="00340B2E"/>
    <w:rsid w:val="00342C93"/>
    <w:rsid w:val="00343C02"/>
    <w:rsid w:val="00346700"/>
    <w:rsid w:val="00347031"/>
    <w:rsid w:val="00347D90"/>
    <w:rsid w:val="00350628"/>
    <w:rsid w:val="00351F65"/>
    <w:rsid w:val="00353442"/>
    <w:rsid w:val="0035484D"/>
    <w:rsid w:val="00355398"/>
    <w:rsid w:val="00356B01"/>
    <w:rsid w:val="0035715D"/>
    <w:rsid w:val="003575FE"/>
    <w:rsid w:val="003620DF"/>
    <w:rsid w:val="003640C0"/>
    <w:rsid w:val="0036458A"/>
    <w:rsid w:val="00364883"/>
    <w:rsid w:val="003649EA"/>
    <w:rsid w:val="00366316"/>
    <w:rsid w:val="00367944"/>
    <w:rsid w:val="003701BE"/>
    <w:rsid w:val="00371B8B"/>
    <w:rsid w:val="00372139"/>
    <w:rsid w:val="00372D5B"/>
    <w:rsid w:val="00372D8A"/>
    <w:rsid w:val="00373F68"/>
    <w:rsid w:val="0037478D"/>
    <w:rsid w:val="00374969"/>
    <w:rsid w:val="00375A09"/>
    <w:rsid w:val="00377044"/>
    <w:rsid w:val="00381A65"/>
    <w:rsid w:val="00381BC0"/>
    <w:rsid w:val="00381F10"/>
    <w:rsid w:val="00385140"/>
    <w:rsid w:val="00386842"/>
    <w:rsid w:val="003869B6"/>
    <w:rsid w:val="00387343"/>
    <w:rsid w:val="0039040B"/>
    <w:rsid w:val="00390CCC"/>
    <w:rsid w:val="00391035"/>
    <w:rsid w:val="00393CC5"/>
    <w:rsid w:val="00394C7A"/>
    <w:rsid w:val="00394DFC"/>
    <w:rsid w:val="00395679"/>
    <w:rsid w:val="003970E6"/>
    <w:rsid w:val="00397BE2"/>
    <w:rsid w:val="003A12E8"/>
    <w:rsid w:val="003A2C0F"/>
    <w:rsid w:val="003A500C"/>
    <w:rsid w:val="003A78ED"/>
    <w:rsid w:val="003B1BFF"/>
    <w:rsid w:val="003B216D"/>
    <w:rsid w:val="003B2522"/>
    <w:rsid w:val="003B34FF"/>
    <w:rsid w:val="003B3CC3"/>
    <w:rsid w:val="003B6288"/>
    <w:rsid w:val="003B654E"/>
    <w:rsid w:val="003B6DA2"/>
    <w:rsid w:val="003B6F52"/>
    <w:rsid w:val="003B7A35"/>
    <w:rsid w:val="003C0EF7"/>
    <w:rsid w:val="003C2639"/>
    <w:rsid w:val="003C30FE"/>
    <w:rsid w:val="003C3666"/>
    <w:rsid w:val="003C3983"/>
    <w:rsid w:val="003C457E"/>
    <w:rsid w:val="003D2EE1"/>
    <w:rsid w:val="003D3D81"/>
    <w:rsid w:val="003E0AA8"/>
    <w:rsid w:val="003E5604"/>
    <w:rsid w:val="003E589F"/>
    <w:rsid w:val="003E6406"/>
    <w:rsid w:val="003E717C"/>
    <w:rsid w:val="003E76B6"/>
    <w:rsid w:val="003F0C44"/>
    <w:rsid w:val="003F14BB"/>
    <w:rsid w:val="003F2534"/>
    <w:rsid w:val="003F3580"/>
    <w:rsid w:val="003F360D"/>
    <w:rsid w:val="003F41A9"/>
    <w:rsid w:val="003F5459"/>
    <w:rsid w:val="003F6DE6"/>
    <w:rsid w:val="003F6F4B"/>
    <w:rsid w:val="003F7856"/>
    <w:rsid w:val="00400501"/>
    <w:rsid w:val="00400B3E"/>
    <w:rsid w:val="00400CAE"/>
    <w:rsid w:val="00400D2C"/>
    <w:rsid w:val="0040109A"/>
    <w:rsid w:val="00401A3C"/>
    <w:rsid w:val="00403219"/>
    <w:rsid w:val="004059BA"/>
    <w:rsid w:val="004062F8"/>
    <w:rsid w:val="00407F26"/>
    <w:rsid w:val="00412691"/>
    <w:rsid w:val="00412AD6"/>
    <w:rsid w:val="004149D4"/>
    <w:rsid w:val="004159C7"/>
    <w:rsid w:val="00416AF9"/>
    <w:rsid w:val="00417E86"/>
    <w:rsid w:val="0042393D"/>
    <w:rsid w:val="004246E2"/>
    <w:rsid w:val="00425096"/>
    <w:rsid w:val="00425128"/>
    <w:rsid w:val="004256F0"/>
    <w:rsid w:val="00426094"/>
    <w:rsid w:val="00426872"/>
    <w:rsid w:val="00426B48"/>
    <w:rsid w:val="00431EED"/>
    <w:rsid w:val="00432010"/>
    <w:rsid w:val="00434201"/>
    <w:rsid w:val="00436072"/>
    <w:rsid w:val="004362FE"/>
    <w:rsid w:val="00437F9F"/>
    <w:rsid w:val="00441D34"/>
    <w:rsid w:val="0044330A"/>
    <w:rsid w:val="00454D2C"/>
    <w:rsid w:val="0045530D"/>
    <w:rsid w:val="00456C5A"/>
    <w:rsid w:val="00456CE8"/>
    <w:rsid w:val="004570D8"/>
    <w:rsid w:val="0045728D"/>
    <w:rsid w:val="00460E19"/>
    <w:rsid w:val="004613BF"/>
    <w:rsid w:val="00461FFB"/>
    <w:rsid w:val="00463CF7"/>
    <w:rsid w:val="0046422B"/>
    <w:rsid w:val="0046568F"/>
    <w:rsid w:val="0046735C"/>
    <w:rsid w:val="004706A5"/>
    <w:rsid w:val="00470BBF"/>
    <w:rsid w:val="004731F0"/>
    <w:rsid w:val="00473F16"/>
    <w:rsid w:val="00474A74"/>
    <w:rsid w:val="00476059"/>
    <w:rsid w:val="00476673"/>
    <w:rsid w:val="00483139"/>
    <w:rsid w:val="00484D35"/>
    <w:rsid w:val="00485FDC"/>
    <w:rsid w:val="00486C53"/>
    <w:rsid w:val="00486F8B"/>
    <w:rsid w:val="0048715D"/>
    <w:rsid w:val="004876D5"/>
    <w:rsid w:val="00487F31"/>
    <w:rsid w:val="004908F9"/>
    <w:rsid w:val="00492A9C"/>
    <w:rsid w:val="00492F59"/>
    <w:rsid w:val="00493539"/>
    <w:rsid w:val="00494DEE"/>
    <w:rsid w:val="004951C8"/>
    <w:rsid w:val="00495BCC"/>
    <w:rsid w:val="00496137"/>
    <w:rsid w:val="004A09A6"/>
    <w:rsid w:val="004A1063"/>
    <w:rsid w:val="004A194C"/>
    <w:rsid w:val="004A23A1"/>
    <w:rsid w:val="004A3B95"/>
    <w:rsid w:val="004A3E95"/>
    <w:rsid w:val="004A49D1"/>
    <w:rsid w:val="004A5604"/>
    <w:rsid w:val="004A596D"/>
    <w:rsid w:val="004A5E20"/>
    <w:rsid w:val="004A6046"/>
    <w:rsid w:val="004A7D86"/>
    <w:rsid w:val="004A7F81"/>
    <w:rsid w:val="004B0624"/>
    <w:rsid w:val="004B0CAD"/>
    <w:rsid w:val="004B25B8"/>
    <w:rsid w:val="004B5C86"/>
    <w:rsid w:val="004C0425"/>
    <w:rsid w:val="004C0733"/>
    <w:rsid w:val="004C131F"/>
    <w:rsid w:val="004C1CF8"/>
    <w:rsid w:val="004C3BF4"/>
    <w:rsid w:val="004D07CA"/>
    <w:rsid w:val="004D0D18"/>
    <w:rsid w:val="004D1731"/>
    <w:rsid w:val="004D1926"/>
    <w:rsid w:val="004D1B59"/>
    <w:rsid w:val="004D22F4"/>
    <w:rsid w:val="004D257F"/>
    <w:rsid w:val="004D27D7"/>
    <w:rsid w:val="004D3245"/>
    <w:rsid w:val="004E0925"/>
    <w:rsid w:val="004E1970"/>
    <w:rsid w:val="004E24FF"/>
    <w:rsid w:val="004E3223"/>
    <w:rsid w:val="004E49BC"/>
    <w:rsid w:val="004E70C5"/>
    <w:rsid w:val="004E7D6B"/>
    <w:rsid w:val="004F1DED"/>
    <w:rsid w:val="00501D8B"/>
    <w:rsid w:val="005046A9"/>
    <w:rsid w:val="00506D45"/>
    <w:rsid w:val="00507204"/>
    <w:rsid w:val="00507585"/>
    <w:rsid w:val="005113EA"/>
    <w:rsid w:val="00512735"/>
    <w:rsid w:val="00514617"/>
    <w:rsid w:val="00515EB1"/>
    <w:rsid w:val="00516EDF"/>
    <w:rsid w:val="00520559"/>
    <w:rsid w:val="00520659"/>
    <w:rsid w:val="00520908"/>
    <w:rsid w:val="00521A17"/>
    <w:rsid w:val="005227F2"/>
    <w:rsid w:val="005242CA"/>
    <w:rsid w:val="0052572C"/>
    <w:rsid w:val="005266BE"/>
    <w:rsid w:val="00527071"/>
    <w:rsid w:val="00530B70"/>
    <w:rsid w:val="00530CB7"/>
    <w:rsid w:val="00531093"/>
    <w:rsid w:val="00534354"/>
    <w:rsid w:val="0053445B"/>
    <w:rsid w:val="005348FF"/>
    <w:rsid w:val="005359EA"/>
    <w:rsid w:val="00535A41"/>
    <w:rsid w:val="00535D4C"/>
    <w:rsid w:val="005372B6"/>
    <w:rsid w:val="00542212"/>
    <w:rsid w:val="00542516"/>
    <w:rsid w:val="00542693"/>
    <w:rsid w:val="00543CA0"/>
    <w:rsid w:val="00543E79"/>
    <w:rsid w:val="005473AE"/>
    <w:rsid w:val="005514A7"/>
    <w:rsid w:val="00553505"/>
    <w:rsid w:val="005547C4"/>
    <w:rsid w:val="005605AE"/>
    <w:rsid w:val="00561C61"/>
    <w:rsid w:val="00564D16"/>
    <w:rsid w:val="00565324"/>
    <w:rsid w:val="005657FF"/>
    <w:rsid w:val="0056697B"/>
    <w:rsid w:val="00566A70"/>
    <w:rsid w:val="005670F5"/>
    <w:rsid w:val="0056789E"/>
    <w:rsid w:val="0057236A"/>
    <w:rsid w:val="00573490"/>
    <w:rsid w:val="00575101"/>
    <w:rsid w:val="0057736F"/>
    <w:rsid w:val="005809A2"/>
    <w:rsid w:val="00580D19"/>
    <w:rsid w:val="0058173A"/>
    <w:rsid w:val="00581A41"/>
    <w:rsid w:val="00583ADB"/>
    <w:rsid w:val="00583FB6"/>
    <w:rsid w:val="00590013"/>
    <w:rsid w:val="005A0F69"/>
    <w:rsid w:val="005A1C47"/>
    <w:rsid w:val="005A3D09"/>
    <w:rsid w:val="005B0EA7"/>
    <w:rsid w:val="005B13D1"/>
    <w:rsid w:val="005B157C"/>
    <w:rsid w:val="005B1F45"/>
    <w:rsid w:val="005B45CF"/>
    <w:rsid w:val="005B51B6"/>
    <w:rsid w:val="005B59FE"/>
    <w:rsid w:val="005B6BB6"/>
    <w:rsid w:val="005C0710"/>
    <w:rsid w:val="005C2906"/>
    <w:rsid w:val="005C556E"/>
    <w:rsid w:val="005C57D5"/>
    <w:rsid w:val="005C585F"/>
    <w:rsid w:val="005C5B43"/>
    <w:rsid w:val="005C736E"/>
    <w:rsid w:val="005D26BE"/>
    <w:rsid w:val="005D4557"/>
    <w:rsid w:val="005D4C85"/>
    <w:rsid w:val="005D6187"/>
    <w:rsid w:val="005D67BF"/>
    <w:rsid w:val="005D6BDC"/>
    <w:rsid w:val="005D6EE0"/>
    <w:rsid w:val="005D6FA4"/>
    <w:rsid w:val="005E14E9"/>
    <w:rsid w:val="005E2223"/>
    <w:rsid w:val="005E2F6E"/>
    <w:rsid w:val="005E2FF9"/>
    <w:rsid w:val="005E68C1"/>
    <w:rsid w:val="005E6BB6"/>
    <w:rsid w:val="005E7C2F"/>
    <w:rsid w:val="005F0F2C"/>
    <w:rsid w:val="005F10E1"/>
    <w:rsid w:val="005F1BA7"/>
    <w:rsid w:val="005F216C"/>
    <w:rsid w:val="005F23ED"/>
    <w:rsid w:val="005F2E89"/>
    <w:rsid w:val="005F2F82"/>
    <w:rsid w:val="005F303E"/>
    <w:rsid w:val="005F37DF"/>
    <w:rsid w:val="005F3889"/>
    <w:rsid w:val="005F3A2D"/>
    <w:rsid w:val="005F4BAA"/>
    <w:rsid w:val="005F6314"/>
    <w:rsid w:val="005F79D7"/>
    <w:rsid w:val="0060299F"/>
    <w:rsid w:val="006041B3"/>
    <w:rsid w:val="00604A7F"/>
    <w:rsid w:val="0060594D"/>
    <w:rsid w:val="00606155"/>
    <w:rsid w:val="00606456"/>
    <w:rsid w:val="00606B8B"/>
    <w:rsid w:val="00607909"/>
    <w:rsid w:val="00610E5B"/>
    <w:rsid w:val="006111AB"/>
    <w:rsid w:val="00611CC4"/>
    <w:rsid w:val="00612B87"/>
    <w:rsid w:val="0061347B"/>
    <w:rsid w:val="006146A5"/>
    <w:rsid w:val="00615E3B"/>
    <w:rsid w:val="00616E1D"/>
    <w:rsid w:val="00616F5E"/>
    <w:rsid w:val="0061719A"/>
    <w:rsid w:val="006174BE"/>
    <w:rsid w:val="00617D12"/>
    <w:rsid w:val="006256CE"/>
    <w:rsid w:val="006300D3"/>
    <w:rsid w:val="00631CAC"/>
    <w:rsid w:val="006336B2"/>
    <w:rsid w:val="00633E3E"/>
    <w:rsid w:val="006346F6"/>
    <w:rsid w:val="00635155"/>
    <w:rsid w:val="00637451"/>
    <w:rsid w:val="00637FAB"/>
    <w:rsid w:val="006414E6"/>
    <w:rsid w:val="00643401"/>
    <w:rsid w:val="00643CBF"/>
    <w:rsid w:val="00645463"/>
    <w:rsid w:val="006479D9"/>
    <w:rsid w:val="00650F1B"/>
    <w:rsid w:val="0065400A"/>
    <w:rsid w:val="006558F9"/>
    <w:rsid w:val="00656F1A"/>
    <w:rsid w:val="00662F8A"/>
    <w:rsid w:val="00665DA6"/>
    <w:rsid w:val="00667E25"/>
    <w:rsid w:val="00667FBF"/>
    <w:rsid w:val="006701E0"/>
    <w:rsid w:val="00670D77"/>
    <w:rsid w:val="00672899"/>
    <w:rsid w:val="0067638A"/>
    <w:rsid w:val="00677E41"/>
    <w:rsid w:val="00680D0B"/>
    <w:rsid w:val="0068278C"/>
    <w:rsid w:val="00683ED3"/>
    <w:rsid w:val="006868C0"/>
    <w:rsid w:val="006912DA"/>
    <w:rsid w:val="00692DA8"/>
    <w:rsid w:val="00693415"/>
    <w:rsid w:val="00694AAC"/>
    <w:rsid w:val="00694AAE"/>
    <w:rsid w:val="00695BE5"/>
    <w:rsid w:val="0069643C"/>
    <w:rsid w:val="006979BF"/>
    <w:rsid w:val="00697E9A"/>
    <w:rsid w:val="006A12AA"/>
    <w:rsid w:val="006A281F"/>
    <w:rsid w:val="006A61E8"/>
    <w:rsid w:val="006A651E"/>
    <w:rsid w:val="006B0401"/>
    <w:rsid w:val="006B2E23"/>
    <w:rsid w:val="006B5212"/>
    <w:rsid w:val="006B66AB"/>
    <w:rsid w:val="006B7EE6"/>
    <w:rsid w:val="006B7F1D"/>
    <w:rsid w:val="006C327F"/>
    <w:rsid w:val="006C35DB"/>
    <w:rsid w:val="006C3739"/>
    <w:rsid w:val="006C3DAC"/>
    <w:rsid w:val="006C4901"/>
    <w:rsid w:val="006C57D3"/>
    <w:rsid w:val="006C6F1E"/>
    <w:rsid w:val="006C7204"/>
    <w:rsid w:val="006D168F"/>
    <w:rsid w:val="006D1E24"/>
    <w:rsid w:val="006D3574"/>
    <w:rsid w:val="006D3969"/>
    <w:rsid w:val="006D453D"/>
    <w:rsid w:val="006D555D"/>
    <w:rsid w:val="006D6264"/>
    <w:rsid w:val="006D73B0"/>
    <w:rsid w:val="006E3B39"/>
    <w:rsid w:val="006E4447"/>
    <w:rsid w:val="006E4787"/>
    <w:rsid w:val="006E4FF8"/>
    <w:rsid w:val="006F0D0C"/>
    <w:rsid w:val="006F2060"/>
    <w:rsid w:val="006F68B2"/>
    <w:rsid w:val="006F702F"/>
    <w:rsid w:val="006F79E9"/>
    <w:rsid w:val="006F7CC6"/>
    <w:rsid w:val="00700060"/>
    <w:rsid w:val="00701E8C"/>
    <w:rsid w:val="00704F0D"/>
    <w:rsid w:val="00705B65"/>
    <w:rsid w:val="007076CD"/>
    <w:rsid w:val="007116E4"/>
    <w:rsid w:val="00711852"/>
    <w:rsid w:val="007144FC"/>
    <w:rsid w:val="00714C52"/>
    <w:rsid w:val="00714CAB"/>
    <w:rsid w:val="00714DD9"/>
    <w:rsid w:val="00714F6F"/>
    <w:rsid w:val="007218A5"/>
    <w:rsid w:val="007218C3"/>
    <w:rsid w:val="007243F8"/>
    <w:rsid w:val="007248BF"/>
    <w:rsid w:val="007270D3"/>
    <w:rsid w:val="00730AFC"/>
    <w:rsid w:val="00732D8D"/>
    <w:rsid w:val="007341CF"/>
    <w:rsid w:val="0073456F"/>
    <w:rsid w:val="00734699"/>
    <w:rsid w:val="007377C7"/>
    <w:rsid w:val="00737DDF"/>
    <w:rsid w:val="00740F94"/>
    <w:rsid w:val="00743B2E"/>
    <w:rsid w:val="00743CFC"/>
    <w:rsid w:val="0074513B"/>
    <w:rsid w:val="00746D6C"/>
    <w:rsid w:val="00746EE9"/>
    <w:rsid w:val="00747819"/>
    <w:rsid w:val="00751AE2"/>
    <w:rsid w:val="00752A74"/>
    <w:rsid w:val="00753151"/>
    <w:rsid w:val="00753505"/>
    <w:rsid w:val="0075594E"/>
    <w:rsid w:val="00756960"/>
    <w:rsid w:val="007573B9"/>
    <w:rsid w:val="00757B25"/>
    <w:rsid w:val="00757E81"/>
    <w:rsid w:val="0076103F"/>
    <w:rsid w:val="0076273A"/>
    <w:rsid w:val="00763061"/>
    <w:rsid w:val="007632D5"/>
    <w:rsid w:val="00763D6F"/>
    <w:rsid w:val="00764152"/>
    <w:rsid w:val="00764396"/>
    <w:rsid w:val="007667D8"/>
    <w:rsid w:val="00766B60"/>
    <w:rsid w:val="0076717C"/>
    <w:rsid w:val="007716B6"/>
    <w:rsid w:val="00771AF5"/>
    <w:rsid w:val="00771F86"/>
    <w:rsid w:val="00771FA1"/>
    <w:rsid w:val="007728A2"/>
    <w:rsid w:val="007744AD"/>
    <w:rsid w:val="00774C21"/>
    <w:rsid w:val="007754C0"/>
    <w:rsid w:val="00775CC5"/>
    <w:rsid w:val="007771E6"/>
    <w:rsid w:val="0078188A"/>
    <w:rsid w:val="00782FEE"/>
    <w:rsid w:val="0078401E"/>
    <w:rsid w:val="007877D5"/>
    <w:rsid w:val="00790DBD"/>
    <w:rsid w:val="00791CFD"/>
    <w:rsid w:val="007929B4"/>
    <w:rsid w:val="0079363E"/>
    <w:rsid w:val="007A1A6B"/>
    <w:rsid w:val="007A1A9F"/>
    <w:rsid w:val="007A361F"/>
    <w:rsid w:val="007A4AA7"/>
    <w:rsid w:val="007A555C"/>
    <w:rsid w:val="007A5619"/>
    <w:rsid w:val="007A5F97"/>
    <w:rsid w:val="007A663B"/>
    <w:rsid w:val="007A66C1"/>
    <w:rsid w:val="007A6AE8"/>
    <w:rsid w:val="007A75FE"/>
    <w:rsid w:val="007A78A8"/>
    <w:rsid w:val="007B0491"/>
    <w:rsid w:val="007B057B"/>
    <w:rsid w:val="007B0C92"/>
    <w:rsid w:val="007B3149"/>
    <w:rsid w:val="007B3EF5"/>
    <w:rsid w:val="007B5036"/>
    <w:rsid w:val="007B5F37"/>
    <w:rsid w:val="007B6419"/>
    <w:rsid w:val="007B703A"/>
    <w:rsid w:val="007B7131"/>
    <w:rsid w:val="007B7270"/>
    <w:rsid w:val="007C07A8"/>
    <w:rsid w:val="007C0A70"/>
    <w:rsid w:val="007C1828"/>
    <w:rsid w:val="007C3369"/>
    <w:rsid w:val="007C4C1C"/>
    <w:rsid w:val="007C7480"/>
    <w:rsid w:val="007D0A37"/>
    <w:rsid w:val="007D4699"/>
    <w:rsid w:val="007D4CB3"/>
    <w:rsid w:val="007D6A14"/>
    <w:rsid w:val="007D772E"/>
    <w:rsid w:val="007E0769"/>
    <w:rsid w:val="007E0AF6"/>
    <w:rsid w:val="007E1F19"/>
    <w:rsid w:val="007E60D4"/>
    <w:rsid w:val="007E6E23"/>
    <w:rsid w:val="007E7E11"/>
    <w:rsid w:val="007F169F"/>
    <w:rsid w:val="007F306F"/>
    <w:rsid w:val="007F4E3B"/>
    <w:rsid w:val="007F6996"/>
    <w:rsid w:val="0080007B"/>
    <w:rsid w:val="00800580"/>
    <w:rsid w:val="008009FF"/>
    <w:rsid w:val="00800E88"/>
    <w:rsid w:val="0080185D"/>
    <w:rsid w:val="0080277F"/>
    <w:rsid w:val="0080646B"/>
    <w:rsid w:val="00810E84"/>
    <w:rsid w:val="008115E5"/>
    <w:rsid w:val="00812DD3"/>
    <w:rsid w:val="00815E67"/>
    <w:rsid w:val="008163A1"/>
    <w:rsid w:val="00816614"/>
    <w:rsid w:val="00816620"/>
    <w:rsid w:val="00822871"/>
    <w:rsid w:val="0082728A"/>
    <w:rsid w:val="00830214"/>
    <w:rsid w:val="00830AB0"/>
    <w:rsid w:val="00830B76"/>
    <w:rsid w:val="008310E6"/>
    <w:rsid w:val="00832641"/>
    <w:rsid w:val="0083474E"/>
    <w:rsid w:val="00834F71"/>
    <w:rsid w:val="00837ECC"/>
    <w:rsid w:val="00841DAC"/>
    <w:rsid w:val="0084207A"/>
    <w:rsid w:val="00843D83"/>
    <w:rsid w:val="00846062"/>
    <w:rsid w:val="0084705D"/>
    <w:rsid w:val="00852484"/>
    <w:rsid w:val="00852D1A"/>
    <w:rsid w:val="0085339E"/>
    <w:rsid w:val="00855FA8"/>
    <w:rsid w:val="00857327"/>
    <w:rsid w:val="00860C7B"/>
    <w:rsid w:val="00863311"/>
    <w:rsid w:val="00863EF1"/>
    <w:rsid w:val="00864AC4"/>
    <w:rsid w:val="00866FEA"/>
    <w:rsid w:val="008702CD"/>
    <w:rsid w:val="008722E5"/>
    <w:rsid w:val="00874FF4"/>
    <w:rsid w:val="00875315"/>
    <w:rsid w:val="00875D54"/>
    <w:rsid w:val="008778A2"/>
    <w:rsid w:val="0088000D"/>
    <w:rsid w:val="00880BE2"/>
    <w:rsid w:val="00880DBE"/>
    <w:rsid w:val="008815A8"/>
    <w:rsid w:val="00881A66"/>
    <w:rsid w:val="008837BA"/>
    <w:rsid w:val="00883AA3"/>
    <w:rsid w:val="0088428A"/>
    <w:rsid w:val="008849BF"/>
    <w:rsid w:val="0088738B"/>
    <w:rsid w:val="00887F75"/>
    <w:rsid w:val="00890BCD"/>
    <w:rsid w:val="008928A7"/>
    <w:rsid w:val="00893678"/>
    <w:rsid w:val="0089444D"/>
    <w:rsid w:val="0089678B"/>
    <w:rsid w:val="008A057F"/>
    <w:rsid w:val="008A1733"/>
    <w:rsid w:val="008A7688"/>
    <w:rsid w:val="008A772A"/>
    <w:rsid w:val="008B38CD"/>
    <w:rsid w:val="008B6145"/>
    <w:rsid w:val="008B6334"/>
    <w:rsid w:val="008C1476"/>
    <w:rsid w:val="008C178B"/>
    <w:rsid w:val="008C1BC7"/>
    <w:rsid w:val="008C2A4D"/>
    <w:rsid w:val="008C3840"/>
    <w:rsid w:val="008D03E0"/>
    <w:rsid w:val="008D0E03"/>
    <w:rsid w:val="008D43AE"/>
    <w:rsid w:val="008D45F6"/>
    <w:rsid w:val="008D6259"/>
    <w:rsid w:val="008E3BE6"/>
    <w:rsid w:val="008E5712"/>
    <w:rsid w:val="008F4E02"/>
    <w:rsid w:val="008F56EC"/>
    <w:rsid w:val="008F5B84"/>
    <w:rsid w:val="008F6434"/>
    <w:rsid w:val="00900307"/>
    <w:rsid w:val="0090060E"/>
    <w:rsid w:val="00902408"/>
    <w:rsid w:val="00904659"/>
    <w:rsid w:val="00905370"/>
    <w:rsid w:val="00905628"/>
    <w:rsid w:val="009077FF"/>
    <w:rsid w:val="00907CDE"/>
    <w:rsid w:val="00911BA0"/>
    <w:rsid w:val="009120E4"/>
    <w:rsid w:val="0091302E"/>
    <w:rsid w:val="00916414"/>
    <w:rsid w:val="00916E62"/>
    <w:rsid w:val="00917866"/>
    <w:rsid w:val="0092084A"/>
    <w:rsid w:val="009304CD"/>
    <w:rsid w:val="00930ED2"/>
    <w:rsid w:val="00932F94"/>
    <w:rsid w:val="00932FA6"/>
    <w:rsid w:val="00937277"/>
    <w:rsid w:val="00945F08"/>
    <w:rsid w:val="0094774A"/>
    <w:rsid w:val="009503B8"/>
    <w:rsid w:val="00950F51"/>
    <w:rsid w:val="00952287"/>
    <w:rsid w:val="00955301"/>
    <w:rsid w:val="00957742"/>
    <w:rsid w:val="009600A6"/>
    <w:rsid w:val="009602A9"/>
    <w:rsid w:val="00960ADB"/>
    <w:rsid w:val="00963ED1"/>
    <w:rsid w:val="00965DEC"/>
    <w:rsid w:val="00966853"/>
    <w:rsid w:val="00966B34"/>
    <w:rsid w:val="00970012"/>
    <w:rsid w:val="00974E0A"/>
    <w:rsid w:val="00974FE6"/>
    <w:rsid w:val="00976B35"/>
    <w:rsid w:val="00976D44"/>
    <w:rsid w:val="00980F02"/>
    <w:rsid w:val="00982782"/>
    <w:rsid w:val="00983604"/>
    <w:rsid w:val="00984F6F"/>
    <w:rsid w:val="0098572E"/>
    <w:rsid w:val="0098690A"/>
    <w:rsid w:val="009876B2"/>
    <w:rsid w:val="009876CD"/>
    <w:rsid w:val="00991447"/>
    <w:rsid w:val="0099179A"/>
    <w:rsid w:val="00991E44"/>
    <w:rsid w:val="009932CF"/>
    <w:rsid w:val="00994596"/>
    <w:rsid w:val="0099463C"/>
    <w:rsid w:val="00994D79"/>
    <w:rsid w:val="009951E5"/>
    <w:rsid w:val="009A0DAC"/>
    <w:rsid w:val="009A184D"/>
    <w:rsid w:val="009A1EDF"/>
    <w:rsid w:val="009A2F08"/>
    <w:rsid w:val="009A5DB0"/>
    <w:rsid w:val="009A7438"/>
    <w:rsid w:val="009B0213"/>
    <w:rsid w:val="009B0304"/>
    <w:rsid w:val="009B1E34"/>
    <w:rsid w:val="009B24BD"/>
    <w:rsid w:val="009B33ED"/>
    <w:rsid w:val="009B3539"/>
    <w:rsid w:val="009B501E"/>
    <w:rsid w:val="009B51F7"/>
    <w:rsid w:val="009B6748"/>
    <w:rsid w:val="009C0BC2"/>
    <w:rsid w:val="009C1319"/>
    <w:rsid w:val="009C37E7"/>
    <w:rsid w:val="009C436E"/>
    <w:rsid w:val="009C7A4C"/>
    <w:rsid w:val="009D1CC4"/>
    <w:rsid w:val="009D289C"/>
    <w:rsid w:val="009D2B2D"/>
    <w:rsid w:val="009D3253"/>
    <w:rsid w:val="009D35A1"/>
    <w:rsid w:val="009D4A1E"/>
    <w:rsid w:val="009D4D93"/>
    <w:rsid w:val="009D5A5C"/>
    <w:rsid w:val="009D5FDA"/>
    <w:rsid w:val="009D7270"/>
    <w:rsid w:val="009D7598"/>
    <w:rsid w:val="009E274F"/>
    <w:rsid w:val="009E2A55"/>
    <w:rsid w:val="009E38A2"/>
    <w:rsid w:val="009E5AD2"/>
    <w:rsid w:val="009E6B4E"/>
    <w:rsid w:val="009E7330"/>
    <w:rsid w:val="009F0DDF"/>
    <w:rsid w:val="009F2931"/>
    <w:rsid w:val="009F2DF8"/>
    <w:rsid w:val="009F34D1"/>
    <w:rsid w:val="009F60E9"/>
    <w:rsid w:val="009F6275"/>
    <w:rsid w:val="009F7F8B"/>
    <w:rsid w:val="00A00023"/>
    <w:rsid w:val="00A036A2"/>
    <w:rsid w:val="00A03872"/>
    <w:rsid w:val="00A03EAC"/>
    <w:rsid w:val="00A05C83"/>
    <w:rsid w:val="00A06708"/>
    <w:rsid w:val="00A0760D"/>
    <w:rsid w:val="00A14013"/>
    <w:rsid w:val="00A146D0"/>
    <w:rsid w:val="00A15649"/>
    <w:rsid w:val="00A17508"/>
    <w:rsid w:val="00A21041"/>
    <w:rsid w:val="00A21ABA"/>
    <w:rsid w:val="00A238D7"/>
    <w:rsid w:val="00A23BB6"/>
    <w:rsid w:val="00A240BB"/>
    <w:rsid w:val="00A24819"/>
    <w:rsid w:val="00A24B66"/>
    <w:rsid w:val="00A2705E"/>
    <w:rsid w:val="00A30FAC"/>
    <w:rsid w:val="00A3195D"/>
    <w:rsid w:val="00A31A42"/>
    <w:rsid w:val="00A33361"/>
    <w:rsid w:val="00A339BF"/>
    <w:rsid w:val="00A415EA"/>
    <w:rsid w:val="00A43DEB"/>
    <w:rsid w:val="00A44BCB"/>
    <w:rsid w:val="00A4582A"/>
    <w:rsid w:val="00A45888"/>
    <w:rsid w:val="00A45B0A"/>
    <w:rsid w:val="00A45FA0"/>
    <w:rsid w:val="00A46BEA"/>
    <w:rsid w:val="00A50972"/>
    <w:rsid w:val="00A50EB0"/>
    <w:rsid w:val="00A526BC"/>
    <w:rsid w:val="00A56C76"/>
    <w:rsid w:val="00A613AC"/>
    <w:rsid w:val="00A6371D"/>
    <w:rsid w:val="00A637EC"/>
    <w:rsid w:val="00A65011"/>
    <w:rsid w:val="00A6565C"/>
    <w:rsid w:val="00A66FA9"/>
    <w:rsid w:val="00A70DC6"/>
    <w:rsid w:val="00A73B0D"/>
    <w:rsid w:val="00A73B72"/>
    <w:rsid w:val="00A74164"/>
    <w:rsid w:val="00A748C4"/>
    <w:rsid w:val="00A74ADB"/>
    <w:rsid w:val="00A74E8C"/>
    <w:rsid w:val="00A811B8"/>
    <w:rsid w:val="00A81304"/>
    <w:rsid w:val="00A84359"/>
    <w:rsid w:val="00A84B9D"/>
    <w:rsid w:val="00A8604B"/>
    <w:rsid w:val="00A86199"/>
    <w:rsid w:val="00A86B2C"/>
    <w:rsid w:val="00A90A45"/>
    <w:rsid w:val="00A925C1"/>
    <w:rsid w:val="00A931DC"/>
    <w:rsid w:val="00A960E3"/>
    <w:rsid w:val="00A96568"/>
    <w:rsid w:val="00A9661D"/>
    <w:rsid w:val="00A976D8"/>
    <w:rsid w:val="00AA13DE"/>
    <w:rsid w:val="00AA1554"/>
    <w:rsid w:val="00AA1F47"/>
    <w:rsid w:val="00AA25C2"/>
    <w:rsid w:val="00AA40AD"/>
    <w:rsid w:val="00AA5754"/>
    <w:rsid w:val="00AA7105"/>
    <w:rsid w:val="00AA74A7"/>
    <w:rsid w:val="00AB0452"/>
    <w:rsid w:val="00AB2DA8"/>
    <w:rsid w:val="00AB38DA"/>
    <w:rsid w:val="00AB3BEF"/>
    <w:rsid w:val="00AB6453"/>
    <w:rsid w:val="00AB693A"/>
    <w:rsid w:val="00AB720C"/>
    <w:rsid w:val="00AB7B5E"/>
    <w:rsid w:val="00AC1A18"/>
    <w:rsid w:val="00AC2066"/>
    <w:rsid w:val="00AC461E"/>
    <w:rsid w:val="00AC50FF"/>
    <w:rsid w:val="00AD1D93"/>
    <w:rsid w:val="00AD392E"/>
    <w:rsid w:val="00AD440F"/>
    <w:rsid w:val="00AD4488"/>
    <w:rsid w:val="00AD4971"/>
    <w:rsid w:val="00AD67FC"/>
    <w:rsid w:val="00AD7BF9"/>
    <w:rsid w:val="00AD7D70"/>
    <w:rsid w:val="00AE12E1"/>
    <w:rsid w:val="00AE3328"/>
    <w:rsid w:val="00AE3FFF"/>
    <w:rsid w:val="00AE5850"/>
    <w:rsid w:val="00AE7869"/>
    <w:rsid w:val="00AF0E98"/>
    <w:rsid w:val="00AF1311"/>
    <w:rsid w:val="00AF172F"/>
    <w:rsid w:val="00AF20B3"/>
    <w:rsid w:val="00AF3F35"/>
    <w:rsid w:val="00AF78FE"/>
    <w:rsid w:val="00AF7911"/>
    <w:rsid w:val="00B00D84"/>
    <w:rsid w:val="00B032A1"/>
    <w:rsid w:val="00B06B80"/>
    <w:rsid w:val="00B10BD0"/>
    <w:rsid w:val="00B11587"/>
    <w:rsid w:val="00B11C98"/>
    <w:rsid w:val="00B1236D"/>
    <w:rsid w:val="00B13203"/>
    <w:rsid w:val="00B13CB7"/>
    <w:rsid w:val="00B14457"/>
    <w:rsid w:val="00B15ACE"/>
    <w:rsid w:val="00B15F35"/>
    <w:rsid w:val="00B21C42"/>
    <w:rsid w:val="00B23364"/>
    <w:rsid w:val="00B2362D"/>
    <w:rsid w:val="00B23EA6"/>
    <w:rsid w:val="00B24183"/>
    <w:rsid w:val="00B249FB"/>
    <w:rsid w:val="00B24C22"/>
    <w:rsid w:val="00B25905"/>
    <w:rsid w:val="00B30359"/>
    <w:rsid w:val="00B3225A"/>
    <w:rsid w:val="00B33D0F"/>
    <w:rsid w:val="00B3411C"/>
    <w:rsid w:val="00B342EB"/>
    <w:rsid w:val="00B35E4A"/>
    <w:rsid w:val="00B3659D"/>
    <w:rsid w:val="00B3775D"/>
    <w:rsid w:val="00B37948"/>
    <w:rsid w:val="00B405CE"/>
    <w:rsid w:val="00B4723C"/>
    <w:rsid w:val="00B5276E"/>
    <w:rsid w:val="00B53FB6"/>
    <w:rsid w:val="00B54BA5"/>
    <w:rsid w:val="00B57FC2"/>
    <w:rsid w:val="00B606C1"/>
    <w:rsid w:val="00B607F1"/>
    <w:rsid w:val="00B614B8"/>
    <w:rsid w:val="00B64A4C"/>
    <w:rsid w:val="00B64FC8"/>
    <w:rsid w:val="00B65266"/>
    <w:rsid w:val="00B65A77"/>
    <w:rsid w:val="00B65D23"/>
    <w:rsid w:val="00B66093"/>
    <w:rsid w:val="00B668A7"/>
    <w:rsid w:val="00B672A9"/>
    <w:rsid w:val="00B70F37"/>
    <w:rsid w:val="00B71D6D"/>
    <w:rsid w:val="00B736B4"/>
    <w:rsid w:val="00B74869"/>
    <w:rsid w:val="00B77F15"/>
    <w:rsid w:val="00B83C6E"/>
    <w:rsid w:val="00B86232"/>
    <w:rsid w:val="00B87253"/>
    <w:rsid w:val="00B92BAF"/>
    <w:rsid w:val="00B93BE5"/>
    <w:rsid w:val="00B93FC6"/>
    <w:rsid w:val="00B9448A"/>
    <w:rsid w:val="00B9457D"/>
    <w:rsid w:val="00B959E5"/>
    <w:rsid w:val="00BA0B0F"/>
    <w:rsid w:val="00BA2C08"/>
    <w:rsid w:val="00BA2E69"/>
    <w:rsid w:val="00BA3544"/>
    <w:rsid w:val="00BA3B02"/>
    <w:rsid w:val="00BA560E"/>
    <w:rsid w:val="00BA5662"/>
    <w:rsid w:val="00BA5874"/>
    <w:rsid w:val="00BA6128"/>
    <w:rsid w:val="00BB041A"/>
    <w:rsid w:val="00BB0DAD"/>
    <w:rsid w:val="00BB1691"/>
    <w:rsid w:val="00BB1934"/>
    <w:rsid w:val="00BB19E0"/>
    <w:rsid w:val="00BB42EC"/>
    <w:rsid w:val="00BB6429"/>
    <w:rsid w:val="00BB7CE5"/>
    <w:rsid w:val="00BC0741"/>
    <w:rsid w:val="00BC1070"/>
    <w:rsid w:val="00BC2434"/>
    <w:rsid w:val="00BC2519"/>
    <w:rsid w:val="00BC2876"/>
    <w:rsid w:val="00BD0A3D"/>
    <w:rsid w:val="00BD24B2"/>
    <w:rsid w:val="00BE2884"/>
    <w:rsid w:val="00BE3B07"/>
    <w:rsid w:val="00BE5625"/>
    <w:rsid w:val="00BE5740"/>
    <w:rsid w:val="00BE63E9"/>
    <w:rsid w:val="00BE6936"/>
    <w:rsid w:val="00BE75CE"/>
    <w:rsid w:val="00BE78B4"/>
    <w:rsid w:val="00BF00EC"/>
    <w:rsid w:val="00BF1129"/>
    <w:rsid w:val="00BF1281"/>
    <w:rsid w:val="00BF1B25"/>
    <w:rsid w:val="00BF2371"/>
    <w:rsid w:val="00BF3BA8"/>
    <w:rsid w:val="00BF5D94"/>
    <w:rsid w:val="00BF6455"/>
    <w:rsid w:val="00BF6582"/>
    <w:rsid w:val="00BF6E5D"/>
    <w:rsid w:val="00BF7A38"/>
    <w:rsid w:val="00BF7CC4"/>
    <w:rsid w:val="00C005AE"/>
    <w:rsid w:val="00C00CD3"/>
    <w:rsid w:val="00C00EB6"/>
    <w:rsid w:val="00C0154A"/>
    <w:rsid w:val="00C0187E"/>
    <w:rsid w:val="00C0459B"/>
    <w:rsid w:val="00C0570C"/>
    <w:rsid w:val="00C10007"/>
    <w:rsid w:val="00C10AEF"/>
    <w:rsid w:val="00C12D62"/>
    <w:rsid w:val="00C1455E"/>
    <w:rsid w:val="00C205D4"/>
    <w:rsid w:val="00C22847"/>
    <w:rsid w:val="00C228D1"/>
    <w:rsid w:val="00C2310D"/>
    <w:rsid w:val="00C23B89"/>
    <w:rsid w:val="00C249E9"/>
    <w:rsid w:val="00C24E26"/>
    <w:rsid w:val="00C25075"/>
    <w:rsid w:val="00C26897"/>
    <w:rsid w:val="00C26CB0"/>
    <w:rsid w:val="00C2738A"/>
    <w:rsid w:val="00C312E0"/>
    <w:rsid w:val="00C3283C"/>
    <w:rsid w:val="00C33703"/>
    <w:rsid w:val="00C34BBF"/>
    <w:rsid w:val="00C350EB"/>
    <w:rsid w:val="00C40F7C"/>
    <w:rsid w:val="00C4547D"/>
    <w:rsid w:val="00C46E3F"/>
    <w:rsid w:val="00C47153"/>
    <w:rsid w:val="00C4789D"/>
    <w:rsid w:val="00C47A25"/>
    <w:rsid w:val="00C51A2A"/>
    <w:rsid w:val="00C53E65"/>
    <w:rsid w:val="00C61015"/>
    <w:rsid w:val="00C633D6"/>
    <w:rsid w:val="00C63955"/>
    <w:rsid w:val="00C63A64"/>
    <w:rsid w:val="00C6586D"/>
    <w:rsid w:val="00C6759A"/>
    <w:rsid w:val="00C67C70"/>
    <w:rsid w:val="00C67F82"/>
    <w:rsid w:val="00C7007A"/>
    <w:rsid w:val="00C70909"/>
    <w:rsid w:val="00C71A39"/>
    <w:rsid w:val="00C72E98"/>
    <w:rsid w:val="00C7519B"/>
    <w:rsid w:val="00C81948"/>
    <w:rsid w:val="00C823BB"/>
    <w:rsid w:val="00C8504B"/>
    <w:rsid w:val="00C855D9"/>
    <w:rsid w:val="00C87294"/>
    <w:rsid w:val="00C91390"/>
    <w:rsid w:val="00C92571"/>
    <w:rsid w:val="00C92FA0"/>
    <w:rsid w:val="00C93C73"/>
    <w:rsid w:val="00C94864"/>
    <w:rsid w:val="00C951DB"/>
    <w:rsid w:val="00C97925"/>
    <w:rsid w:val="00CA2E53"/>
    <w:rsid w:val="00CA5C62"/>
    <w:rsid w:val="00CB09B1"/>
    <w:rsid w:val="00CB109F"/>
    <w:rsid w:val="00CB2C93"/>
    <w:rsid w:val="00CB3594"/>
    <w:rsid w:val="00CB5C83"/>
    <w:rsid w:val="00CB753B"/>
    <w:rsid w:val="00CC2798"/>
    <w:rsid w:val="00CC4313"/>
    <w:rsid w:val="00CC6075"/>
    <w:rsid w:val="00CC7467"/>
    <w:rsid w:val="00CD0E17"/>
    <w:rsid w:val="00CD31BA"/>
    <w:rsid w:val="00CD3BC0"/>
    <w:rsid w:val="00CD5E69"/>
    <w:rsid w:val="00CD73EF"/>
    <w:rsid w:val="00CE0B8F"/>
    <w:rsid w:val="00CE25F0"/>
    <w:rsid w:val="00CE3E81"/>
    <w:rsid w:val="00CE4D9B"/>
    <w:rsid w:val="00CE5A8C"/>
    <w:rsid w:val="00CE5ABD"/>
    <w:rsid w:val="00CF2BD7"/>
    <w:rsid w:val="00CF36EF"/>
    <w:rsid w:val="00CF3761"/>
    <w:rsid w:val="00CF55A0"/>
    <w:rsid w:val="00CF676C"/>
    <w:rsid w:val="00CF72D8"/>
    <w:rsid w:val="00D0030E"/>
    <w:rsid w:val="00D01BC1"/>
    <w:rsid w:val="00D02A49"/>
    <w:rsid w:val="00D05260"/>
    <w:rsid w:val="00D06B19"/>
    <w:rsid w:val="00D13E87"/>
    <w:rsid w:val="00D14875"/>
    <w:rsid w:val="00D156DF"/>
    <w:rsid w:val="00D16DFB"/>
    <w:rsid w:val="00D178E8"/>
    <w:rsid w:val="00D200E4"/>
    <w:rsid w:val="00D22059"/>
    <w:rsid w:val="00D250AD"/>
    <w:rsid w:val="00D258BB"/>
    <w:rsid w:val="00D2593F"/>
    <w:rsid w:val="00D25ABB"/>
    <w:rsid w:val="00D25F76"/>
    <w:rsid w:val="00D3075E"/>
    <w:rsid w:val="00D30A5B"/>
    <w:rsid w:val="00D31049"/>
    <w:rsid w:val="00D346D4"/>
    <w:rsid w:val="00D36FBF"/>
    <w:rsid w:val="00D425D7"/>
    <w:rsid w:val="00D43824"/>
    <w:rsid w:val="00D43AD9"/>
    <w:rsid w:val="00D43F83"/>
    <w:rsid w:val="00D45617"/>
    <w:rsid w:val="00D47FF6"/>
    <w:rsid w:val="00D5014D"/>
    <w:rsid w:val="00D510DA"/>
    <w:rsid w:val="00D52AF0"/>
    <w:rsid w:val="00D52E3B"/>
    <w:rsid w:val="00D53511"/>
    <w:rsid w:val="00D54FFD"/>
    <w:rsid w:val="00D570D5"/>
    <w:rsid w:val="00D607B3"/>
    <w:rsid w:val="00D6111F"/>
    <w:rsid w:val="00D62B98"/>
    <w:rsid w:val="00D62CEE"/>
    <w:rsid w:val="00D65044"/>
    <w:rsid w:val="00D6546D"/>
    <w:rsid w:val="00D65D0D"/>
    <w:rsid w:val="00D727D8"/>
    <w:rsid w:val="00D72D84"/>
    <w:rsid w:val="00D73B08"/>
    <w:rsid w:val="00D74CBB"/>
    <w:rsid w:val="00D75E7A"/>
    <w:rsid w:val="00D77672"/>
    <w:rsid w:val="00D80DA5"/>
    <w:rsid w:val="00D8104F"/>
    <w:rsid w:val="00D81EEC"/>
    <w:rsid w:val="00D829CE"/>
    <w:rsid w:val="00D9288B"/>
    <w:rsid w:val="00D929FC"/>
    <w:rsid w:val="00D96A88"/>
    <w:rsid w:val="00D96C52"/>
    <w:rsid w:val="00D9750E"/>
    <w:rsid w:val="00DA0534"/>
    <w:rsid w:val="00DA45E9"/>
    <w:rsid w:val="00DA560D"/>
    <w:rsid w:val="00DA7496"/>
    <w:rsid w:val="00DA7F2D"/>
    <w:rsid w:val="00DB2869"/>
    <w:rsid w:val="00DB2BC7"/>
    <w:rsid w:val="00DB312B"/>
    <w:rsid w:val="00DB337C"/>
    <w:rsid w:val="00DB6102"/>
    <w:rsid w:val="00DB6D48"/>
    <w:rsid w:val="00DB7D9F"/>
    <w:rsid w:val="00DC12A4"/>
    <w:rsid w:val="00DC231B"/>
    <w:rsid w:val="00DC4D3F"/>
    <w:rsid w:val="00DC655F"/>
    <w:rsid w:val="00DC6C2C"/>
    <w:rsid w:val="00DC7815"/>
    <w:rsid w:val="00DD4159"/>
    <w:rsid w:val="00DD41F7"/>
    <w:rsid w:val="00DD493C"/>
    <w:rsid w:val="00DD4B67"/>
    <w:rsid w:val="00DD4BB0"/>
    <w:rsid w:val="00DD72E5"/>
    <w:rsid w:val="00DE0908"/>
    <w:rsid w:val="00DE18A6"/>
    <w:rsid w:val="00DE33B3"/>
    <w:rsid w:val="00DE3532"/>
    <w:rsid w:val="00DE763A"/>
    <w:rsid w:val="00DE7B53"/>
    <w:rsid w:val="00DF03B6"/>
    <w:rsid w:val="00DF1E5E"/>
    <w:rsid w:val="00DF2082"/>
    <w:rsid w:val="00DF2AE1"/>
    <w:rsid w:val="00DF2C5A"/>
    <w:rsid w:val="00DF3C74"/>
    <w:rsid w:val="00DF5B6C"/>
    <w:rsid w:val="00DF5D70"/>
    <w:rsid w:val="00DF6A02"/>
    <w:rsid w:val="00E01EFE"/>
    <w:rsid w:val="00E05491"/>
    <w:rsid w:val="00E06598"/>
    <w:rsid w:val="00E067A6"/>
    <w:rsid w:val="00E06D06"/>
    <w:rsid w:val="00E1015E"/>
    <w:rsid w:val="00E11585"/>
    <w:rsid w:val="00E128C3"/>
    <w:rsid w:val="00E161D2"/>
    <w:rsid w:val="00E167A6"/>
    <w:rsid w:val="00E169F4"/>
    <w:rsid w:val="00E16F9E"/>
    <w:rsid w:val="00E175C8"/>
    <w:rsid w:val="00E2241B"/>
    <w:rsid w:val="00E228B8"/>
    <w:rsid w:val="00E26639"/>
    <w:rsid w:val="00E30389"/>
    <w:rsid w:val="00E32226"/>
    <w:rsid w:val="00E346A1"/>
    <w:rsid w:val="00E4050E"/>
    <w:rsid w:val="00E4319F"/>
    <w:rsid w:val="00E438B9"/>
    <w:rsid w:val="00E444A1"/>
    <w:rsid w:val="00E45C72"/>
    <w:rsid w:val="00E50C51"/>
    <w:rsid w:val="00E57496"/>
    <w:rsid w:val="00E60AA3"/>
    <w:rsid w:val="00E60E33"/>
    <w:rsid w:val="00E61D18"/>
    <w:rsid w:val="00E61EC7"/>
    <w:rsid w:val="00E63CF3"/>
    <w:rsid w:val="00E64541"/>
    <w:rsid w:val="00E64A75"/>
    <w:rsid w:val="00E6516A"/>
    <w:rsid w:val="00E66CB3"/>
    <w:rsid w:val="00E672C2"/>
    <w:rsid w:val="00E67E9F"/>
    <w:rsid w:val="00E70804"/>
    <w:rsid w:val="00E70EA2"/>
    <w:rsid w:val="00E715FF"/>
    <w:rsid w:val="00E72CEC"/>
    <w:rsid w:val="00E75B4F"/>
    <w:rsid w:val="00E76837"/>
    <w:rsid w:val="00E76EC2"/>
    <w:rsid w:val="00E8015D"/>
    <w:rsid w:val="00E828FC"/>
    <w:rsid w:val="00E83653"/>
    <w:rsid w:val="00E83BB6"/>
    <w:rsid w:val="00E85BEA"/>
    <w:rsid w:val="00E8697F"/>
    <w:rsid w:val="00E87766"/>
    <w:rsid w:val="00E90CDA"/>
    <w:rsid w:val="00E90D5D"/>
    <w:rsid w:val="00E91E2D"/>
    <w:rsid w:val="00E9407C"/>
    <w:rsid w:val="00EA1279"/>
    <w:rsid w:val="00EA1457"/>
    <w:rsid w:val="00EA30A6"/>
    <w:rsid w:val="00EA4E24"/>
    <w:rsid w:val="00EA6492"/>
    <w:rsid w:val="00EA69B6"/>
    <w:rsid w:val="00EB1C98"/>
    <w:rsid w:val="00EB2D35"/>
    <w:rsid w:val="00EB48A8"/>
    <w:rsid w:val="00EB5E79"/>
    <w:rsid w:val="00EB6D2D"/>
    <w:rsid w:val="00EC30CC"/>
    <w:rsid w:val="00EC3BF0"/>
    <w:rsid w:val="00EC604A"/>
    <w:rsid w:val="00EC7E71"/>
    <w:rsid w:val="00ED077E"/>
    <w:rsid w:val="00ED21E7"/>
    <w:rsid w:val="00ED3022"/>
    <w:rsid w:val="00ED3481"/>
    <w:rsid w:val="00ED4516"/>
    <w:rsid w:val="00ED646E"/>
    <w:rsid w:val="00ED741E"/>
    <w:rsid w:val="00ED7C32"/>
    <w:rsid w:val="00EE0AB3"/>
    <w:rsid w:val="00EE1364"/>
    <w:rsid w:val="00EE17EB"/>
    <w:rsid w:val="00EE2311"/>
    <w:rsid w:val="00EE27EF"/>
    <w:rsid w:val="00EE33D7"/>
    <w:rsid w:val="00EE4FFF"/>
    <w:rsid w:val="00EE775F"/>
    <w:rsid w:val="00EF422C"/>
    <w:rsid w:val="00EF6038"/>
    <w:rsid w:val="00EF7397"/>
    <w:rsid w:val="00F01C82"/>
    <w:rsid w:val="00F07504"/>
    <w:rsid w:val="00F07567"/>
    <w:rsid w:val="00F07F57"/>
    <w:rsid w:val="00F10354"/>
    <w:rsid w:val="00F162D6"/>
    <w:rsid w:val="00F169BA"/>
    <w:rsid w:val="00F16D7B"/>
    <w:rsid w:val="00F215D2"/>
    <w:rsid w:val="00F2262D"/>
    <w:rsid w:val="00F2277E"/>
    <w:rsid w:val="00F27207"/>
    <w:rsid w:val="00F3188B"/>
    <w:rsid w:val="00F31E85"/>
    <w:rsid w:val="00F32638"/>
    <w:rsid w:val="00F346A3"/>
    <w:rsid w:val="00F34B4E"/>
    <w:rsid w:val="00F40B5B"/>
    <w:rsid w:val="00F41047"/>
    <w:rsid w:val="00F417CB"/>
    <w:rsid w:val="00F418B2"/>
    <w:rsid w:val="00F41EAF"/>
    <w:rsid w:val="00F427FC"/>
    <w:rsid w:val="00F42B59"/>
    <w:rsid w:val="00F449FC"/>
    <w:rsid w:val="00F44D3B"/>
    <w:rsid w:val="00F4550D"/>
    <w:rsid w:val="00F511FC"/>
    <w:rsid w:val="00F513DD"/>
    <w:rsid w:val="00F53566"/>
    <w:rsid w:val="00F54532"/>
    <w:rsid w:val="00F5458A"/>
    <w:rsid w:val="00F54B0F"/>
    <w:rsid w:val="00F54CE3"/>
    <w:rsid w:val="00F56884"/>
    <w:rsid w:val="00F6098A"/>
    <w:rsid w:val="00F60B11"/>
    <w:rsid w:val="00F6189B"/>
    <w:rsid w:val="00F63C70"/>
    <w:rsid w:val="00F64FD4"/>
    <w:rsid w:val="00F65C48"/>
    <w:rsid w:val="00F65E88"/>
    <w:rsid w:val="00F702AB"/>
    <w:rsid w:val="00F702DD"/>
    <w:rsid w:val="00F722BC"/>
    <w:rsid w:val="00F72E6C"/>
    <w:rsid w:val="00F767DF"/>
    <w:rsid w:val="00F76C94"/>
    <w:rsid w:val="00F82F14"/>
    <w:rsid w:val="00F83A37"/>
    <w:rsid w:val="00F84219"/>
    <w:rsid w:val="00F8506F"/>
    <w:rsid w:val="00F866A8"/>
    <w:rsid w:val="00F87F41"/>
    <w:rsid w:val="00FA0183"/>
    <w:rsid w:val="00FA14C0"/>
    <w:rsid w:val="00FA5F16"/>
    <w:rsid w:val="00FA7F2D"/>
    <w:rsid w:val="00FB01FF"/>
    <w:rsid w:val="00FB2D17"/>
    <w:rsid w:val="00FB32C2"/>
    <w:rsid w:val="00FB5B3F"/>
    <w:rsid w:val="00FB7358"/>
    <w:rsid w:val="00FC0E5B"/>
    <w:rsid w:val="00FC138B"/>
    <w:rsid w:val="00FC22A6"/>
    <w:rsid w:val="00FC32AB"/>
    <w:rsid w:val="00FC3C97"/>
    <w:rsid w:val="00FC7955"/>
    <w:rsid w:val="00FD09CF"/>
    <w:rsid w:val="00FD196D"/>
    <w:rsid w:val="00FD1D94"/>
    <w:rsid w:val="00FD423A"/>
    <w:rsid w:val="00FD50CA"/>
    <w:rsid w:val="00FD572E"/>
    <w:rsid w:val="00FD6A18"/>
    <w:rsid w:val="00FE005E"/>
    <w:rsid w:val="00FE1755"/>
    <w:rsid w:val="00FE1B91"/>
    <w:rsid w:val="00FE6B12"/>
    <w:rsid w:val="00FE780D"/>
    <w:rsid w:val="00FE7D09"/>
    <w:rsid w:val="00FF424C"/>
    <w:rsid w:val="00FF4D74"/>
    <w:rsid w:val="00FF4DE0"/>
    <w:rsid w:val="00FF5E0E"/>
    <w:rsid w:val="00FF6373"/>
    <w:rsid w:val="00FF64F2"/>
    <w:rsid w:val="00FF748B"/>
    <w:rsid w:val="00FF7EFE"/>
    <w:rsid w:val="01AC4168"/>
    <w:rsid w:val="01D50EB1"/>
    <w:rsid w:val="01E60B57"/>
    <w:rsid w:val="0301396B"/>
    <w:rsid w:val="03795BF7"/>
    <w:rsid w:val="04957317"/>
    <w:rsid w:val="06CE0008"/>
    <w:rsid w:val="06E31D05"/>
    <w:rsid w:val="07CC46CC"/>
    <w:rsid w:val="082234E5"/>
    <w:rsid w:val="091805FA"/>
    <w:rsid w:val="0A3D6C95"/>
    <w:rsid w:val="0BFC73C5"/>
    <w:rsid w:val="0C5513CE"/>
    <w:rsid w:val="0D5507DC"/>
    <w:rsid w:val="0D8B1284"/>
    <w:rsid w:val="0DE221F6"/>
    <w:rsid w:val="0E314B7C"/>
    <w:rsid w:val="0FB55FFA"/>
    <w:rsid w:val="1112760A"/>
    <w:rsid w:val="11606ABE"/>
    <w:rsid w:val="1164759D"/>
    <w:rsid w:val="11663FA5"/>
    <w:rsid w:val="118454F7"/>
    <w:rsid w:val="121C18ED"/>
    <w:rsid w:val="124012FF"/>
    <w:rsid w:val="127508D7"/>
    <w:rsid w:val="12E26E77"/>
    <w:rsid w:val="13AC3C68"/>
    <w:rsid w:val="148D3880"/>
    <w:rsid w:val="14A375F4"/>
    <w:rsid w:val="15403700"/>
    <w:rsid w:val="154462C0"/>
    <w:rsid w:val="16CA07EC"/>
    <w:rsid w:val="17712A16"/>
    <w:rsid w:val="190165A4"/>
    <w:rsid w:val="1A0E122D"/>
    <w:rsid w:val="1A6F5CD6"/>
    <w:rsid w:val="1B762547"/>
    <w:rsid w:val="1BB31F7A"/>
    <w:rsid w:val="1D07649A"/>
    <w:rsid w:val="1D4F36D7"/>
    <w:rsid w:val="219F2935"/>
    <w:rsid w:val="21E45001"/>
    <w:rsid w:val="22BC513A"/>
    <w:rsid w:val="24075CBC"/>
    <w:rsid w:val="24165AF6"/>
    <w:rsid w:val="248532F7"/>
    <w:rsid w:val="24905166"/>
    <w:rsid w:val="263179D7"/>
    <w:rsid w:val="26955FF5"/>
    <w:rsid w:val="26A5092E"/>
    <w:rsid w:val="27BE495C"/>
    <w:rsid w:val="27CE0523"/>
    <w:rsid w:val="291750BF"/>
    <w:rsid w:val="29385F8A"/>
    <w:rsid w:val="295E3016"/>
    <w:rsid w:val="29E06657"/>
    <w:rsid w:val="2A08345C"/>
    <w:rsid w:val="2A5D76FE"/>
    <w:rsid w:val="2A663F30"/>
    <w:rsid w:val="2B8E100D"/>
    <w:rsid w:val="2BD439CB"/>
    <w:rsid w:val="2C1B6F9C"/>
    <w:rsid w:val="2D556DE5"/>
    <w:rsid w:val="2DCE632C"/>
    <w:rsid w:val="2FA77F0B"/>
    <w:rsid w:val="30471746"/>
    <w:rsid w:val="31444456"/>
    <w:rsid w:val="32A82563"/>
    <w:rsid w:val="32C76A70"/>
    <w:rsid w:val="332D674C"/>
    <w:rsid w:val="332E2EA1"/>
    <w:rsid w:val="34AE4E51"/>
    <w:rsid w:val="350325B2"/>
    <w:rsid w:val="35243A3D"/>
    <w:rsid w:val="35AF611F"/>
    <w:rsid w:val="3633728A"/>
    <w:rsid w:val="368465AA"/>
    <w:rsid w:val="378258AE"/>
    <w:rsid w:val="38DB1361"/>
    <w:rsid w:val="3A985188"/>
    <w:rsid w:val="3C3519B4"/>
    <w:rsid w:val="3CDE086D"/>
    <w:rsid w:val="3D125A8B"/>
    <w:rsid w:val="3D230633"/>
    <w:rsid w:val="3F0115CD"/>
    <w:rsid w:val="413D6362"/>
    <w:rsid w:val="428B3D82"/>
    <w:rsid w:val="42B44AAA"/>
    <w:rsid w:val="43F6439D"/>
    <w:rsid w:val="45277812"/>
    <w:rsid w:val="45CD66AC"/>
    <w:rsid w:val="45CF4C28"/>
    <w:rsid w:val="45DD24FC"/>
    <w:rsid w:val="462B1998"/>
    <w:rsid w:val="465A2A5B"/>
    <w:rsid w:val="4698727E"/>
    <w:rsid w:val="46E31848"/>
    <w:rsid w:val="487429DE"/>
    <w:rsid w:val="48CC41E0"/>
    <w:rsid w:val="4A450EF1"/>
    <w:rsid w:val="4AA87431"/>
    <w:rsid w:val="4BC6087B"/>
    <w:rsid w:val="4C8E3405"/>
    <w:rsid w:val="4FA8379A"/>
    <w:rsid w:val="523227C6"/>
    <w:rsid w:val="540E6B0C"/>
    <w:rsid w:val="55040676"/>
    <w:rsid w:val="55501BB2"/>
    <w:rsid w:val="556E0C07"/>
    <w:rsid w:val="55A75279"/>
    <w:rsid w:val="56496330"/>
    <w:rsid w:val="579D0AFB"/>
    <w:rsid w:val="58241BF0"/>
    <w:rsid w:val="591B5DF7"/>
    <w:rsid w:val="59553199"/>
    <w:rsid w:val="59AC0F41"/>
    <w:rsid w:val="5A5879DD"/>
    <w:rsid w:val="5AE91E90"/>
    <w:rsid w:val="5B875B99"/>
    <w:rsid w:val="5B9D7EC3"/>
    <w:rsid w:val="5BC470A0"/>
    <w:rsid w:val="5BD13050"/>
    <w:rsid w:val="5D337DF5"/>
    <w:rsid w:val="5E131299"/>
    <w:rsid w:val="60E26C0C"/>
    <w:rsid w:val="62733360"/>
    <w:rsid w:val="627D3700"/>
    <w:rsid w:val="657F4D4B"/>
    <w:rsid w:val="66B3122D"/>
    <w:rsid w:val="66CE34D2"/>
    <w:rsid w:val="674B290F"/>
    <w:rsid w:val="67BA43B8"/>
    <w:rsid w:val="67E55EF8"/>
    <w:rsid w:val="67FC0514"/>
    <w:rsid w:val="6AFB7A17"/>
    <w:rsid w:val="6B250B57"/>
    <w:rsid w:val="6B7C4792"/>
    <w:rsid w:val="6C7B7A43"/>
    <w:rsid w:val="6E5E1E16"/>
    <w:rsid w:val="6E614B51"/>
    <w:rsid w:val="6F8A028E"/>
    <w:rsid w:val="709B37D5"/>
    <w:rsid w:val="70E21CB3"/>
    <w:rsid w:val="725956F5"/>
    <w:rsid w:val="73B35573"/>
    <w:rsid w:val="748624AD"/>
    <w:rsid w:val="74CC53F5"/>
    <w:rsid w:val="766B6455"/>
    <w:rsid w:val="776D6323"/>
    <w:rsid w:val="77F43EF6"/>
    <w:rsid w:val="7A553377"/>
    <w:rsid w:val="7A6C7BE6"/>
    <w:rsid w:val="7B057444"/>
    <w:rsid w:val="7B1B7E87"/>
    <w:rsid w:val="7B7E01E2"/>
    <w:rsid w:val="7BEE7F3A"/>
    <w:rsid w:val="7C8F73F9"/>
    <w:rsid w:val="7DB75D62"/>
    <w:rsid w:val="7EB048EF"/>
    <w:rsid w:val="7EBD79AA"/>
    <w:rsid w:val="7F4339B5"/>
    <w:rsid w:val="7F5B69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FE4CD0A"/>
  <w15:docId w15:val="{D13FC05B-5FD4-4A9D-B3C6-59AA7EC0C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semiHidden="1" w:unhideWhenUsed="1"/>
    <w:lsdException w:name="annotation text" w:unhideWhenUsed="1"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pPr>
      <w:widowControl w:val="0"/>
      <w:jc w:val="both"/>
    </w:pPr>
    <w:rPr>
      <w:kern w:val="2"/>
      <w:sz w:val="21"/>
      <w:szCs w:val="24"/>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
    <w:name w:val="heading 2"/>
    <w:basedOn w:val="a0"/>
    <w:next w:val="a0"/>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0"/>
    <w:next w:val="a0"/>
    <w:link w:val="30"/>
    <w:qFormat/>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4">
    <w:name w:val="heading 4"/>
    <w:basedOn w:val="a0"/>
    <w:next w:val="a0"/>
    <w:link w:val="40"/>
    <w:qFormat/>
    <w:pPr>
      <w:keepNext/>
      <w:outlineLvl w:val="3"/>
    </w:pPr>
    <w:rPr>
      <w:sz w:val="28"/>
      <w:szCs w:val="20"/>
    </w:rPr>
  </w:style>
  <w:style w:type="paragraph" w:styleId="5">
    <w:name w:val="heading 5"/>
    <w:basedOn w:val="a0"/>
    <w:next w:val="a0"/>
    <w:link w:val="50"/>
    <w:qFormat/>
    <w:pPr>
      <w:keepNext/>
      <w:keepLines/>
      <w:spacing w:before="280" w:after="290" w:line="376" w:lineRule="auto"/>
      <w:outlineLvl w:val="4"/>
    </w:pPr>
    <w:rPr>
      <w:b/>
      <w:bCs/>
      <w:sz w:val="28"/>
      <w:szCs w:val="28"/>
    </w:rPr>
  </w:style>
  <w:style w:type="paragraph" w:styleId="6">
    <w:name w:val="heading 6"/>
    <w:basedOn w:val="a0"/>
    <w:next w:val="a0"/>
    <w:link w:val="60"/>
    <w:qFormat/>
    <w:pPr>
      <w:keepNext/>
      <w:keepLines/>
      <w:spacing w:before="240" w:after="64" w:line="320" w:lineRule="auto"/>
      <w:outlineLvl w:val="5"/>
    </w:pPr>
    <w:rPr>
      <w:rFonts w:ascii="Arial" w:eastAsia="黑体" w:hAnsi="Arial"/>
      <w:b/>
      <w:bCs/>
      <w:sz w:val="24"/>
    </w:rPr>
  </w:style>
  <w:style w:type="paragraph" w:styleId="7">
    <w:name w:val="heading 7"/>
    <w:basedOn w:val="a0"/>
    <w:next w:val="a0"/>
    <w:link w:val="70"/>
    <w:qFormat/>
    <w:pPr>
      <w:keepNext/>
      <w:keepLines/>
      <w:spacing w:before="240" w:after="64" w:line="320" w:lineRule="auto"/>
      <w:outlineLvl w:val="6"/>
    </w:pPr>
    <w:rPr>
      <w:b/>
      <w:bCs/>
      <w:sz w:val="24"/>
    </w:rPr>
  </w:style>
  <w:style w:type="paragraph" w:styleId="8">
    <w:name w:val="heading 8"/>
    <w:basedOn w:val="a0"/>
    <w:next w:val="a0"/>
    <w:link w:val="80"/>
    <w:qFormat/>
    <w:pPr>
      <w:keepNext/>
      <w:keepLines/>
      <w:spacing w:before="240" w:after="64" w:line="320" w:lineRule="auto"/>
      <w:outlineLvl w:val="7"/>
    </w:pPr>
    <w:rPr>
      <w:rFonts w:ascii="Arial" w:eastAsia="黑体" w:hAnsi="Arial"/>
      <w:sz w:val="24"/>
    </w:rPr>
  </w:style>
  <w:style w:type="paragraph" w:styleId="9">
    <w:name w:val="heading 9"/>
    <w:basedOn w:val="a0"/>
    <w:next w:val="a0"/>
    <w:link w:val="90"/>
    <w:qFormat/>
    <w:pPr>
      <w:keepNext/>
      <w:keepLines/>
      <w:spacing w:before="240" w:after="64" w:line="320" w:lineRule="auto"/>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a5"/>
    <w:uiPriority w:val="99"/>
    <w:qFormat/>
    <w:pPr>
      <w:autoSpaceDE w:val="0"/>
      <w:autoSpaceDN w:val="0"/>
      <w:adjustRightInd w:val="0"/>
      <w:spacing w:line="315" w:lineRule="atLeast"/>
      <w:ind w:firstLine="420"/>
      <w:jc w:val="left"/>
    </w:pPr>
    <w:rPr>
      <w:rFonts w:ascii="楷体_GB2312" w:eastAsia="楷体_GB2312"/>
      <w:kern w:val="0"/>
      <w:sz w:val="28"/>
      <w:szCs w:val="20"/>
    </w:rPr>
  </w:style>
  <w:style w:type="paragraph" w:styleId="TOC7">
    <w:name w:val="toc 7"/>
    <w:basedOn w:val="a0"/>
    <w:next w:val="a0"/>
    <w:uiPriority w:val="39"/>
    <w:unhideWhenUsed/>
    <w:qFormat/>
    <w:pPr>
      <w:ind w:leftChars="1200" w:left="2520"/>
    </w:pPr>
    <w:rPr>
      <w:rFonts w:ascii="Calibri" w:hAnsi="Calibri"/>
      <w:szCs w:val="22"/>
    </w:rPr>
  </w:style>
  <w:style w:type="paragraph" w:styleId="a6">
    <w:name w:val="Document Map"/>
    <w:basedOn w:val="a0"/>
    <w:link w:val="a7"/>
    <w:semiHidden/>
    <w:qFormat/>
    <w:rPr>
      <w:rFonts w:ascii="宋体"/>
      <w:sz w:val="18"/>
      <w:szCs w:val="18"/>
    </w:rPr>
  </w:style>
  <w:style w:type="paragraph" w:styleId="a8">
    <w:name w:val="annotation text"/>
    <w:basedOn w:val="a0"/>
    <w:link w:val="a9"/>
    <w:uiPriority w:val="99"/>
    <w:unhideWhenUsed/>
    <w:qFormat/>
    <w:pPr>
      <w:jc w:val="left"/>
    </w:pPr>
  </w:style>
  <w:style w:type="paragraph" w:styleId="31">
    <w:name w:val="Body Text 3"/>
    <w:basedOn w:val="a0"/>
    <w:link w:val="32"/>
    <w:uiPriority w:val="99"/>
    <w:semiHidden/>
    <w:unhideWhenUsed/>
    <w:qFormat/>
    <w:pPr>
      <w:spacing w:after="120"/>
    </w:pPr>
    <w:rPr>
      <w:sz w:val="16"/>
      <w:szCs w:val="16"/>
    </w:rPr>
  </w:style>
  <w:style w:type="paragraph" w:styleId="aa">
    <w:name w:val="Body Text"/>
    <w:basedOn w:val="a0"/>
    <w:link w:val="ab"/>
    <w:qFormat/>
    <w:rPr>
      <w:sz w:val="28"/>
      <w:szCs w:val="20"/>
    </w:rPr>
  </w:style>
  <w:style w:type="paragraph" w:styleId="ac">
    <w:name w:val="Body Text Indent"/>
    <w:basedOn w:val="a0"/>
    <w:next w:val="ad"/>
    <w:link w:val="ae"/>
    <w:qFormat/>
    <w:pPr>
      <w:autoSpaceDE w:val="0"/>
      <w:autoSpaceDN w:val="0"/>
      <w:adjustRightInd w:val="0"/>
      <w:spacing w:after="120" w:line="360" w:lineRule="atLeast"/>
      <w:ind w:left="900"/>
    </w:pPr>
    <w:rPr>
      <w:rFonts w:ascii="楷体_GB2312" w:eastAsia="楷体_GB2312"/>
      <w:kern w:val="0"/>
      <w:sz w:val="28"/>
      <w:szCs w:val="20"/>
    </w:rPr>
  </w:style>
  <w:style w:type="paragraph" w:styleId="ad">
    <w:name w:val="envelope return"/>
    <w:basedOn w:val="a0"/>
    <w:qFormat/>
    <w:pPr>
      <w:snapToGrid w:val="0"/>
    </w:pPr>
    <w:rPr>
      <w:rFonts w:ascii="Arial" w:hAnsi="Arial" w:cs="Arial"/>
    </w:rPr>
  </w:style>
  <w:style w:type="paragraph" w:styleId="21">
    <w:name w:val="List 2"/>
    <w:basedOn w:val="a0"/>
    <w:qFormat/>
    <w:pPr>
      <w:ind w:leftChars="200" w:left="100" w:hangingChars="200" w:hanging="200"/>
    </w:pPr>
  </w:style>
  <w:style w:type="paragraph" w:styleId="TOC5">
    <w:name w:val="toc 5"/>
    <w:basedOn w:val="a0"/>
    <w:next w:val="a0"/>
    <w:uiPriority w:val="39"/>
    <w:unhideWhenUsed/>
    <w:qFormat/>
    <w:pPr>
      <w:ind w:leftChars="800" w:left="1680"/>
    </w:pPr>
    <w:rPr>
      <w:rFonts w:ascii="Calibri" w:hAnsi="Calibri"/>
      <w:szCs w:val="22"/>
    </w:rPr>
  </w:style>
  <w:style w:type="paragraph" w:styleId="TOC3">
    <w:name w:val="toc 3"/>
    <w:basedOn w:val="a0"/>
    <w:next w:val="a0"/>
    <w:uiPriority w:val="39"/>
    <w:unhideWhenUsed/>
    <w:qFormat/>
    <w:pPr>
      <w:widowControl/>
      <w:snapToGrid w:val="0"/>
      <w:spacing w:line="440" w:lineRule="exact"/>
      <w:ind w:left="442"/>
      <w:jc w:val="left"/>
    </w:pPr>
    <w:rPr>
      <w:rFonts w:asciiTheme="minorHAnsi" w:hAnsiTheme="minorHAnsi" w:cstheme="minorBidi"/>
      <w:kern w:val="0"/>
      <w:szCs w:val="22"/>
    </w:rPr>
  </w:style>
  <w:style w:type="paragraph" w:styleId="af">
    <w:name w:val="Plain Text"/>
    <w:basedOn w:val="a0"/>
    <w:link w:val="af0"/>
    <w:qFormat/>
    <w:rPr>
      <w:rFonts w:ascii="宋体" w:hAnsi="Courier New"/>
      <w:szCs w:val="20"/>
    </w:rPr>
  </w:style>
  <w:style w:type="paragraph" w:styleId="TOC8">
    <w:name w:val="toc 8"/>
    <w:basedOn w:val="a0"/>
    <w:next w:val="a0"/>
    <w:uiPriority w:val="39"/>
    <w:unhideWhenUsed/>
    <w:qFormat/>
    <w:pPr>
      <w:ind w:leftChars="1400" w:left="2940"/>
    </w:pPr>
    <w:rPr>
      <w:rFonts w:ascii="Calibri" w:hAnsi="Calibri"/>
      <w:szCs w:val="22"/>
    </w:rPr>
  </w:style>
  <w:style w:type="paragraph" w:styleId="af1">
    <w:name w:val="Date"/>
    <w:basedOn w:val="a0"/>
    <w:next w:val="a0"/>
    <w:link w:val="af2"/>
    <w:qFormat/>
    <w:pPr>
      <w:ind w:leftChars="2500" w:left="100"/>
    </w:pPr>
    <w:rPr>
      <w:szCs w:val="20"/>
    </w:rPr>
  </w:style>
  <w:style w:type="paragraph" w:styleId="22">
    <w:name w:val="Body Text Indent 2"/>
    <w:basedOn w:val="a0"/>
    <w:link w:val="23"/>
    <w:qFormat/>
    <w:pPr>
      <w:spacing w:line="480" w:lineRule="auto"/>
      <w:ind w:firstLineChars="200" w:firstLine="480"/>
    </w:pPr>
    <w:rPr>
      <w:rFonts w:ascii="仿宋_GB2312" w:eastAsia="仿宋_GB2312" w:hAnsi="宋体"/>
      <w:sz w:val="24"/>
    </w:rPr>
  </w:style>
  <w:style w:type="paragraph" w:styleId="af3">
    <w:name w:val="Balloon Text"/>
    <w:basedOn w:val="a0"/>
    <w:link w:val="af4"/>
    <w:semiHidden/>
    <w:unhideWhenUsed/>
    <w:qFormat/>
    <w:rPr>
      <w:sz w:val="18"/>
      <w:szCs w:val="18"/>
    </w:rPr>
  </w:style>
  <w:style w:type="paragraph" w:styleId="af5">
    <w:name w:val="footer"/>
    <w:basedOn w:val="a0"/>
    <w:link w:val="af6"/>
    <w:unhideWhenUsed/>
    <w:qFormat/>
    <w:pPr>
      <w:tabs>
        <w:tab w:val="center" w:pos="4153"/>
        <w:tab w:val="right" w:pos="8306"/>
      </w:tabs>
      <w:snapToGrid w:val="0"/>
      <w:jc w:val="left"/>
    </w:pPr>
    <w:rPr>
      <w:sz w:val="18"/>
      <w:szCs w:val="18"/>
    </w:rPr>
  </w:style>
  <w:style w:type="paragraph" w:styleId="af7">
    <w:name w:val="header"/>
    <w:basedOn w:val="a0"/>
    <w:link w:val="af8"/>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0"/>
    <w:next w:val="a0"/>
    <w:uiPriority w:val="39"/>
    <w:qFormat/>
    <w:pPr>
      <w:tabs>
        <w:tab w:val="left" w:pos="426"/>
        <w:tab w:val="left" w:pos="709"/>
        <w:tab w:val="right" w:leader="dot" w:pos="8505"/>
      </w:tabs>
      <w:snapToGrid w:val="0"/>
      <w:spacing w:line="440" w:lineRule="exact"/>
      <w:jc w:val="left"/>
    </w:pPr>
    <w:rPr>
      <w:rFonts w:ascii="宋体" w:hAnsi="宋体"/>
    </w:rPr>
  </w:style>
  <w:style w:type="paragraph" w:styleId="TOC4">
    <w:name w:val="toc 4"/>
    <w:basedOn w:val="a0"/>
    <w:next w:val="a0"/>
    <w:uiPriority w:val="39"/>
    <w:unhideWhenUsed/>
    <w:qFormat/>
    <w:pPr>
      <w:ind w:leftChars="600" w:left="1260"/>
    </w:pPr>
    <w:rPr>
      <w:rFonts w:ascii="Calibri" w:hAnsi="Calibri"/>
      <w:szCs w:val="22"/>
    </w:rPr>
  </w:style>
  <w:style w:type="paragraph" w:styleId="af9">
    <w:name w:val="Subtitle"/>
    <w:basedOn w:val="a0"/>
    <w:next w:val="a0"/>
    <w:link w:val="afa"/>
    <w:qFormat/>
    <w:pPr>
      <w:spacing w:before="240" w:after="60" w:line="312" w:lineRule="auto"/>
      <w:jc w:val="center"/>
      <w:outlineLvl w:val="1"/>
    </w:pPr>
    <w:rPr>
      <w:rFonts w:ascii="Cambria" w:hAnsi="Cambria" w:cs="黑体"/>
      <w:b/>
      <w:bCs/>
      <w:kern w:val="28"/>
      <w:sz w:val="32"/>
      <w:szCs w:val="32"/>
    </w:rPr>
  </w:style>
  <w:style w:type="paragraph" w:styleId="TOC6">
    <w:name w:val="toc 6"/>
    <w:basedOn w:val="a0"/>
    <w:next w:val="a0"/>
    <w:uiPriority w:val="39"/>
    <w:unhideWhenUsed/>
    <w:qFormat/>
    <w:pPr>
      <w:ind w:leftChars="1000" w:left="2100"/>
    </w:pPr>
    <w:rPr>
      <w:rFonts w:ascii="Calibri" w:hAnsi="Calibri"/>
      <w:szCs w:val="22"/>
    </w:rPr>
  </w:style>
  <w:style w:type="paragraph" w:styleId="33">
    <w:name w:val="Body Text Indent 3"/>
    <w:basedOn w:val="a0"/>
    <w:link w:val="34"/>
    <w:qFormat/>
    <w:pPr>
      <w:spacing w:after="120" w:line="360" w:lineRule="atLeast"/>
      <w:ind w:firstLineChars="300" w:firstLine="720"/>
    </w:pPr>
    <w:rPr>
      <w:sz w:val="24"/>
      <w:szCs w:val="20"/>
    </w:rPr>
  </w:style>
  <w:style w:type="paragraph" w:styleId="TOC2">
    <w:name w:val="toc 2"/>
    <w:basedOn w:val="a0"/>
    <w:next w:val="a0"/>
    <w:uiPriority w:val="39"/>
    <w:qFormat/>
    <w:pPr>
      <w:tabs>
        <w:tab w:val="left" w:pos="567"/>
        <w:tab w:val="right" w:leader="dot" w:pos="8505"/>
        <w:tab w:val="right" w:leader="dot" w:pos="9628"/>
      </w:tabs>
      <w:spacing w:line="440" w:lineRule="exact"/>
    </w:pPr>
  </w:style>
  <w:style w:type="paragraph" w:styleId="TOC9">
    <w:name w:val="toc 9"/>
    <w:basedOn w:val="a0"/>
    <w:next w:val="a0"/>
    <w:uiPriority w:val="39"/>
    <w:unhideWhenUsed/>
    <w:qFormat/>
    <w:pPr>
      <w:ind w:leftChars="1600" w:left="3360"/>
    </w:pPr>
    <w:rPr>
      <w:rFonts w:ascii="Calibri" w:hAnsi="Calibri"/>
      <w:szCs w:val="22"/>
    </w:rPr>
  </w:style>
  <w:style w:type="paragraph" w:styleId="afb">
    <w:name w:val="Normal (Web)"/>
    <w:basedOn w:val="a0"/>
    <w:uiPriority w:val="99"/>
    <w:unhideWhenUsed/>
    <w:qFormat/>
    <w:pPr>
      <w:widowControl/>
      <w:spacing w:before="100" w:beforeAutospacing="1" w:after="100" w:afterAutospacing="1"/>
      <w:jc w:val="left"/>
    </w:pPr>
    <w:rPr>
      <w:rFonts w:ascii="宋体" w:hAnsi="宋体" w:cs="宋体"/>
      <w:kern w:val="0"/>
      <w:sz w:val="24"/>
    </w:rPr>
  </w:style>
  <w:style w:type="paragraph" w:styleId="afc">
    <w:name w:val="Title"/>
    <w:basedOn w:val="a0"/>
    <w:next w:val="a0"/>
    <w:link w:val="afd"/>
    <w:qFormat/>
    <w:pPr>
      <w:spacing w:before="240" w:after="60"/>
      <w:jc w:val="center"/>
      <w:outlineLvl w:val="0"/>
    </w:pPr>
    <w:rPr>
      <w:rFonts w:ascii="Cambria" w:hAnsi="Cambria"/>
      <w:b/>
      <w:bCs/>
      <w:sz w:val="32"/>
      <w:szCs w:val="32"/>
    </w:rPr>
  </w:style>
  <w:style w:type="paragraph" w:styleId="afe">
    <w:name w:val="annotation subject"/>
    <w:basedOn w:val="a8"/>
    <w:next w:val="a8"/>
    <w:link w:val="aff"/>
    <w:semiHidden/>
    <w:qFormat/>
    <w:rPr>
      <w:b/>
      <w:bCs/>
      <w:szCs w:val="20"/>
    </w:rPr>
  </w:style>
  <w:style w:type="paragraph" w:styleId="24">
    <w:name w:val="Body Text First Indent 2"/>
    <w:basedOn w:val="ac"/>
    <w:qFormat/>
    <w:pPr>
      <w:ind w:firstLineChars="200" w:firstLine="420"/>
    </w:pPr>
  </w:style>
  <w:style w:type="table" w:styleId="aff0">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2"/>
    <w:qFormat/>
  </w:style>
  <w:style w:type="character" w:styleId="aff2">
    <w:name w:val="FollowedHyperlink"/>
    <w:qFormat/>
    <w:rPr>
      <w:color w:val="800080"/>
      <w:u w:val="single"/>
    </w:rPr>
  </w:style>
  <w:style w:type="character" w:styleId="aff3">
    <w:name w:val="Hyperlink"/>
    <w:uiPriority w:val="99"/>
    <w:qFormat/>
    <w:rPr>
      <w:color w:val="0000FF"/>
      <w:u w:val="single"/>
    </w:rPr>
  </w:style>
  <w:style w:type="character" w:styleId="aff4">
    <w:name w:val="annotation reference"/>
    <w:uiPriority w:val="99"/>
    <w:qFormat/>
    <w:rPr>
      <w:sz w:val="21"/>
      <w:szCs w:val="21"/>
    </w:rPr>
  </w:style>
  <w:style w:type="paragraph" w:customStyle="1" w:styleId="aff5">
    <w:name w:val="表格文字"/>
    <w:basedOn w:val="aff6"/>
    <w:next w:val="a0"/>
    <w:qFormat/>
    <w:pPr>
      <w:spacing w:before="25" w:after="25"/>
      <w:jc w:val="left"/>
    </w:pPr>
    <w:rPr>
      <w:bCs/>
      <w:spacing w:val="10"/>
      <w:sz w:val="24"/>
      <w:szCs w:val="20"/>
    </w:rPr>
  </w:style>
  <w:style w:type="paragraph" w:customStyle="1" w:styleId="aff6">
    <w:name w:val="表格文字（两侧对齐）"/>
    <w:basedOn w:val="a0"/>
    <w:qFormat/>
    <w:pPr>
      <w:snapToGrid w:val="0"/>
    </w:pPr>
    <w:rPr>
      <w:rFonts w:ascii="Calibri" w:hAnsi="Calibri"/>
      <w:kern w:val="0"/>
      <w:sz w:val="20"/>
    </w:rPr>
  </w:style>
  <w:style w:type="paragraph" w:customStyle="1" w:styleId="bt1bt1">
    <w:name w:val="bt1bt1"/>
    <w:basedOn w:val="1"/>
    <w:qFormat/>
    <w:pPr>
      <w:spacing w:line="240" w:lineRule="auto"/>
      <w:jc w:val="center"/>
    </w:pPr>
    <w:rPr>
      <w:rFonts w:ascii="黑体" w:eastAsia="黑体"/>
      <w:b w:val="0"/>
      <w:sz w:val="36"/>
      <w:szCs w:val="36"/>
    </w:rPr>
  </w:style>
  <w:style w:type="paragraph" w:styleId="aff7">
    <w:name w:val="List Paragraph"/>
    <w:basedOn w:val="a0"/>
    <w:uiPriority w:val="34"/>
    <w:unhideWhenUsed/>
    <w:qFormat/>
    <w:pPr>
      <w:ind w:firstLineChars="200" w:firstLine="420"/>
    </w:pPr>
  </w:style>
  <w:style w:type="character" w:customStyle="1" w:styleId="10">
    <w:name w:val="标题 1 字符"/>
    <w:basedOn w:val="a2"/>
    <w:link w:val="1"/>
    <w:qFormat/>
    <w:rPr>
      <w:rFonts w:ascii="Times New Roman" w:eastAsia="宋体" w:hAnsi="Times New Roman" w:cs="Times New Roman"/>
      <w:b/>
      <w:bCs/>
      <w:kern w:val="44"/>
      <w:sz w:val="44"/>
      <w:szCs w:val="44"/>
    </w:rPr>
  </w:style>
  <w:style w:type="character" w:customStyle="1" w:styleId="af4">
    <w:name w:val="批注框文本 字符"/>
    <w:basedOn w:val="a2"/>
    <w:link w:val="af3"/>
    <w:semiHidden/>
    <w:qFormat/>
    <w:rPr>
      <w:rFonts w:ascii="Times New Roman" w:eastAsia="宋体" w:hAnsi="Times New Roman" w:cs="Times New Roman"/>
      <w:sz w:val="18"/>
      <w:szCs w:val="18"/>
    </w:rPr>
  </w:style>
  <w:style w:type="paragraph" w:customStyle="1" w:styleId="TOC10">
    <w:name w:val="TOC 标题1"/>
    <w:basedOn w:val="1"/>
    <w:next w:val="a0"/>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0">
    <w:name w:val="标题 2 字符"/>
    <w:basedOn w:val="a2"/>
    <w:link w:val="2"/>
    <w:qFormat/>
    <w:rPr>
      <w:rFonts w:ascii="Arial" w:eastAsia="黑体" w:hAnsi="Arial" w:cs="Times New Roman"/>
      <w:b/>
      <w:bCs/>
      <w:sz w:val="32"/>
      <w:szCs w:val="32"/>
    </w:rPr>
  </w:style>
  <w:style w:type="character" w:customStyle="1" w:styleId="30">
    <w:name w:val="标题 3 字符"/>
    <w:basedOn w:val="a2"/>
    <w:link w:val="3"/>
    <w:qFormat/>
    <w:rPr>
      <w:rFonts w:ascii="黑体" w:eastAsia="黑体" w:hAnsi="Times New Roman" w:cs="Times New Roman"/>
      <w:kern w:val="0"/>
      <w:sz w:val="28"/>
      <w:szCs w:val="20"/>
    </w:rPr>
  </w:style>
  <w:style w:type="character" w:customStyle="1" w:styleId="40">
    <w:name w:val="标题 4 字符"/>
    <w:basedOn w:val="a2"/>
    <w:link w:val="4"/>
    <w:qFormat/>
    <w:rPr>
      <w:rFonts w:ascii="Times New Roman" w:eastAsia="宋体" w:hAnsi="Times New Roman" w:cs="Times New Roman"/>
      <w:sz w:val="28"/>
      <w:szCs w:val="20"/>
    </w:rPr>
  </w:style>
  <w:style w:type="character" w:customStyle="1" w:styleId="50">
    <w:name w:val="标题 5 字符"/>
    <w:basedOn w:val="a2"/>
    <w:link w:val="5"/>
    <w:qFormat/>
    <w:rPr>
      <w:rFonts w:ascii="Times New Roman" w:eastAsia="宋体" w:hAnsi="Times New Roman" w:cs="Times New Roman"/>
      <w:b/>
      <w:bCs/>
      <w:sz w:val="28"/>
      <w:szCs w:val="28"/>
    </w:rPr>
  </w:style>
  <w:style w:type="character" w:customStyle="1" w:styleId="60">
    <w:name w:val="标题 6 字符"/>
    <w:basedOn w:val="a2"/>
    <w:link w:val="6"/>
    <w:qFormat/>
    <w:rPr>
      <w:rFonts w:ascii="Arial" w:eastAsia="黑体" w:hAnsi="Arial" w:cs="Times New Roman"/>
      <w:b/>
      <w:bCs/>
      <w:sz w:val="24"/>
      <w:szCs w:val="24"/>
    </w:rPr>
  </w:style>
  <w:style w:type="character" w:customStyle="1" w:styleId="70">
    <w:name w:val="标题 7 字符"/>
    <w:basedOn w:val="a2"/>
    <w:link w:val="7"/>
    <w:qFormat/>
    <w:rPr>
      <w:rFonts w:ascii="Times New Roman" w:eastAsia="宋体" w:hAnsi="Times New Roman" w:cs="Times New Roman"/>
      <w:b/>
      <w:bCs/>
      <w:sz w:val="24"/>
      <w:szCs w:val="24"/>
    </w:rPr>
  </w:style>
  <w:style w:type="character" w:customStyle="1" w:styleId="80">
    <w:name w:val="标题 8 字符"/>
    <w:basedOn w:val="a2"/>
    <w:link w:val="8"/>
    <w:qFormat/>
    <w:rPr>
      <w:rFonts w:ascii="Arial" w:eastAsia="黑体" w:hAnsi="Arial" w:cs="Times New Roman"/>
      <w:sz w:val="24"/>
      <w:szCs w:val="24"/>
    </w:rPr>
  </w:style>
  <w:style w:type="character" w:customStyle="1" w:styleId="90">
    <w:name w:val="标题 9 字符"/>
    <w:basedOn w:val="a2"/>
    <w:link w:val="9"/>
    <w:qFormat/>
    <w:rPr>
      <w:rFonts w:ascii="Arial" w:eastAsia="黑体" w:hAnsi="Arial" w:cs="Times New Roman"/>
      <w:szCs w:val="21"/>
    </w:rPr>
  </w:style>
  <w:style w:type="character" w:customStyle="1" w:styleId="af8">
    <w:name w:val="页眉 字符"/>
    <w:basedOn w:val="a2"/>
    <w:link w:val="af7"/>
    <w:uiPriority w:val="99"/>
    <w:qFormat/>
    <w:rPr>
      <w:rFonts w:ascii="Times New Roman" w:eastAsia="宋体" w:hAnsi="Times New Roman" w:cs="Times New Roman"/>
      <w:sz w:val="18"/>
      <w:szCs w:val="18"/>
    </w:rPr>
  </w:style>
  <w:style w:type="character" w:customStyle="1" w:styleId="af6">
    <w:name w:val="页脚 字符"/>
    <w:basedOn w:val="a2"/>
    <w:link w:val="af5"/>
    <w:qFormat/>
    <w:rPr>
      <w:rFonts w:ascii="Times New Roman" w:eastAsia="宋体" w:hAnsi="Times New Roman" w:cs="Times New Roman"/>
      <w:sz w:val="18"/>
      <w:szCs w:val="18"/>
    </w:rPr>
  </w:style>
  <w:style w:type="character" w:customStyle="1" w:styleId="a9">
    <w:name w:val="批注文字 字符"/>
    <w:basedOn w:val="a2"/>
    <w:link w:val="a8"/>
    <w:uiPriority w:val="99"/>
    <w:qFormat/>
    <w:rPr>
      <w:rFonts w:ascii="Times New Roman" w:eastAsia="宋体" w:hAnsi="Times New Roman" w:cs="Times New Roman"/>
      <w:szCs w:val="24"/>
    </w:rPr>
  </w:style>
  <w:style w:type="character" w:customStyle="1" w:styleId="aff">
    <w:name w:val="批注主题 字符"/>
    <w:basedOn w:val="a9"/>
    <w:link w:val="afe"/>
    <w:semiHidden/>
    <w:qFormat/>
    <w:rPr>
      <w:rFonts w:ascii="Times New Roman" w:eastAsia="宋体" w:hAnsi="Times New Roman" w:cs="Times New Roman"/>
      <w:b/>
      <w:bCs/>
      <w:szCs w:val="20"/>
    </w:rPr>
  </w:style>
  <w:style w:type="character" w:customStyle="1" w:styleId="a7">
    <w:name w:val="文档结构图 字符"/>
    <w:basedOn w:val="a2"/>
    <w:link w:val="a6"/>
    <w:semiHidden/>
    <w:qFormat/>
    <w:rPr>
      <w:rFonts w:ascii="宋体" w:eastAsia="宋体" w:hAnsi="Times New Roman" w:cs="Times New Roman"/>
      <w:sz w:val="18"/>
      <w:szCs w:val="18"/>
    </w:rPr>
  </w:style>
  <w:style w:type="character" w:customStyle="1" w:styleId="ab">
    <w:name w:val="正文文本 字符"/>
    <w:basedOn w:val="a2"/>
    <w:link w:val="aa"/>
    <w:qFormat/>
    <w:rPr>
      <w:rFonts w:ascii="Times New Roman" w:eastAsia="宋体" w:hAnsi="Times New Roman" w:cs="Times New Roman"/>
      <w:sz w:val="28"/>
      <w:szCs w:val="20"/>
    </w:rPr>
  </w:style>
  <w:style w:type="character" w:customStyle="1" w:styleId="ae">
    <w:name w:val="正文文本缩进 字符"/>
    <w:basedOn w:val="a2"/>
    <w:link w:val="ac"/>
    <w:qFormat/>
    <w:rPr>
      <w:rFonts w:ascii="楷体_GB2312" w:eastAsia="楷体_GB2312" w:hAnsi="Times New Roman" w:cs="Times New Roman"/>
      <w:kern w:val="0"/>
      <w:sz w:val="28"/>
      <w:szCs w:val="20"/>
    </w:rPr>
  </w:style>
  <w:style w:type="character" w:customStyle="1" w:styleId="af0">
    <w:name w:val="纯文本 字符"/>
    <w:basedOn w:val="a2"/>
    <w:link w:val="af"/>
    <w:qFormat/>
    <w:rPr>
      <w:rFonts w:ascii="宋体" w:eastAsia="宋体" w:hAnsi="Courier New" w:cs="Times New Roman"/>
      <w:szCs w:val="20"/>
    </w:rPr>
  </w:style>
  <w:style w:type="character" w:customStyle="1" w:styleId="af2">
    <w:name w:val="日期 字符"/>
    <w:basedOn w:val="a2"/>
    <w:link w:val="af1"/>
    <w:qFormat/>
    <w:rPr>
      <w:rFonts w:ascii="Times New Roman" w:eastAsia="宋体" w:hAnsi="Times New Roman" w:cs="Times New Roman"/>
      <w:szCs w:val="20"/>
    </w:rPr>
  </w:style>
  <w:style w:type="character" w:customStyle="1" w:styleId="23">
    <w:name w:val="正文文本缩进 2 字符"/>
    <w:basedOn w:val="a2"/>
    <w:link w:val="22"/>
    <w:qFormat/>
    <w:rPr>
      <w:rFonts w:ascii="仿宋_GB2312" w:eastAsia="仿宋_GB2312" w:hAnsi="宋体" w:cs="Times New Roman"/>
      <w:sz w:val="24"/>
      <w:szCs w:val="24"/>
    </w:rPr>
  </w:style>
  <w:style w:type="character" w:customStyle="1" w:styleId="afa">
    <w:name w:val="副标题 字符"/>
    <w:basedOn w:val="a2"/>
    <w:link w:val="af9"/>
    <w:qFormat/>
    <w:rPr>
      <w:rFonts w:ascii="Cambria" w:eastAsia="宋体" w:hAnsi="Cambria" w:cs="黑体"/>
      <w:b/>
      <w:bCs/>
      <w:kern w:val="28"/>
      <w:sz w:val="32"/>
      <w:szCs w:val="32"/>
    </w:rPr>
  </w:style>
  <w:style w:type="character" w:customStyle="1" w:styleId="34">
    <w:name w:val="正文文本缩进 3 字符"/>
    <w:basedOn w:val="a2"/>
    <w:link w:val="33"/>
    <w:qFormat/>
    <w:rPr>
      <w:rFonts w:ascii="Times New Roman" w:eastAsia="宋体" w:hAnsi="Times New Roman" w:cs="Times New Roman"/>
      <w:sz w:val="24"/>
      <w:szCs w:val="20"/>
    </w:rPr>
  </w:style>
  <w:style w:type="character" w:customStyle="1" w:styleId="afd">
    <w:name w:val="标题 字符"/>
    <w:basedOn w:val="a2"/>
    <w:link w:val="afc"/>
    <w:qFormat/>
    <w:rPr>
      <w:rFonts w:ascii="Cambria" w:eastAsia="宋体" w:hAnsi="Cambria" w:cs="Times New Roman"/>
      <w:b/>
      <w:bCs/>
      <w:sz w:val="32"/>
      <w:szCs w:val="32"/>
    </w:rPr>
  </w:style>
  <w:style w:type="paragraph" w:customStyle="1" w:styleId="TOC11">
    <w:name w:val="TOC 标题11"/>
    <w:basedOn w:val="1"/>
    <w:next w:val="a0"/>
    <w:qFormat/>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0"/>
    <w:uiPriority w:val="34"/>
    <w:qFormat/>
    <w:pPr>
      <w:ind w:firstLineChars="200" w:firstLine="420"/>
    </w:pPr>
    <w:rPr>
      <w:szCs w:val="20"/>
    </w:rPr>
  </w:style>
  <w:style w:type="paragraph" w:customStyle="1" w:styleId="CharCharCharCharCharCharCharCharCharCharCharCharChar">
    <w:name w:val="Char Char Char Char Char Char Char Char Char Char Char Char Char"/>
    <w:basedOn w:val="a6"/>
    <w:qFormat/>
    <w:pPr>
      <w:shd w:val="clear" w:color="auto" w:fill="000080"/>
    </w:pPr>
    <w:rPr>
      <w:rFonts w:ascii="Tahoma" w:hAnsi="Tahoma"/>
      <w:sz w:val="24"/>
      <w:szCs w:val="24"/>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Blockquote">
    <w:name w:val="Blockquote"/>
    <w:basedOn w:val="a0"/>
    <w:qFormat/>
    <w:pPr>
      <w:autoSpaceDE w:val="0"/>
      <w:autoSpaceDN w:val="0"/>
      <w:adjustRightInd w:val="0"/>
      <w:spacing w:before="100" w:after="100"/>
      <w:ind w:left="360" w:right="360"/>
      <w:jc w:val="left"/>
    </w:pPr>
    <w:rPr>
      <w:kern w:val="0"/>
      <w:sz w:val="24"/>
      <w:szCs w:val="20"/>
    </w:rPr>
  </w:style>
  <w:style w:type="paragraph" w:customStyle="1" w:styleId="aff8">
    <w:name w:val="新定义正文"/>
    <w:basedOn w:val="a0"/>
    <w:qFormat/>
    <w:pPr>
      <w:widowControl/>
    </w:pPr>
    <w:rPr>
      <w:color w:val="000000"/>
      <w:szCs w:val="21"/>
    </w:rPr>
  </w:style>
  <w:style w:type="paragraph" w:customStyle="1" w:styleId="a">
    <w:name w:val="节"/>
    <w:basedOn w:val="2"/>
    <w:qFormat/>
    <w:pPr>
      <w:numPr>
        <w:ilvl w:val="1"/>
        <w:numId w:val="1"/>
      </w:numPr>
      <w:tabs>
        <w:tab w:val="left" w:pos="432"/>
      </w:tabs>
      <w:spacing w:line="240" w:lineRule="auto"/>
    </w:pPr>
    <w:rPr>
      <w:rFonts w:ascii="黑体"/>
      <w:b w:val="0"/>
      <w:sz w:val="28"/>
      <w:szCs w:val="28"/>
    </w:rPr>
  </w:style>
  <w:style w:type="paragraph" w:customStyle="1" w:styleId="TOC20">
    <w:name w:val="TOC 标题2"/>
    <w:basedOn w:val="1"/>
    <w:next w:val="a0"/>
    <w:uiPriority w:val="39"/>
    <w:unhideWhenUsed/>
    <w:qFormat/>
    <w:pPr>
      <w:widowControl/>
      <w:spacing w:before="480" w:after="0" w:line="276" w:lineRule="auto"/>
      <w:jc w:val="left"/>
      <w:outlineLvl w:val="9"/>
    </w:pPr>
    <w:rPr>
      <w:rFonts w:ascii="Cambria" w:hAnsi="Cambria" w:cs="黑体"/>
      <w:color w:val="365F90"/>
      <w:kern w:val="0"/>
      <w:sz w:val="28"/>
      <w:szCs w:val="28"/>
    </w:rPr>
  </w:style>
  <w:style w:type="paragraph" w:customStyle="1" w:styleId="11">
    <w:name w:val="列出段落1"/>
    <w:basedOn w:val="a0"/>
    <w:qFormat/>
    <w:pPr>
      <w:ind w:firstLineChars="200" w:firstLine="420"/>
    </w:pPr>
    <w:rPr>
      <w:szCs w:val="20"/>
    </w:rPr>
  </w:style>
  <w:style w:type="paragraph" w:customStyle="1" w:styleId="12">
    <w:name w:val="修订1"/>
    <w:hidden/>
    <w:uiPriority w:val="99"/>
    <w:unhideWhenUsed/>
    <w:qFormat/>
    <w:rPr>
      <w:kern w:val="2"/>
      <w:sz w:val="21"/>
      <w:szCs w:val="24"/>
    </w:rPr>
  </w:style>
  <w:style w:type="character" w:customStyle="1" w:styleId="CharChar1">
    <w:name w:val="Char Char1"/>
    <w:qFormat/>
    <w:rPr>
      <w:rFonts w:ascii="楷体_GB2312" w:eastAsia="楷体_GB2312"/>
      <w:sz w:val="28"/>
    </w:rPr>
  </w:style>
  <w:style w:type="character" w:customStyle="1" w:styleId="CharChar">
    <w:name w:val="Char Char"/>
    <w:qFormat/>
    <w:rPr>
      <w:rFonts w:ascii="宋体"/>
      <w:kern w:val="2"/>
      <w:sz w:val="18"/>
      <w:szCs w:val="18"/>
    </w:rPr>
  </w:style>
  <w:style w:type="paragraph" w:customStyle="1" w:styleId="25">
    <w:name w:val="修订2"/>
    <w:hidden/>
    <w:uiPriority w:val="99"/>
    <w:unhideWhenUsed/>
    <w:qFormat/>
    <w:rPr>
      <w:kern w:val="2"/>
      <w:sz w:val="21"/>
      <w:szCs w:val="24"/>
    </w:rPr>
  </w:style>
  <w:style w:type="paragraph" w:customStyle="1" w:styleId="378020">
    <w:name w:val="样式 标题 3 + (中文) 黑体 小四 非加粗 段前: 7.8 磅 段后: 0 磅 行距: 固定值 20 磅"/>
    <w:basedOn w:val="3"/>
    <w:qFormat/>
    <w:pPr>
      <w:autoSpaceDE/>
      <w:autoSpaceDN/>
      <w:adjustRightInd/>
      <w:spacing w:before="0" w:after="0" w:line="400" w:lineRule="exact"/>
    </w:pPr>
    <w:rPr>
      <w:rFonts w:ascii="Times New Roman" w:cs="宋体"/>
      <w:kern w:val="2"/>
      <w:sz w:val="24"/>
    </w:rPr>
  </w:style>
  <w:style w:type="character" w:customStyle="1" w:styleId="Char1">
    <w:name w:val="批注文字 Char1"/>
    <w:uiPriority w:val="99"/>
    <w:qFormat/>
    <w:rPr>
      <w:kern w:val="2"/>
      <w:sz w:val="21"/>
    </w:rPr>
  </w:style>
  <w:style w:type="character" w:customStyle="1" w:styleId="32">
    <w:name w:val="正文文本 3 字符"/>
    <w:basedOn w:val="a2"/>
    <w:link w:val="31"/>
    <w:uiPriority w:val="99"/>
    <w:semiHidden/>
    <w:qFormat/>
    <w:rPr>
      <w:rFonts w:ascii="Times New Roman" w:eastAsia="宋体" w:hAnsi="Times New Roman" w:cs="Times New Roman"/>
      <w:sz w:val="16"/>
      <w:szCs w:val="16"/>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sz w:val="28"/>
      <w:szCs w:val="20"/>
    </w:rPr>
  </w:style>
  <w:style w:type="character" w:customStyle="1" w:styleId="a5">
    <w:name w:val="正文缩进 字符"/>
    <w:link w:val="a1"/>
    <w:uiPriority w:val="99"/>
    <w:qFormat/>
    <w:rPr>
      <w:rFonts w:ascii="楷体_GB2312" w:eastAsia="楷体_GB2312" w:hAnsi="Times New Roman" w:cs="Times New Roman"/>
      <w:kern w:val="0"/>
      <w:sz w:val="28"/>
      <w:szCs w:val="20"/>
    </w:rPr>
  </w:style>
  <w:style w:type="table" w:customStyle="1" w:styleId="13">
    <w:name w:val="网格型1"/>
    <w:basedOn w:val="a3"/>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a2"/>
    <w:qFormat/>
    <w:rPr>
      <w:rFonts w:ascii="仿宋" w:eastAsia="仿宋" w:hAnsi="仿宋" w:cs="仿宋" w:hint="default"/>
      <w:color w:val="000000"/>
      <w:sz w:val="18"/>
      <w:szCs w:val="18"/>
      <w:u w:val="none"/>
    </w:rPr>
  </w:style>
  <w:style w:type="paragraph" w:customStyle="1" w:styleId="00">
    <w:name w:val="正文00"/>
    <w:basedOn w:val="a0"/>
    <w:qFormat/>
    <w:pPr>
      <w:topLinePunct/>
      <w:spacing w:line="360" w:lineRule="auto"/>
      <w:ind w:firstLineChars="200" w:firstLine="200"/>
    </w:pPr>
    <w:rPr>
      <w:sz w:val="24"/>
      <w:szCs w:val="21"/>
    </w:rPr>
  </w:style>
  <w:style w:type="paragraph" w:customStyle="1" w:styleId="UserStyle0">
    <w:name w:val="UserStyle_0"/>
    <w:basedOn w:val="a0"/>
    <w:qFormat/>
    <w:pPr>
      <w:jc w:val="center"/>
      <w:textAlignment w:val="baseline"/>
    </w:pPr>
    <w:rPr>
      <w:rFonts w:eastAsia="仿宋_GB2312"/>
      <w:b/>
      <w:bCs/>
      <w:sz w:val="44"/>
    </w:rPr>
  </w:style>
  <w:style w:type="paragraph" w:customStyle="1" w:styleId="Heading2">
    <w:name w:val="Heading2"/>
    <w:basedOn w:val="a0"/>
    <w:next w:val="a0"/>
    <w:qFormat/>
    <w:pPr>
      <w:keepNext/>
      <w:spacing w:line="680" w:lineRule="exact"/>
      <w:jc w:val="center"/>
      <w:textAlignment w:val="baseline"/>
    </w:pPr>
    <w:rPr>
      <w:rFonts w:ascii="Calibri Light" w:eastAsia="楷体_GB2312" w:hAnsi="Calibri Light"/>
      <w:bCs/>
    </w:rPr>
  </w:style>
  <w:style w:type="paragraph" w:customStyle="1" w:styleId="35">
    <w:name w:val="修订3"/>
    <w:hidden/>
    <w:uiPriority w:val="99"/>
    <w:unhideWhenUsed/>
    <w:qFormat/>
    <w:rPr>
      <w:kern w:val="2"/>
      <w:sz w:val="21"/>
      <w:szCs w:val="24"/>
    </w:rPr>
  </w:style>
  <w:style w:type="paragraph" w:customStyle="1" w:styleId="41">
    <w:name w:val="修订4"/>
    <w:hidden/>
    <w:uiPriority w:val="99"/>
    <w:unhideWhenUsed/>
    <w:qFormat/>
    <w:rPr>
      <w:kern w:val="2"/>
      <w:sz w:val="21"/>
      <w:szCs w:val="24"/>
    </w:rPr>
  </w:style>
  <w:style w:type="character" w:customStyle="1" w:styleId="14">
    <w:name w:val="未处理的提及1"/>
    <w:basedOn w:val="a2"/>
    <w:uiPriority w:val="99"/>
    <w:semiHidden/>
    <w:unhideWhenUsed/>
    <w:qFormat/>
    <w:rPr>
      <w:color w:val="605E5C"/>
      <w:shd w:val="clear" w:color="auto" w:fill="E1DFDD"/>
    </w:rPr>
  </w:style>
  <w:style w:type="paragraph" w:customStyle="1" w:styleId="null3">
    <w:name w:val="null3"/>
    <w:qFormat/>
    <w:rPr>
      <w:rFonts w:ascii="Calibri" w:hAnsi="Calibri"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C129D409-5DE7-4BC0-A3F2-0AA99419CBD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37</Pages>
  <Words>3123</Words>
  <Characters>17802</Characters>
  <DocSecurity>0</DocSecurity>
  <Lines>148</Lines>
  <Paragraphs>41</Paragraphs>
  <ScaleCrop>false</ScaleCrop>
  <Company/>
  <LinksUpToDate>false</LinksUpToDate>
  <CharactersWithSpaces>20884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2023-09-21T02:05:00Z</cp:lastPrinted>
  <dcterms:created xsi:type="dcterms:W3CDTF">2025-09-22T22:27:00Z</dcterms:created>
  <dcterms:modified xsi:type="dcterms:W3CDTF">2025-09-29T08:27:00Z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06074AC8325F4D4989B808CDFB7A04A3_13</vt:lpwstr>
  </property>
  <property fmtid="{D5CDD505-2E9C-101B-9397-08002B2CF9AE}" pid="4" name="KSOTemplateDocerSaveRecord">
    <vt:lpwstr>eyJoZGlkIjoiODFhZWE2NDc2YjUyMDMxYzc4NmY0ZGQ4ZTRiMGQxM2YiLCJ1c2VySWQiOiI2NDE1MzIwNzMifQ==</vt:lpwstr>
  </property>
</Properties>
</file>