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宋体"/>
          <w:color w:val="000000"/>
          <w:sz w:val="24"/>
          <w:szCs w:val="24"/>
        </w:rPr>
        <w:t xml:space="preserve"> 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 xml:space="preserve"> </w:t>
      </w:r>
      <w:r>
        <w:rPr>
          <w:rFonts w:ascii="仿宋_GB2312" w:hAnsi="仿宋_GB2312" w:eastAsia="仿宋_GB2312"/>
          <w:color w:val="000000"/>
          <w:sz w:val="28"/>
          <w:szCs w:val="28"/>
        </w:rPr>
        <w:t xml:space="preserve">          </w:t>
      </w:r>
      <w:r>
        <w:rPr>
          <w:rFonts w:hint="eastAsia" w:ascii="楷体_GB2312" w:hAnsi="楷体_GB2312" w:eastAsia="楷体_GB2312"/>
          <w:color w:val="000000"/>
          <w:sz w:val="28"/>
          <w:szCs w:val="28"/>
        </w:rPr>
        <w:t xml:space="preserve">             【编号：（网报推荐表时系统自动生成）】</w:t>
      </w:r>
    </w:p>
    <w:p>
      <w:pPr>
        <w:snapToGrid w:val="0"/>
        <w:spacing w:line="50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第32届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广东省广播影视奖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影视制作经营机构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参评作品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表</w:t>
      </w:r>
    </w:p>
    <w:tbl>
      <w:tblPr>
        <w:tblStyle w:val="4"/>
        <w:tblW w:w="957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514"/>
        <w:gridCol w:w="2531"/>
        <w:gridCol w:w="361"/>
        <w:gridCol w:w="1265"/>
        <w:gridCol w:w="554"/>
        <w:gridCol w:w="2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影视制作机构名称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等线" w:hAnsi="等线" w:eastAsia="等线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制作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机构许可证编号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作品标题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  <w:lang w:val="en-US" w:eastAsia="zh-CN"/>
              </w:rPr>
              <w:t>阿峰讲good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参评项目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大类:新闻作品 项目:新闻栏目 代码:A10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首播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平台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南方网、粤学习、“广州街坊”微信公众号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首播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日期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2022年11 月06 日 15 时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长度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 xml:space="preserve">21 集 </w:t>
            </w:r>
            <w:r>
              <w:rPr>
                <w:rFonts w:hint="eastAsia" w:ascii="等线" w:hAnsi="等线" w:eastAsia="等线"/>
                <w:color w:val="000000"/>
                <w:szCs w:val="21"/>
                <w:lang w:val="en-US" w:eastAsia="zh-CN"/>
              </w:rPr>
              <w:t>约108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 xml:space="preserve"> 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主创人员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陈伟峰 蔡晓丹 张瑞霖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制作</w:t>
            </w:r>
            <w:r>
              <w:rPr>
                <w:rFonts w:hint="eastAsia" w:ascii="黑体" w:hAnsi="黑体" w:eastAsia="黑体" w:cs="黑体"/>
                <w:color w:val="000000"/>
              </w:rPr>
              <w:t>过程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（不少于300字）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lang w:val="en-US" w:eastAsia="zh-CN"/>
              </w:rPr>
              <w:t>《阿峰讲good》新闻专栏每期音频约为4分钟，分别推出粤语版和国语版，以满足不同听众的需求。在筛选新闻素材时，团队非常注重与市民息息相关的防诈宣传故事以及正能量新闻故事，如“广东好人”、身边好人等。为了让新闻更有趣味性和戏剧性，团队会对选取的新闻素材进行梳理改编，并撰写故事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性强的</w:t>
            </w:r>
            <w:r>
              <w:rPr>
                <w:rFonts w:hint="default" w:ascii="黑体" w:hAnsi="黑体" w:eastAsia="黑体" w:cs="黑体"/>
                <w:color w:val="000000"/>
                <w:lang w:val="en-US" w:eastAsia="zh-CN"/>
              </w:rPr>
              <w:t>脚本，使故事情节更加紧凑生动。在讲述过程中，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讲述者</w:t>
            </w:r>
            <w:r>
              <w:rPr>
                <w:rFonts w:hint="default" w:ascii="黑体" w:hAnsi="黑体" w:eastAsia="黑体" w:cs="黑体"/>
                <w:color w:val="000000"/>
                <w:lang w:val="en-US" w:eastAsia="zh-CN"/>
              </w:rPr>
              <w:t>会运用说书、情景演绎等形式，特别是在粤语版中结合风趣幽默的粤语俚语，让讲述更加生动活泼，贴近“街坊”日常。后期制作上，团队会运用音效和其他技术手段，增强现场感，让听众身临其境。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lang w:val="en-US" w:eastAsia="zh-CN"/>
              </w:rPr>
              <w:t>在具体的故事选择中，《阿峰讲good》涵盖了各种题材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，</w:t>
            </w:r>
            <w:r>
              <w:rPr>
                <w:rFonts w:hint="default" w:ascii="黑体" w:hAnsi="黑体" w:eastAsia="黑体" w:cs="黑体"/>
                <w:color w:val="000000"/>
                <w:lang w:val="en-US" w:eastAsia="zh-CN"/>
              </w:rPr>
              <w:t>包括一些反诈骗相关的典型案例，通过真实的案例让听众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在日常生活中</w:t>
            </w:r>
            <w:r>
              <w:rPr>
                <w:rFonts w:hint="default" w:ascii="黑体" w:hAnsi="黑体" w:eastAsia="黑体" w:cs="黑体"/>
                <w:color w:val="000000"/>
                <w:lang w:val="en-US" w:eastAsia="zh-CN"/>
              </w:rPr>
              <w:t>提高警惕。此外，还有“广东好人”见义勇为出手救人的英勇瞬间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、</w:t>
            </w:r>
            <w:r>
              <w:rPr>
                <w:rFonts w:hint="default" w:ascii="黑体" w:hAnsi="黑体" w:eastAsia="黑体" w:cs="黑体"/>
                <w:color w:val="000000"/>
                <w:lang w:val="en-US" w:eastAsia="zh-CN"/>
              </w:rPr>
              <w:t>街坊邻里的日常温情互助，展现社区中人与人之间的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朴素</w:t>
            </w:r>
            <w:r>
              <w:rPr>
                <w:rFonts w:hint="default" w:ascii="黑体" w:hAnsi="黑体" w:eastAsia="黑体" w:cs="黑体"/>
                <w:color w:val="000000"/>
                <w:lang w:val="en-US" w:eastAsia="zh-CN"/>
              </w:rPr>
              <w:t>情谊。</w:t>
            </w:r>
          </w:p>
          <w:p>
            <w:pPr>
              <w:snapToGrid w:val="0"/>
              <w:spacing w:line="240" w:lineRule="atLeast"/>
              <w:jc w:val="both"/>
              <w:rPr>
                <w:rFonts w:hint="default" w:ascii="等线" w:hAnsi="等线" w:eastAsia="等线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总体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评介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（不少于300字）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《阿峰讲good》新闻栏目可谓是一座社会正能量的传播桥梁。音频节目在南方网、粤学习，以及“广州街坊”微信公众号，以及喜马拉雅app同步播出，通过讲述各行业好人故事、防诈骗故事、街坊邻里暖心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故事，以市民群众喜闻乐见的形式，传播正能量，展现好人风采，着力提升社会文明程度，打造崇德向善之城，助力群众精神风貌不断改善，促进物质文明与精神文明协调发展。</w:t>
            </w: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形式上，栏目音频节目巧妙运用粤语说书、情景演绎等生动有趣形式，将严肃的新闻内容以轻松幽默的形式传递给大家，让听众在欢乐中了解社会百态，感受社会温暖，在欢笑中领略社会的多姿多彩，也感受其中蕴含的深意。这种传播方式不仅弘扬了好人好事，更在无形中推动着社会文明的不断前进，塑造着一个崇德向善的城市形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>社会效果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经济效益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（不少于300字）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《阿峰讲good》作为一档兼具粤语和国语的新闻音频栏目，以其独特的粤语传统讲古、情景演绎特色，赢得了广大听众的喜爱。该节目不仅在南方网、粤学习平台播出，还在“广州街坊”微信公众号，以及喜马拉雅app同步播出，覆盖了众多“老广”听众群体。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这种别具一格的新闻讲述方式，让《阿峰讲good》在广大听众中积累了良好的口碑。每期节目，阿峰都用富有感染力的声音，将新闻故事娓娓道来，让听众仿佛亲临其境，感受到故事背后的温情与力量。通过分享防诈骗知识，该节目提醒市民提高警惕，保护自己的财产安全；通过展现身边好人的事迹，它传递出崇德向善的价值观，鼓励大家争做好事、争当好人。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这种传播方式不仅提升了市民的精神风貌，更推动了社会文明的进步，为打造崇德向善之城，促进物质文明与精神文明的协调发展作出了积极贡献。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播出机构</w:t>
            </w:r>
          </w:p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推荐意见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播出机构负责人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签名：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  播出机构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盖章：           </w:t>
            </w:r>
          </w:p>
          <w:p>
            <w:pPr>
              <w:snapToGrid w:val="0"/>
              <w:spacing w:line="240" w:lineRule="atLeast"/>
              <w:ind w:firstLine="2880"/>
              <w:jc w:val="both"/>
              <w:rPr>
                <w:rFonts w:ascii="等线" w:hAnsi="等线" w:eastAsia="等线"/>
                <w:color w:val="000000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156" w:after="156" w:line="240" w:lineRule="atLeast"/>
              <w:jc w:val="center"/>
              <w:rPr>
                <w:rFonts w:hint="default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</w:t>
            </w:r>
          </w:p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审核意见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法定代表人签名：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盖章：</w:t>
            </w:r>
          </w:p>
          <w:p>
            <w:pPr>
              <w:snapToGrid w:val="0"/>
              <w:spacing w:line="240" w:lineRule="atLeast"/>
              <w:ind w:right="980" w:firstLine="2880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Cs w:val="22"/>
                <w:u w:val="none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u w:val="dotted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</w:rPr>
              <w:t>联系人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</w:tbl>
    <w:p>
      <w:pPr>
        <w:snapToGrid w:val="0"/>
        <w:spacing w:line="500" w:lineRule="atLeast"/>
        <w:jc w:val="both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</w:rPr>
        <w:t>注意：此表必须与</w:t>
      </w:r>
      <w:r>
        <w:rPr>
          <w:rFonts w:hint="eastAsia" w:ascii="黑体" w:hAnsi="黑体" w:eastAsia="黑体" w:cs="黑体"/>
          <w:color w:val="000000"/>
          <w:lang w:eastAsia="zh-CN"/>
        </w:rPr>
        <w:t>承</w:t>
      </w:r>
      <w:r>
        <w:rPr>
          <w:rFonts w:hint="eastAsia" w:ascii="黑体" w:hAnsi="黑体" w:eastAsia="黑体" w:cs="黑体"/>
          <w:color w:val="000000"/>
          <w:lang w:val="en-US" w:eastAsia="zh-CN"/>
        </w:rPr>
        <w:t>诺书和</w:t>
      </w:r>
      <w:r>
        <w:rPr>
          <w:rFonts w:hint="eastAsia" w:ascii="黑体" w:hAnsi="黑体" w:eastAsia="黑体" w:cs="黑体"/>
          <w:color w:val="000000"/>
        </w:rPr>
        <w:t>参评作品完整的文字稿</w:t>
      </w:r>
      <w:r>
        <w:rPr>
          <w:rFonts w:hint="eastAsia" w:ascii="黑体" w:hAnsi="黑体" w:eastAsia="黑体" w:cs="黑体"/>
          <w:color w:val="000000"/>
          <w:lang w:val="en-US" w:eastAsia="zh-CN"/>
        </w:rPr>
        <w:t>及相关</w:t>
      </w:r>
      <w:r>
        <w:rPr>
          <w:rFonts w:hint="eastAsia" w:ascii="黑体" w:hAnsi="黑体" w:eastAsia="黑体" w:cs="黑体"/>
          <w:color w:val="000000"/>
        </w:rPr>
        <w:t>文字材料装订</w:t>
      </w:r>
      <w:r>
        <w:rPr>
          <w:rFonts w:hint="eastAsia" w:ascii="黑体" w:hAnsi="黑体" w:eastAsia="黑体" w:cs="黑体"/>
          <w:color w:val="000000"/>
          <w:lang w:eastAsia="zh-CN"/>
        </w:rPr>
        <w:t>成</w:t>
      </w:r>
      <w:r>
        <w:rPr>
          <w:rFonts w:hint="eastAsia" w:ascii="黑体" w:hAnsi="黑体" w:eastAsia="黑体" w:cs="黑体"/>
          <w:color w:val="000000"/>
        </w:rPr>
        <w:t>一</w:t>
      </w:r>
      <w:r>
        <w:rPr>
          <w:rFonts w:hint="eastAsia" w:ascii="黑体" w:hAnsi="黑体" w:eastAsia="黑体" w:cs="黑体"/>
          <w:color w:val="000000"/>
          <w:lang w:val="en-US" w:eastAsia="zh-CN"/>
        </w:rPr>
        <w:t>册</w:t>
      </w:r>
      <w:r>
        <w:rPr>
          <w:rFonts w:hint="eastAsia" w:ascii="黑体" w:hAnsi="黑体" w:eastAsia="黑体" w:cs="黑体"/>
          <w:color w:val="000000"/>
        </w:rPr>
        <w:t>。</w:t>
      </w:r>
    </w:p>
    <w:p>
      <w:pPr>
        <w:tabs>
          <w:tab w:val="left" w:pos="4200"/>
          <w:tab w:val="left" w:pos="4515"/>
        </w:tabs>
        <w:jc w:val="both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br w:type="page"/>
      </w:r>
    </w:p>
    <w:p>
      <w:pPr>
        <w:snapToGrid w:val="0"/>
        <w:spacing w:after="156" w:line="500" w:lineRule="atLeast"/>
        <w:jc w:val="left"/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三</w:t>
      </w:r>
    </w:p>
    <w:p>
      <w:pPr>
        <w:snapToGrid w:val="0"/>
        <w:spacing w:after="156" w:line="50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第32届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广东省广播影视奖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u w:val="single"/>
          <w:lang w:val="en-US" w:eastAsia="zh-CN"/>
        </w:rPr>
        <w:t>影视制作经营机构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参评作品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报材料一览表</w:t>
      </w:r>
    </w:p>
    <w:tbl>
      <w:tblPr>
        <w:tblStyle w:val="4"/>
        <w:tblW w:w="9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20"/>
        <w:gridCol w:w="4140"/>
        <w:gridCol w:w="720"/>
        <w:gridCol w:w="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申</w:t>
            </w:r>
            <w:r>
              <w:rPr>
                <w:rFonts w:hint="eastAsia" w:ascii="黑体" w:hAnsi="黑体" w:eastAsia="黑体" w:cs="黑体"/>
                <w:color w:val="000000"/>
              </w:rPr>
              <w:t>报材料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材料要求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  <w:spacing w:val="-2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Cs w:val="21"/>
              </w:rPr>
              <w:t>报送数量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通过邮政快递寄送的</w:t>
            </w:r>
            <w:r>
              <w:rPr>
                <w:rFonts w:hint="eastAsia" w:ascii="黑体" w:hAnsi="黑体" w:eastAsia="黑体" w:cs="黑体"/>
                <w:color w:val="000000"/>
              </w:rPr>
              <w:t>文字材料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</w:rPr>
              <w:t>参评作品目录表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用A4纸双面打印并加盖单位公章，与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承诺书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通过邮政快递寄送的</w:t>
            </w:r>
            <w:r>
              <w:rPr>
                <w:rFonts w:hint="eastAsia" w:ascii="黑体" w:hAnsi="黑体" w:eastAsia="黑体" w:cs="黑体"/>
                <w:color w:val="000000"/>
              </w:rPr>
              <w:t>文字材料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表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打印、签名、盖章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，与承诺书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诚信参评承诺书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打印、签名、盖章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，与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参评作品基本质量承诺书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用A4纸双面打印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签名、盖章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，与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参评作品完整的文字稿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用A4纸双面打印，附在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承诺书后面装订成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</w:t>
            </w:r>
            <w:r>
              <w:rPr>
                <w:rFonts w:hint="eastAsia" w:ascii="黑体" w:hAnsi="黑体" w:eastAsia="黑体" w:cs="黑体"/>
                <w:color w:val="000000"/>
              </w:rPr>
              <w:t>音视频材料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ind w:firstLine="403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2G以下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音视频材料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通过登录系统上传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>。</w:t>
            </w:r>
          </w:p>
          <w:p>
            <w:pPr>
              <w:snapToGrid w:val="0"/>
              <w:spacing w:line="220" w:lineRule="atLeast"/>
              <w:ind w:firstLine="403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2G以上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音视频材料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刻录在U盘上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通过邮政快递寄送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。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spacing w:val="-20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1．广播作品：制作成MP3格式电子文件，音频码率128K-192K。</w:t>
            </w:r>
          </w:p>
          <w:p>
            <w:p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电视作品：制作成MP4格式电子文件，视频、音频、总体码率2048-3072kbps，分辨率至少为1280*720（720p），视频页面比例为16:9，</w:t>
            </w:r>
          </w:p>
          <w:p>
            <w:p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网络视听作品：存储介质：U盘、硬盘。格式标准及要求：可提供MP4、MPG、AVI等标准格式，影片分辨率不低于720p，但不高于1080p，请确保作品电子格式可通过各类播放器打开（单部视频大小建议不超过2GB）。</w:t>
            </w:r>
          </w:p>
          <w:p>
            <w:pPr>
              <w:snapToGrid w:val="0"/>
              <w:spacing w:line="220" w:lineRule="atLeast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2．文件名：以作品编号命名。英文字母必须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大写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，数字符号必须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半角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；超过1集的，需在作品编号后面加上排列序号。</w:t>
            </w:r>
          </w:p>
          <w:p>
            <w:pPr>
              <w:numPr>
                <w:ilvl w:val="0"/>
                <w:numId w:val="1"/>
              </w:num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网络视听作品需提供可点击浏览、播放的链接。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通过登录系统上传的文字</w:t>
            </w:r>
            <w:r>
              <w:rPr>
                <w:rFonts w:hint="eastAsia" w:ascii="黑体" w:hAnsi="黑体" w:eastAsia="黑体" w:cs="黑体"/>
                <w:color w:val="000000"/>
              </w:rPr>
              <w:t>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1．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2．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参评作品完整文字稿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</w:rPr>
              <w:t>3．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</w:rPr>
              <w:t>相关文字材料，如收听收视率、直播方案等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登录系统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报送的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表除在网上填报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表外，还须上传盖有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公章的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表PD</w:t>
            </w:r>
            <w:r>
              <w:rPr>
                <w:rFonts w:hint="eastAsia" w:ascii="宋体" w:hAnsi="宋体" w:eastAsia="宋体" w:cs="宋体"/>
                <w:color w:val="000000"/>
                <w:u w:val="none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文件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</w:t>
            </w:r>
            <w:r>
              <w:rPr>
                <w:rFonts w:hint="eastAsia" w:ascii="黑体" w:hAnsi="黑体" w:eastAsia="黑体" w:cs="黑体"/>
                <w:color w:val="000000"/>
              </w:rPr>
              <w:t>表格材料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主创人员所属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单位统一填报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自荐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目录表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用A4纸印制并加盖推荐、报送单位公章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等线" w:hAnsi="等线" w:eastAsia="等线"/>
                <w:color w:val="000000"/>
                <w:lang w:eastAsia="zh-CN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</w:tbl>
    <w:p>
      <w:pPr>
        <w:snapToGrid w:val="0"/>
        <w:spacing w:line="500" w:lineRule="atLeast"/>
        <w:jc w:val="both"/>
        <w:rPr>
          <w:rFonts w:ascii="等线" w:hAnsi="等线" w:eastAsia="等线"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134" w:right="1020" w:bottom="1134" w:left="102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snapToGrid w:val="0"/>
        <w:spacing w:after="156" w:line="500" w:lineRule="atLeast"/>
        <w:jc w:val="left"/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四</w:t>
      </w:r>
    </w:p>
    <w:p>
      <w:pPr>
        <w:snapToGrid w:val="0"/>
        <w:spacing w:after="156" w:line="500" w:lineRule="atLeast"/>
        <w:jc w:val="center"/>
        <w:rPr>
          <w:rFonts w:ascii="方正小标宋简体" w:hAnsi="方正小标宋简体" w:eastAsia="方正小标宋简体"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eastAsia="zh-CN"/>
        </w:rPr>
        <w:t>第32届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广东省广播影视奖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u w:val="single"/>
          <w:lang w:val="en-US" w:eastAsia="zh-CN"/>
        </w:rPr>
        <w:t>影视制作经营机构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参评作品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val="en-US" w:eastAsia="zh-CN"/>
        </w:rPr>
        <w:t>目录总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表</w:t>
      </w:r>
    </w:p>
    <w:p>
      <w:pPr>
        <w:snapToGrid w:val="0"/>
        <w:spacing w:before="312" w:line="500" w:lineRule="atLeast"/>
        <w:jc w:val="both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首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播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(首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刊）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单位：     （盖章）                 联系人：                  联系电话（手机）：</w:t>
      </w:r>
    </w:p>
    <w:tbl>
      <w:tblPr>
        <w:tblStyle w:val="4"/>
        <w:tblW w:w="146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50"/>
        <w:gridCol w:w="4730"/>
        <w:gridCol w:w="789"/>
        <w:gridCol w:w="900"/>
        <w:gridCol w:w="5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编号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首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播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(首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刊）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21"/>
                <w:szCs w:val="21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作品标题</w:t>
            </w: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作品长度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播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日期</w:t>
            </w: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21"/>
                <w:szCs w:val="21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</w:rPr>
              <w:t>主创人员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</w:tbl>
    <w:p>
      <w:pPr>
        <w:snapToGrid w:val="0"/>
        <w:spacing w:before="312" w:line="500" w:lineRule="atLeast"/>
        <w:jc w:val="both"/>
        <w:rPr>
          <w:rFonts w:ascii="等线" w:hAnsi="等线" w:eastAsia="等线"/>
          <w:color w:val="000000"/>
          <w:sz w:val="28"/>
          <w:szCs w:val="28"/>
          <w:u w:val="single"/>
        </w:rPr>
      </w:pPr>
      <w:r>
        <w:rPr>
          <w:rFonts w:hint="eastAsia" w:ascii="等线" w:hAnsi="等线" w:eastAsia="等线"/>
          <w:color w:val="000000"/>
          <w:sz w:val="28"/>
          <w:szCs w:val="28"/>
        </w:rPr>
        <w:t>推荐作品公示地址：</w:t>
      </w:r>
      <w:r>
        <w:rPr>
          <w:rFonts w:hint="eastAsia" w:ascii="等线" w:hAnsi="等线" w:eastAsia="等线"/>
          <w:color w:val="000000"/>
          <w:sz w:val="28"/>
          <w:szCs w:val="28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500" w:lineRule="atLeast"/>
        <w:jc w:val="both"/>
        <w:rPr>
          <w:rFonts w:ascii="仿宋_GB2312" w:hAnsi="仿宋_GB2312" w:eastAsia="仿宋_GB2312"/>
          <w:color w:val="000000"/>
          <w:szCs w:val="21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/>
          <w:color w:val="000000"/>
          <w:szCs w:val="21"/>
        </w:rPr>
        <w:t>注意：完成所有参评作品网报后系统自动生成此表，打印出来并加盖推荐单位具法人效力的公章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FA37E"/>
    <w:multiLevelType w:val="singleLevel"/>
    <w:tmpl w:val="520FA3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WQzM2YxYzNmNWNiOThmZTg0MmU5NmI5M2ZiZTEifQ=="/>
  </w:docVars>
  <w:rsids>
    <w:rsidRoot w:val="7950058C"/>
    <w:rsid w:val="05465FAD"/>
    <w:rsid w:val="05EE0147"/>
    <w:rsid w:val="07DC6755"/>
    <w:rsid w:val="09CF47C3"/>
    <w:rsid w:val="0B884C29"/>
    <w:rsid w:val="13C92110"/>
    <w:rsid w:val="15DB40AE"/>
    <w:rsid w:val="15EF7B13"/>
    <w:rsid w:val="16C86822"/>
    <w:rsid w:val="16E16E80"/>
    <w:rsid w:val="18F953B8"/>
    <w:rsid w:val="19A74E14"/>
    <w:rsid w:val="19FF69FF"/>
    <w:rsid w:val="1A584361"/>
    <w:rsid w:val="1B813443"/>
    <w:rsid w:val="20EF0333"/>
    <w:rsid w:val="25553977"/>
    <w:rsid w:val="270C4509"/>
    <w:rsid w:val="279F35CF"/>
    <w:rsid w:val="29A9603F"/>
    <w:rsid w:val="2ABD7A62"/>
    <w:rsid w:val="2BBE7D9C"/>
    <w:rsid w:val="2F260132"/>
    <w:rsid w:val="2F7013AD"/>
    <w:rsid w:val="33B8079D"/>
    <w:rsid w:val="34831B82"/>
    <w:rsid w:val="3569521C"/>
    <w:rsid w:val="35A40002"/>
    <w:rsid w:val="36DD557A"/>
    <w:rsid w:val="379A16BD"/>
    <w:rsid w:val="3A8A77C7"/>
    <w:rsid w:val="410E2DB7"/>
    <w:rsid w:val="420936C7"/>
    <w:rsid w:val="44114AB5"/>
    <w:rsid w:val="459868AA"/>
    <w:rsid w:val="48027536"/>
    <w:rsid w:val="48F36E7F"/>
    <w:rsid w:val="48F50E49"/>
    <w:rsid w:val="496164DE"/>
    <w:rsid w:val="49D15412"/>
    <w:rsid w:val="4AC05487"/>
    <w:rsid w:val="4BA53551"/>
    <w:rsid w:val="4C4A14AC"/>
    <w:rsid w:val="5015461F"/>
    <w:rsid w:val="536A6165"/>
    <w:rsid w:val="540C2285"/>
    <w:rsid w:val="54C53DC5"/>
    <w:rsid w:val="55042A63"/>
    <w:rsid w:val="55570796"/>
    <w:rsid w:val="57605C5D"/>
    <w:rsid w:val="5901687A"/>
    <w:rsid w:val="5A4532B2"/>
    <w:rsid w:val="5A4859A7"/>
    <w:rsid w:val="5BE2700B"/>
    <w:rsid w:val="648A2EA5"/>
    <w:rsid w:val="64CD1AD5"/>
    <w:rsid w:val="652E278E"/>
    <w:rsid w:val="65D26342"/>
    <w:rsid w:val="6672542F"/>
    <w:rsid w:val="6747066A"/>
    <w:rsid w:val="677A27ED"/>
    <w:rsid w:val="6B0625EA"/>
    <w:rsid w:val="6B1C5B5B"/>
    <w:rsid w:val="6B4E646B"/>
    <w:rsid w:val="6F484F7F"/>
    <w:rsid w:val="70AC142C"/>
    <w:rsid w:val="73724CA5"/>
    <w:rsid w:val="74393A30"/>
    <w:rsid w:val="75C86E1A"/>
    <w:rsid w:val="79046CBC"/>
    <w:rsid w:val="7950058C"/>
    <w:rsid w:val="79556C16"/>
    <w:rsid w:val="7BD81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2023-11-01T06:48:00Z</dcterms:created>
  <dc:creator>vnlo</dc:creator>
  <cp:lastModifiedBy>伟峰</cp:lastModifiedBy>
  <dcterms:modified xsi:type="dcterms:W3CDTF">2023-12-13T14:01:11Z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1B31EB808774486483480C737E310957_13</vt:lpwstr>
  </property>
</Properties>
</file>