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ascii="楷体_GB2312" w:hAnsi="楷体_GB2312" w:eastAsia="楷体_GB2312"/>
          <w:color w:val="000000"/>
          <w:sz w:val="28"/>
          <w:szCs w:val="28"/>
        </w:rPr>
      </w:pPr>
      <w:r>
        <w:rPr>
          <w:rFonts w:hint="eastAsia" w:ascii="楷体" w:hAnsi="楷体" w:eastAsia="楷体" w:cs="楷体"/>
          <w:color w:val="000000"/>
          <w:sz w:val="24"/>
          <w:szCs w:val="24"/>
        </w:rPr>
        <w:t>附件</w:t>
      </w:r>
      <w:r>
        <w:rPr>
          <w:rFonts w:hint="eastAsia" w:ascii="楷体" w:hAnsi="楷体" w:eastAsia="楷体" w:cs="楷体"/>
          <w:color w:val="000000"/>
          <w:sz w:val="24"/>
          <w:szCs w:val="24"/>
          <w:lang w:val="en-US" w:eastAsia="zh-CN"/>
        </w:rPr>
        <w:t>二</w:t>
      </w:r>
      <w:r>
        <w:rPr>
          <w:rFonts w:hint="eastAsia" w:ascii="黑体" w:hAnsi="黑体" w:eastAsia="黑体" w:cs="宋体"/>
          <w:color w:val="000000"/>
          <w:sz w:val="24"/>
          <w:szCs w:val="24"/>
        </w:rPr>
        <w:t xml:space="preserve"> </w:t>
      </w:r>
      <w:r>
        <w:rPr>
          <w:rFonts w:hint="eastAsia" w:ascii="楷体_GB2312" w:hAnsi="楷体_GB2312" w:eastAsia="楷体_GB2312"/>
          <w:color w:val="000000"/>
          <w:sz w:val="28"/>
          <w:szCs w:val="28"/>
        </w:rPr>
        <w:t>【编号：（网报推荐表时系统自动生成）】</w:t>
      </w:r>
    </w:p>
    <w:p>
      <w:pPr>
        <w:snapToGrid w:val="0"/>
        <w:spacing w:line="500" w:lineRule="atLeast"/>
        <w:jc w:val="center"/>
        <w:rPr>
          <w:rFonts w:hint="eastAsia" w:asciiTheme="minorEastAsia" w:hAnsiTheme="minorEastAsia" w:eastAsiaTheme="minorEastAsia" w:cstheme="minorEastAsia"/>
          <w:b/>
          <w:bCs/>
          <w:color w:val="000000"/>
          <w:sz w:val="28"/>
          <w:szCs w:val="32"/>
        </w:rPr>
      </w:pPr>
      <w:r>
        <w:rPr>
          <w:rFonts w:hint="eastAsia" w:asciiTheme="minorEastAsia" w:hAnsiTheme="minorEastAsia" w:eastAsiaTheme="minorEastAsia" w:cstheme="minorEastAsia"/>
          <w:b/>
          <w:bCs/>
          <w:color w:val="000000"/>
          <w:sz w:val="28"/>
          <w:szCs w:val="32"/>
          <w:lang w:eastAsia="zh-CN"/>
        </w:rPr>
        <w:t>第32届</w:t>
      </w:r>
      <w:r>
        <w:rPr>
          <w:rFonts w:hint="eastAsia" w:asciiTheme="minorEastAsia" w:hAnsiTheme="minorEastAsia" w:eastAsiaTheme="minorEastAsia" w:cstheme="minorEastAsia"/>
          <w:b/>
          <w:bCs/>
          <w:color w:val="000000"/>
          <w:sz w:val="28"/>
          <w:szCs w:val="32"/>
        </w:rPr>
        <w:t>广东省广播影视奖</w:t>
      </w:r>
      <w:r>
        <w:rPr>
          <w:rFonts w:hint="eastAsia" w:asciiTheme="minorEastAsia" w:hAnsiTheme="minorEastAsia" w:eastAsiaTheme="minorEastAsia" w:cstheme="minorEastAsia"/>
          <w:b/>
          <w:bCs/>
          <w:color w:val="000000"/>
          <w:sz w:val="28"/>
          <w:szCs w:val="28"/>
          <w:lang w:val="en-US" w:eastAsia="zh-CN"/>
        </w:rPr>
        <w:t>影视制作经营机构</w:t>
      </w:r>
      <w:r>
        <w:rPr>
          <w:rFonts w:hint="eastAsia" w:asciiTheme="minorEastAsia" w:hAnsiTheme="minorEastAsia" w:eastAsiaTheme="minorEastAsia" w:cstheme="minorEastAsia"/>
          <w:b/>
          <w:bCs/>
          <w:color w:val="000000"/>
          <w:sz w:val="28"/>
          <w:szCs w:val="32"/>
        </w:rPr>
        <w:t>参评作品</w:t>
      </w:r>
      <w:r>
        <w:rPr>
          <w:rFonts w:hint="eastAsia" w:asciiTheme="minorEastAsia" w:hAnsiTheme="minorEastAsia" w:eastAsiaTheme="minorEastAsia" w:cstheme="minorEastAsia"/>
          <w:b/>
          <w:bCs/>
          <w:color w:val="000000"/>
          <w:sz w:val="28"/>
          <w:szCs w:val="32"/>
          <w:lang w:eastAsia="zh-CN"/>
        </w:rPr>
        <w:t>申报</w:t>
      </w:r>
      <w:r>
        <w:rPr>
          <w:rFonts w:hint="eastAsia" w:asciiTheme="minorEastAsia" w:hAnsiTheme="minorEastAsia" w:eastAsiaTheme="minorEastAsia" w:cstheme="minorEastAsia"/>
          <w:b/>
          <w:bCs/>
          <w:color w:val="000000"/>
          <w:sz w:val="28"/>
          <w:szCs w:val="32"/>
        </w:rPr>
        <w:t>表</w:t>
      </w:r>
    </w:p>
    <w:tbl>
      <w:tblPr>
        <w:tblStyle w:val="3"/>
        <w:tblW w:w="9579" w:type="dxa"/>
        <w:tblInd w:w="108" w:type="dxa"/>
        <w:tblLayout w:type="fixed"/>
        <w:tblCellMar>
          <w:top w:w="0" w:type="dxa"/>
          <w:left w:w="108" w:type="dxa"/>
          <w:bottom w:w="0" w:type="dxa"/>
          <w:right w:w="108" w:type="dxa"/>
        </w:tblCellMar>
      </w:tblPr>
      <w:tblGrid>
        <w:gridCol w:w="2016"/>
        <w:gridCol w:w="514"/>
        <w:gridCol w:w="2531"/>
        <w:gridCol w:w="361"/>
        <w:gridCol w:w="1265"/>
        <w:gridCol w:w="554"/>
        <w:gridCol w:w="2338"/>
      </w:tblGrid>
      <w:tr>
        <w:tblPrEx>
          <w:tblCellMar>
            <w:top w:w="0" w:type="dxa"/>
            <w:left w:w="108" w:type="dxa"/>
            <w:bottom w:w="0" w:type="dxa"/>
            <w:right w:w="108" w:type="dxa"/>
          </w:tblCellMar>
        </w:tblPrEx>
        <w:trPr>
          <w:trHeight w:val="451"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lang w:val="en-US" w:eastAsia="zh-CN"/>
              </w:rPr>
            </w:pPr>
            <w:r>
              <w:rPr>
                <w:rFonts w:hint="eastAsia" w:ascii="黑体" w:hAnsi="黑体" w:eastAsia="黑体" w:cs="黑体"/>
                <w:color w:val="000000"/>
                <w:lang w:val="en-US" w:eastAsia="zh-CN"/>
              </w:rPr>
              <w:t>影视制作机构名称</w:t>
            </w:r>
          </w:p>
        </w:tc>
        <w:tc>
          <w:tcPr>
            <w:tcW w:w="3045" w:type="dxa"/>
            <w:gridSpan w:val="2"/>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default" w:ascii="等线" w:hAnsi="等线" w:eastAsia="等线"/>
                <w:color w:val="000000"/>
                <w:lang w:val="en-US" w:eastAsia="zh-CN"/>
              </w:rPr>
            </w:pPr>
            <w:r>
              <w:rPr>
                <w:rFonts w:hint="eastAsia" w:ascii="等线" w:hAnsi="等线" w:eastAsia="等线"/>
                <w:color w:val="000000"/>
                <w:lang w:val="en-US" w:eastAsia="zh-CN"/>
              </w:rPr>
              <w:t>南方新闻网</w:t>
            </w:r>
          </w:p>
        </w:tc>
        <w:tc>
          <w:tcPr>
            <w:tcW w:w="218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both"/>
              <w:rPr>
                <w:rFonts w:hint="eastAsia" w:ascii="等线" w:hAnsi="等线" w:eastAsia="等线"/>
                <w:color w:val="000000"/>
                <w:lang w:eastAsia="zh-CN"/>
              </w:rPr>
            </w:pPr>
            <w:r>
              <w:rPr>
                <w:rFonts w:hint="eastAsia" w:ascii="黑体" w:hAnsi="黑体" w:eastAsia="黑体" w:cs="黑体"/>
                <w:color w:val="000000"/>
                <w:lang w:val="en-US" w:eastAsia="zh-CN"/>
              </w:rPr>
              <w:t>制作</w:t>
            </w:r>
            <w:r>
              <w:rPr>
                <w:rFonts w:hint="eastAsia" w:ascii="黑体" w:hAnsi="黑体" w:eastAsia="黑体" w:cs="黑体"/>
                <w:color w:val="000000"/>
                <w:lang w:eastAsia="zh-CN"/>
              </w:rPr>
              <w:t>机构许可证编号</w:t>
            </w: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ascii="等线" w:hAnsi="等线" w:eastAsia="等线"/>
                <w:color w:val="000000"/>
              </w:rPr>
            </w:pP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ind w:firstLine="210" w:firstLineChars="100"/>
              <w:jc w:val="both"/>
              <w:rPr>
                <w:rFonts w:hint="eastAsia" w:ascii="黑体" w:hAnsi="黑体" w:eastAsia="黑体" w:cs="黑体"/>
                <w:color w:val="000000"/>
              </w:rPr>
            </w:pPr>
            <w:r>
              <w:rPr>
                <w:rFonts w:hint="eastAsia" w:ascii="黑体" w:hAnsi="黑体" w:eastAsia="黑体" w:cs="黑体"/>
                <w:color w:val="000000"/>
                <w:lang w:eastAsia="zh-CN"/>
              </w:rPr>
              <w:t>参评</w:t>
            </w:r>
            <w:r>
              <w:rPr>
                <w:rFonts w:hint="eastAsia" w:ascii="黑体" w:hAnsi="黑体" w:eastAsia="黑体" w:cs="黑体"/>
                <w:color w:val="000000"/>
              </w:rPr>
              <w:t>作品标题</w:t>
            </w:r>
          </w:p>
        </w:tc>
        <w:tc>
          <w:tcPr>
            <w:tcW w:w="7563" w:type="dxa"/>
            <w:gridSpan w:val="6"/>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default" w:ascii="等线" w:hAnsi="等线" w:eastAsia="等线"/>
                <w:color w:val="000000"/>
                <w:sz w:val="18"/>
                <w:szCs w:val="21"/>
                <w:lang w:val="en-US" w:eastAsia="zh-CN"/>
              </w:rPr>
            </w:pPr>
            <w:r>
              <w:rPr>
                <w:rFonts w:hint="eastAsia" w:ascii="等线" w:hAnsi="等线" w:eastAsia="等线"/>
                <w:color w:val="000000"/>
                <w:sz w:val="21"/>
                <w:szCs w:val="21"/>
                <w:lang w:val="en-US" w:eastAsia="zh-CN"/>
              </w:rPr>
              <w:t>理响广东——南方理论微课堂</w:t>
            </w: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rPr>
            </w:pPr>
            <w:r>
              <w:rPr>
                <w:rFonts w:hint="eastAsia" w:ascii="黑体" w:hAnsi="黑体" w:eastAsia="黑体" w:cs="黑体"/>
                <w:color w:val="000000"/>
              </w:rPr>
              <w:t>参评项目</w:t>
            </w:r>
          </w:p>
        </w:tc>
        <w:tc>
          <w:tcPr>
            <w:tcW w:w="3045" w:type="dxa"/>
            <w:gridSpan w:val="2"/>
            <w:tcBorders>
              <w:top w:val="single" w:color="000000" w:sz="4" w:space="0"/>
              <w:left w:val="nil"/>
              <w:bottom w:val="single" w:color="000000" w:sz="4" w:space="0"/>
              <w:right w:val="single" w:color="000000" w:sz="4" w:space="0"/>
            </w:tcBorders>
            <w:noWrap w:val="0"/>
            <w:vAlign w:val="center"/>
          </w:tcPr>
          <w:p>
            <w:pPr>
              <w:snapToGrid w:val="0"/>
              <w:spacing w:line="240" w:lineRule="atLeast"/>
              <w:jc w:val="both"/>
              <w:rPr>
                <w:rFonts w:hint="eastAsia" w:ascii="等线" w:hAnsi="等线" w:eastAsia="等线"/>
                <w:color w:val="000000"/>
              </w:rPr>
            </w:pPr>
            <w:r>
              <w:rPr>
                <w:rFonts w:hint="eastAsia" w:ascii="等线" w:hAnsi="等线" w:eastAsia="等线"/>
                <w:color w:val="000000"/>
                <w:lang w:val="en-US" w:eastAsia="zh-CN"/>
              </w:rPr>
              <w:t>大类</w:t>
            </w:r>
            <w:r>
              <w:rPr>
                <w:rFonts w:hint="default" w:ascii="等线" w:hAnsi="等线" w:eastAsia="等线"/>
                <w:color w:val="000000"/>
                <w:lang w:eastAsia="zh-CN"/>
              </w:rPr>
              <w:t>：</w:t>
            </w:r>
            <w:r>
              <w:rPr>
                <w:rFonts w:hint="eastAsia" w:ascii="等线" w:hAnsi="等线" w:eastAsia="等线"/>
                <w:color w:val="000000"/>
                <w:lang w:val="en-US" w:eastAsia="zh-CN"/>
              </w:rPr>
              <w:t>新闻作品</w:t>
            </w:r>
            <w:r>
              <w:rPr>
                <w:rFonts w:hint="eastAsia" w:ascii="等线" w:hAnsi="等线" w:eastAsia="等线"/>
                <w:color w:val="000000"/>
              </w:rPr>
              <w:t xml:space="preserve"> </w:t>
            </w:r>
          </w:p>
          <w:p>
            <w:pPr>
              <w:snapToGrid w:val="0"/>
              <w:spacing w:line="240" w:lineRule="atLeast"/>
              <w:jc w:val="both"/>
              <w:rPr>
                <w:rFonts w:hint="default" w:ascii="等线" w:hAnsi="等线" w:eastAsia="等线"/>
                <w:color w:val="000000"/>
                <w:lang w:eastAsia="zh-CN"/>
              </w:rPr>
            </w:pPr>
            <w:r>
              <w:rPr>
                <w:rFonts w:hint="eastAsia" w:ascii="等线" w:hAnsi="等线" w:eastAsia="等线"/>
                <w:color w:val="000000"/>
                <w:lang w:eastAsia="zh-CN"/>
              </w:rPr>
              <w:t>项</w:t>
            </w:r>
            <w:r>
              <w:rPr>
                <w:rFonts w:hint="eastAsia" w:ascii="等线" w:hAnsi="等线" w:eastAsia="等线"/>
                <w:color w:val="000000"/>
                <w:lang w:val="en-US" w:eastAsia="zh-CN"/>
              </w:rPr>
              <w:t>目</w:t>
            </w:r>
            <w:r>
              <w:rPr>
                <w:rFonts w:hint="default" w:ascii="等线" w:hAnsi="等线" w:eastAsia="等线"/>
                <w:color w:val="000000"/>
                <w:lang w:eastAsia="zh-CN"/>
              </w:rPr>
              <w:t>：</w:t>
            </w:r>
            <w:r>
              <w:rPr>
                <w:rFonts w:hint="eastAsia" w:ascii="仿宋" w:hAnsi="仿宋" w:eastAsia="仿宋" w:cs="仿宋"/>
                <w:color w:val="000000"/>
                <w:kern w:val="0"/>
                <w:sz w:val="22"/>
                <w:szCs w:val="22"/>
                <w:lang w:val="en-US" w:eastAsia="zh-CN" w:bidi="ar"/>
              </w:rPr>
              <w:t>A03</w:t>
            </w:r>
            <w:r>
              <w:rPr>
                <w:rFonts w:hint="eastAsia" w:ascii="等线" w:hAnsi="等线" w:eastAsia="等线"/>
                <w:color w:val="000000"/>
              </w:rPr>
              <w:t xml:space="preserve">   </w:t>
            </w:r>
            <w:r>
              <w:rPr>
                <w:rFonts w:hint="eastAsia" w:ascii="等线" w:hAnsi="等线" w:eastAsia="等线"/>
                <w:color w:val="000000"/>
                <w:lang w:val="en-US" w:eastAsia="zh-CN"/>
              </w:rPr>
              <w:t xml:space="preserve">   </w:t>
            </w:r>
            <w:r>
              <w:rPr>
                <w:rFonts w:hint="eastAsia" w:ascii="等线" w:hAnsi="等线" w:eastAsia="等线"/>
                <w:color w:val="000000"/>
                <w:lang w:eastAsia="zh-CN"/>
              </w:rPr>
              <w:t>代码</w:t>
            </w:r>
            <w:r>
              <w:rPr>
                <w:rFonts w:hint="default" w:ascii="等线" w:hAnsi="等线" w:eastAsia="等线"/>
                <w:color w:val="000000"/>
                <w:lang w:eastAsia="zh-CN"/>
              </w:rPr>
              <w:t>：</w:t>
            </w:r>
          </w:p>
        </w:tc>
        <w:tc>
          <w:tcPr>
            <w:tcW w:w="2180" w:type="dxa"/>
            <w:gridSpan w:val="3"/>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lang w:val="en-US" w:eastAsia="zh-CN"/>
              </w:rPr>
            </w:pPr>
            <w:r>
              <w:rPr>
                <w:rFonts w:hint="eastAsia" w:ascii="黑体" w:hAnsi="黑体" w:eastAsia="黑体" w:cs="黑体"/>
                <w:color w:val="000000"/>
              </w:rPr>
              <w:t>作品</w:t>
            </w:r>
            <w:r>
              <w:rPr>
                <w:rFonts w:hint="eastAsia" w:ascii="黑体" w:hAnsi="黑体" w:eastAsia="黑体" w:cs="黑体"/>
                <w:color w:val="000000"/>
                <w:lang w:val="en-US" w:eastAsia="zh-CN"/>
              </w:rPr>
              <w:t>首播</w:t>
            </w:r>
            <w:r>
              <w:rPr>
                <w:rFonts w:hint="eastAsia" w:ascii="黑体" w:hAnsi="黑体" w:eastAsia="黑体" w:cs="黑体"/>
                <w:b w:val="0"/>
                <w:bCs w:val="0"/>
                <w:color w:val="000000"/>
              </w:rPr>
              <w:t>平台</w:t>
            </w:r>
          </w:p>
        </w:tc>
        <w:tc>
          <w:tcPr>
            <w:tcW w:w="2338" w:type="dxa"/>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default" w:ascii="等线" w:hAnsi="等线" w:eastAsia="等线"/>
                <w:color w:val="000000"/>
                <w:lang w:val="en-US" w:eastAsia="zh-CN"/>
              </w:rPr>
            </w:pPr>
            <w:r>
              <w:rPr>
                <w:rFonts w:hint="eastAsia" w:ascii="等线" w:hAnsi="等线" w:eastAsia="等线"/>
                <w:color w:val="000000"/>
                <w:lang w:val="en-US" w:eastAsia="zh-CN"/>
              </w:rPr>
              <w:t>南方网、粤学习</w:t>
            </w: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rPr>
            </w:pPr>
          </w:p>
          <w:p>
            <w:pPr>
              <w:snapToGrid w:val="0"/>
              <w:spacing w:line="240" w:lineRule="atLeast"/>
              <w:jc w:val="center"/>
              <w:rPr>
                <w:rFonts w:hint="eastAsia" w:ascii="黑体" w:hAnsi="黑体" w:eastAsia="黑体" w:cs="黑体"/>
                <w:b w:val="0"/>
                <w:bCs w:val="0"/>
                <w:color w:val="000000"/>
                <w:lang w:val="en-US" w:eastAsia="zh-CN"/>
              </w:rPr>
            </w:pPr>
            <w:r>
              <w:rPr>
                <w:rFonts w:hint="eastAsia" w:ascii="黑体" w:hAnsi="黑体" w:eastAsia="黑体" w:cs="黑体"/>
                <w:color w:val="000000"/>
              </w:rPr>
              <w:t>作品</w:t>
            </w:r>
            <w:r>
              <w:rPr>
                <w:rFonts w:hint="eastAsia" w:ascii="黑体" w:hAnsi="黑体" w:eastAsia="黑体" w:cs="黑体"/>
                <w:b w:val="0"/>
                <w:bCs w:val="0"/>
                <w:color w:val="000000"/>
              </w:rPr>
              <w:t>首播</w:t>
            </w:r>
            <w:r>
              <w:rPr>
                <w:rFonts w:hint="eastAsia" w:ascii="黑体" w:hAnsi="黑体" w:eastAsia="黑体" w:cs="黑体"/>
                <w:b w:val="0"/>
                <w:bCs w:val="0"/>
                <w:color w:val="000000"/>
                <w:lang w:val="en-US" w:eastAsia="zh-CN"/>
              </w:rPr>
              <w:t>日期</w:t>
            </w:r>
          </w:p>
          <w:p>
            <w:pPr>
              <w:snapToGrid w:val="0"/>
              <w:spacing w:line="240" w:lineRule="atLeast"/>
              <w:jc w:val="center"/>
              <w:rPr>
                <w:rFonts w:hint="eastAsia" w:ascii="黑体" w:hAnsi="黑体" w:eastAsia="黑体" w:cs="黑体"/>
                <w:b w:val="0"/>
                <w:bCs w:val="0"/>
                <w:color w:val="000000"/>
                <w:lang w:eastAsia="zh-CN"/>
              </w:rPr>
            </w:pPr>
          </w:p>
        </w:tc>
        <w:tc>
          <w:tcPr>
            <w:tcW w:w="3045" w:type="dxa"/>
            <w:gridSpan w:val="2"/>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ascii="等线" w:hAnsi="等线" w:eastAsia="等线"/>
                <w:color w:val="000000"/>
              </w:rPr>
            </w:pPr>
            <w:r>
              <w:rPr>
                <w:rFonts w:hint="eastAsia" w:ascii="等线" w:hAnsi="等线" w:eastAsia="等线"/>
                <w:color w:val="000000"/>
                <w:lang w:val="en-US" w:eastAsia="zh-CN"/>
              </w:rPr>
              <w:t>2023</w:t>
            </w:r>
            <w:r>
              <w:rPr>
                <w:rFonts w:hint="eastAsia" w:ascii="等线" w:hAnsi="等线" w:eastAsia="等线"/>
                <w:color w:val="000000"/>
              </w:rPr>
              <w:t>年</w:t>
            </w:r>
            <w:r>
              <w:rPr>
                <w:rFonts w:hint="eastAsia" w:ascii="等线" w:hAnsi="等线" w:eastAsia="等线"/>
                <w:color w:val="000000"/>
                <w:lang w:val="en-US" w:eastAsia="zh-CN"/>
              </w:rPr>
              <w:t>7</w:t>
            </w:r>
            <w:r>
              <w:rPr>
                <w:rFonts w:hint="eastAsia" w:ascii="等线" w:hAnsi="等线" w:eastAsia="等线"/>
                <w:color w:val="000000"/>
              </w:rPr>
              <w:t>月</w:t>
            </w:r>
            <w:r>
              <w:rPr>
                <w:rFonts w:hint="eastAsia" w:ascii="等线" w:hAnsi="等线" w:eastAsia="等线"/>
                <w:color w:val="000000"/>
                <w:lang w:val="en-US" w:eastAsia="zh-CN"/>
              </w:rPr>
              <w:t>1</w:t>
            </w:r>
            <w:r>
              <w:rPr>
                <w:rFonts w:hint="eastAsia" w:ascii="等线" w:hAnsi="等线" w:eastAsia="等线"/>
                <w:color w:val="000000"/>
              </w:rPr>
              <w:t xml:space="preserve"> 日 </w:t>
            </w:r>
            <w:r>
              <w:rPr>
                <w:rFonts w:hint="eastAsia" w:ascii="等线" w:hAnsi="等线" w:eastAsia="等线"/>
                <w:color w:val="000000"/>
                <w:lang w:val="en-US" w:eastAsia="zh-CN"/>
              </w:rPr>
              <w:t>07:57</w:t>
            </w:r>
            <w:r>
              <w:rPr>
                <w:rFonts w:hint="eastAsia" w:ascii="等线" w:hAnsi="等线" w:eastAsia="等线"/>
                <w:color w:val="000000"/>
              </w:rPr>
              <w:t>时</w:t>
            </w:r>
          </w:p>
        </w:tc>
        <w:tc>
          <w:tcPr>
            <w:tcW w:w="2180" w:type="dxa"/>
            <w:gridSpan w:val="3"/>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lang w:val="en-US" w:eastAsia="zh-CN"/>
              </w:rPr>
            </w:pPr>
            <w:r>
              <w:rPr>
                <w:rFonts w:hint="eastAsia" w:ascii="黑体" w:hAnsi="黑体" w:eastAsia="黑体" w:cs="黑体"/>
                <w:color w:val="000000"/>
              </w:rPr>
              <w:t>作品</w:t>
            </w:r>
            <w:r>
              <w:rPr>
                <w:rFonts w:hint="eastAsia" w:ascii="黑体" w:hAnsi="黑体" w:eastAsia="黑体" w:cs="黑体"/>
                <w:color w:val="000000"/>
                <w:lang w:eastAsia="zh-CN"/>
              </w:rPr>
              <w:t>长度</w:t>
            </w:r>
          </w:p>
        </w:tc>
        <w:tc>
          <w:tcPr>
            <w:tcW w:w="2338" w:type="dxa"/>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ascii="等线" w:hAnsi="等线" w:eastAsia="等线"/>
                <w:color w:val="000000"/>
              </w:rPr>
            </w:pPr>
            <w:r>
              <w:rPr>
                <w:rFonts w:hint="eastAsia" w:ascii="等线" w:hAnsi="等线" w:eastAsia="等线"/>
                <w:color w:val="000000"/>
                <w:lang w:val="en-US" w:eastAsia="zh-CN"/>
              </w:rPr>
              <w:t>10集  50分钟</w:t>
            </w:r>
          </w:p>
        </w:tc>
      </w:tr>
      <w:tr>
        <w:tblPrEx>
          <w:tblCellMar>
            <w:top w:w="0" w:type="dxa"/>
            <w:left w:w="108" w:type="dxa"/>
            <w:bottom w:w="0" w:type="dxa"/>
            <w:right w:w="108" w:type="dxa"/>
          </w:tblCellMar>
        </w:tblPrEx>
        <w:trPr>
          <w:trHeight w:val="605"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lang w:val="en-US" w:eastAsia="zh-CN"/>
              </w:rPr>
            </w:pPr>
            <w:r>
              <w:rPr>
                <w:rFonts w:hint="eastAsia" w:ascii="黑体" w:hAnsi="黑体" w:eastAsia="黑体" w:cs="黑体"/>
                <w:color w:val="000000"/>
              </w:rPr>
              <w:t>作品</w:t>
            </w:r>
            <w:r>
              <w:rPr>
                <w:rFonts w:hint="eastAsia" w:ascii="黑体" w:hAnsi="黑体" w:eastAsia="黑体" w:cs="黑体"/>
                <w:color w:val="000000"/>
                <w:lang w:val="en-US" w:eastAsia="zh-CN"/>
              </w:rPr>
              <w:t>主创人员</w:t>
            </w:r>
          </w:p>
        </w:tc>
        <w:tc>
          <w:tcPr>
            <w:tcW w:w="7563" w:type="dxa"/>
            <w:gridSpan w:val="6"/>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default" w:ascii="等线" w:hAnsi="等线" w:eastAsia="等线"/>
                <w:color w:val="000000"/>
                <w:sz w:val="18"/>
                <w:szCs w:val="18"/>
                <w:lang w:val="en-US" w:eastAsia="zh-CN"/>
              </w:rPr>
            </w:pPr>
            <w:r>
              <w:rPr>
                <w:rFonts w:hint="eastAsia" w:ascii="等线" w:hAnsi="等线" w:eastAsia="等线"/>
                <w:color w:val="000000"/>
                <w:sz w:val="21"/>
                <w:szCs w:val="21"/>
                <w:lang w:val="en-US" w:eastAsia="zh-CN"/>
              </w:rPr>
              <w:t>集体（江海燕 曹晓静 刘帅</w:t>
            </w:r>
            <w:bookmarkStart w:id="0" w:name="_GoBack"/>
            <w:bookmarkEnd w:id="0"/>
            <w:r>
              <w:rPr>
                <w:rFonts w:hint="eastAsia" w:ascii="等线" w:hAnsi="等线" w:eastAsia="等线"/>
                <w:color w:val="000000"/>
                <w:sz w:val="21"/>
                <w:szCs w:val="21"/>
                <w:lang w:val="en-US" w:eastAsia="zh-CN"/>
              </w:rPr>
              <w:t xml:space="preserve"> 李江锐 武君丽 林若韫）</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rPr>
            </w:pPr>
            <w:r>
              <w:rPr>
                <w:rFonts w:hint="eastAsia" w:ascii="黑体" w:hAnsi="黑体" w:eastAsia="黑体" w:cs="黑体"/>
                <w:color w:val="000000"/>
                <w:lang w:val="en-US" w:eastAsia="zh-CN"/>
              </w:rPr>
              <w:t>参评</w:t>
            </w:r>
            <w:r>
              <w:rPr>
                <w:rFonts w:hint="eastAsia" w:ascii="黑体" w:hAnsi="黑体" w:eastAsia="黑体" w:cs="黑体"/>
                <w:color w:val="000000"/>
              </w:rPr>
              <w:t>作品</w:t>
            </w:r>
          </w:p>
          <w:p>
            <w:pPr>
              <w:snapToGrid w:val="0"/>
              <w:spacing w:line="240" w:lineRule="atLeast"/>
              <w:jc w:val="center"/>
              <w:rPr>
                <w:rFonts w:hint="eastAsia" w:ascii="黑体" w:hAnsi="黑体" w:eastAsia="黑体" w:cs="黑体"/>
                <w:color w:val="000000"/>
              </w:rPr>
            </w:pPr>
            <w:r>
              <w:rPr>
                <w:rFonts w:hint="eastAsia" w:ascii="黑体" w:hAnsi="黑体" w:eastAsia="黑体" w:cs="黑体"/>
                <w:color w:val="000000"/>
                <w:lang w:eastAsia="zh-CN"/>
              </w:rPr>
              <w:t>制作</w:t>
            </w:r>
            <w:r>
              <w:rPr>
                <w:rFonts w:hint="eastAsia" w:ascii="黑体" w:hAnsi="黑体" w:eastAsia="黑体" w:cs="黑体"/>
                <w:color w:val="000000"/>
              </w:rPr>
              <w:t>过程</w:t>
            </w:r>
          </w:p>
        </w:tc>
        <w:tc>
          <w:tcPr>
            <w:tcW w:w="7563" w:type="dxa"/>
            <w:gridSpan w:val="6"/>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ind w:firstLine="360" w:firstLineChars="200"/>
              <w:jc w:val="both"/>
              <w:textAlignment w:val="auto"/>
              <w:rPr>
                <w:rFonts w:hint="eastAsia" w:ascii="等线" w:hAnsi="等线" w:eastAsia="等线"/>
                <w:color w:val="000000"/>
                <w:sz w:val="18"/>
                <w:szCs w:val="18"/>
              </w:rPr>
            </w:pPr>
            <w:r>
              <w:rPr>
                <w:rFonts w:hint="eastAsia" w:ascii="等线" w:hAnsi="等线" w:eastAsia="等线"/>
                <w:color w:val="000000"/>
                <w:sz w:val="18"/>
                <w:szCs w:val="18"/>
              </w:rPr>
              <w:t>南方网、粤学习客户端推出系列短视频节目《理响广东——南方理论微课堂》，共推出1</w:t>
            </w:r>
            <w:r>
              <w:rPr>
                <w:rFonts w:hint="default" w:ascii="等线" w:hAnsi="等线" w:eastAsia="等线"/>
                <w:color w:val="000000"/>
                <w:sz w:val="18"/>
                <w:szCs w:val="18"/>
              </w:rPr>
              <w:t>0</w:t>
            </w:r>
            <w:r>
              <w:rPr>
                <w:rFonts w:hint="eastAsia" w:ascii="等线" w:hAnsi="等线" w:eastAsia="等线"/>
                <w:color w:val="000000"/>
                <w:sz w:val="18"/>
                <w:szCs w:val="18"/>
              </w:rPr>
              <w:t>期短视频，邀请广东高校青年思政课教师，以深入浅出的理论阐释结合生动鲜活的身边故事，把道理、学理、哲理讲深、讲透、讲活，推动党的创新理论“飞入寻常百姓家”。</w:t>
            </w:r>
          </w:p>
          <w:p>
            <w:pPr>
              <w:keepNext w:val="0"/>
              <w:keepLines w:val="0"/>
              <w:pageBreakBefore w:val="0"/>
              <w:widowControl w:val="0"/>
              <w:kinsoku/>
              <w:wordWrap/>
              <w:overflowPunct/>
              <w:topLinePunct w:val="0"/>
              <w:autoSpaceDE/>
              <w:autoSpaceDN/>
              <w:bidi w:val="0"/>
              <w:adjustRightInd/>
              <w:snapToGrid w:val="0"/>
              <w:spacing w:line="240" w:lineRule="exact"/>
              <w:ind w:firstLine="360" w:firstLineChars="200"/>
              <w:jc w:val="both"/>
              <w:textAlignment w:val="auto"/>
              <w:rPr>
                <w:rFonts w:hint="default" w:ascii="等线" w:hAnsi="等线" w:eastAsia="等线"/>
                <w:color w:val="000000"/>
                <w:sz w:val="21"/>
                <w:szCs w:val="21"/>
                <w:lang w:eastAsia="zh-Hans"/>
              </w:rPr>
            </w:pPr>
            <w:r>
              <w:rPr>
                <w:rFonts w:hint="eastAsia" w:ascii="等线" w:hAnsi="等线" w:eastAsia="等线"/>
                <w:color w:val="000000"/>
                <w:sz w:val="18"/>
                <w:szCs w:val="18"/>
                <w:lang w:val="en-US" w:eastAsia="zh-Hans"/>
              </w:rPr>
              <w:t>在选题方面</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该节目紧密围绕党的二十大报告中的理论“热词“</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选取</w:t>
            </w:r>
            <w:r>
              <w:rPr>
                <w:rFonts w:hint="eastAsia" w:ascii="等线" w:hAnsi="等线" w:eastAsia="等线"/>
                <w:color w:val="000000"/>
                <w:sz w:val="18"/>
                <w:szCs w:val="18"/>
              </w:rPr>
              <w:t>“中国式现代化”“文化自信”“共同富裕”</w:t>
            </w:r>
            <w:r>
              <w:rPr>
                <w:rFonts w:hint="eastAsia" w:ascii="等线" w:hAnsi="等线" w:eastAsia="等线"/>
                <w:color w:val="000000"/>
                <w:sz w:val="18"/>
                <w:szCs w:val="18"/>
                <w:lang w:val="en-US" w:eastAsia="zh-Hans"/>
              </w:rPr>
              <w:t>等热词展开解读</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佐以鲜活的广东实践案例</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说理明细</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论述生动</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在形式方面</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节目创新拍摄场景</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将理论课堂放置到户外场所上</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走入民众日常生活场景</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引发共鸣</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在传播方面</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利用短视频和社交平台的传播特性</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精炼视频内容</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将每期时长控制在</w:t>
            </w:r>
            <w:r>
              <w:rPr>
                <w:rFonts w:hint="default" w:ascii="等线" w:hAnsi="等线" w:eastAsia="等线"/>
                <w:color w:val="000000"/>
                <w:sz w:val="18"/>
                <w:szCs w:val="18"/>
                <w:lang w:eastAsia="zh-Hans"/>
              </w:rPr>
              <w:t>5</w:t>
            </w:r>
            <w:r>
              <w:rPr>
                <w:rFonts w:hint="eastAsia" w:ascii="等线" w:hAnsi="等线" w:eastAsia="等线"/>
                <w:color w:val="000000"/>
                <w:sz w:val="18"/>
                <w:szCs w:val="18"/>
                <w:lang w:val="en-US" w:eastAsia="zh-Hans"/>
              </w:rPr>
              <w:t>分钟左右</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减轻用户观看成本</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同时制作视频海报便于裂变式传播</w:t>
            </w:r>
            <w:r>
              <w:rPr>
                <w:rFonts w:hint="default" w:ascii="等线" w:hAnsi="等线" w:eastAsia="等线"/>
                <w:color w:val="000000"/>
                <w:sz w:val="18"/>
                <w:szCs w:val="18"/>
                <w:lang w:eastAsia="zh-Hans"/>
              </w:rPr>
              <w:t>，</w:t>
            </w:r>
            <w:r>
              <w:rPr>
                <w:rFonts w:hint="eastAsia" w:ascii="等线" w:hAnsi="等线" w:eastAsia="等线"/>
                <w:color w:val="000000"/>
                <w:sz w:val="18"/>
                <w:szCs w:val="18"/>
                <w:lang w:val="en-US" w:eastAsia="zh-Hans"/>
              </w:rPr>
              <w:t>最大化拓展传播渠道</w:t>
            </w:r>
            <w:r>
              <w:rPr>
                <w:rFonts w:hint="default" w:ascii="等线" w:hAnsi="等线" w:eastAsia="等线"/>
                <w:color w:val="000000"/>
                <w:sz w:val="18"/>
                <w:szCs w:val="18"/>
                <w:lang w:eastAsia="zh-Hans"/>
              </w:rPr>
              <w:t>。</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u w:val="none"/>
              </w:rPr>
            </w:pPr>
            <w:r>
              <w:rPr>
                <w:rFonts w:hint="eastAsia" w:ascii="黑体" w:hAnsi="黑体" w:eastAsia="黑体" w:cs="黑体"/>
                <w:color w:val="000000"/>
                <w:u w:val="none"/>
                <w:lang w:val="en-US" w:eastAsia="zh-CN"/>
              </w:rPr>
              <w:t>参评</w:t>
            </w:r>
            <w:r>
              <w:rPr>
                <w:rFonts w:hint="eastAsia" w:ascii="黑体" w:hAnsi="黑体" w:eastAsia="黑体" w:cs="黑体"/>
                <w:color w:val="000000"/>
                <w:u w:val="none"/>
              </w:rPr>
              <w:t>作品</w:t>
            </w:r>
          </w:p>
          <w:p>
            <w:pPr>
              <w:snapToGrid w:val="0"/>
              <w:spacing w:line="240" w:lineRule="atLeast"/>
              <w:jc w:val="center"/>
              <w:rPr>
                <w:rFonts w:hint="eastAsia" w:ascii="黑体" w:hAnsi="黑体" w:eastAsia="黑体" w:cs="黑体"/>
                <w:color w:val="000000"/>
                <w:u w:val="none"/>
              </w:rPr>
            </w:pPr>
            <w:r>
              <w:rPr>
                <w:rFonts w:hint="eastAsia" w:ascii="黑体" w:hAnsi="黑体" w:eastAsia="黑体" w:cs="黑体"/>
                <w:color w:val="000000"/>
                <w:u w:val="none"/>
                <w:lang w:val="en-US" w:eastAsia="zh-CN"/>
              </w:rPr>
              <w:t>总体</w:t>
            </w:r>
            <w:r>
              <w:rPr>
                <w:rFonts w:hint="eastAsia" w:ascii="黑体" w:hAnsi="黑体" w:eastAsia="黑体" w:cs="黑体"/>
                <w:color w:val="000000"/>
                <w:u w:val="none"/>
              </w:rPr>
              <w:t>评介</w:t>
            </w:r>
          </w:p>
        </w:tc>
        <w:tc>
          <w:tcPr>
            <w:tcW w:w="7563" w:type="dxa"/>
            <w:gridSpan w:val="6"/>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firstLine="360" w:firstLineChars="200"/>
              <w:jc w:val="both"/>
              <w:textAlignment w:val="auto"/>
              <w:rPr>
                <w:rFonts w:hint="eastAsia" w:ascii="等线" w:hAnsi="等线" w:eastAsia="等线"/>
                <w:color w:val="000000"/>
                <w:sz w:val="18"/>
                <w:szCs w:val="18"/>
                <w:lang w:val="en-US" w:eastAsia="zh-Hans"/>
              </w:rPr>
            </w:pPr>
            <w:r>
              <w:rPr>
                <w:rFonts w:hint="eastAsia" w:ascii="等线" w:hAnsi="等线" w:eastAsia="等线"/>
                <w:color w:val="000000"/>
                <w:sz w:val="18"/>
                <w:szCs w:val="18"/>
                <w:lang w:val="en-US" w:eastAsia="zh-Hans"/>
              </w:rPr>
              <w:t>首先</w:t>
            </w:r>
            <w:r>
              <w:rPr>
                <w:rFonts w:hint="default" w:ascii="等线" w:hAnsi="等线" w:eastAsia="等线"/>
                <w:color w:val="000000"/>
                <w:sz w:val="18"/>
                <w:szCs w:val="18"/>
                <w:lang w:val="en-US" w:eastAsia="zh-Hans"/>
              </w:rPr>
              <w:t>，</w:t>
            </w:r>
            <w:r>
              <w:rPr>
                <w:rFonts w:hint="eastAsia" w:ascii="等线" w:hAnsi="等线" w:eastAsia="等线"/>
                <w:color w:val="000000"/>
                <w:sz w:val="18"/>
                <w:szCs w:val="18"/>
                <w:lang w:val="en-US" w:eastAsia="zh-Hans"/>
              </w:rPr>
              <w:t>该系列短视频在选择主题时紧密围绕党的二十大报告中的理论“热词”，在创作脚本时突破思维定式、创新话语表达，以平白平实平和的语言，从小切口进入，深刻阐释重大主题，将高大上的理论讲出新意深意、讲得传情共情。</w:t>
            </w:r>
          </w:p>
          <w:p>
            <w:pPr>
              <w:keepNext w:val="0"/>
              <w:keepLines w:val="0"/>
              <w:pageBreakBefore w:val="0"/>
              <w:widowControl w:val="0"/>
              <w:kinsoku/>
              <w:wordWrap/>
              <w:overflowPunct/>
              <w:topLinePunct w:val="0"/>
              <w:autoSpaceDE/>
              <w:autoSpaceDN/>
              <w:bidi w:val="0"/>
              <w:adjustRightInd/>
              <w:snapToGrid w:val="0"/>
              <w:spacing w:line="240" w:lineRule="atLeast"/>
              <w:ind w:firstLine="360" w:firstLineChars="200"/>
              <w:jc w:val="both"/>
              <w:textAlignment w:val="auto"/>
              <w:rPr>
                <w:rFonts w:hint="eastAsia" w:ascii="等线" w:hAnsi="等线" w:eastAsia="等线"/>
                <w:color w:val="000000"/>
                <w:sz w:val="18"/>
                <w:szCs w:val="18"/>
                <w:lang w:val="en-US" w:eastAsia="zh-Hans"/>
              </w:rPr>
            </w:pPr>
            <w:r>
              <w:rPr>
                <w:rFonts w:hint="eastAsia" w:ascii="等线" w:hAnsi="等线" w:eastAsia="等线"/>
                <w:color w:val="000000"/>
                <w:sz w:val="18"/>
                <w:szCs w:val="18"/>
                <w:lang w:val="en-US" w:eastAsia="zh-Hans"/>
              </w:rPr>
              <w:t>其次</w:t>
            </w:r>
            <w:r>
              <w:rPr>
                <w:rFonts w:hint="default" w:ascii="等线" w:hAnsi="等线" w:eastAsia="等线"/>
                <w:color w:val="000000"/>
                <w:sz w:val="18"/>
                <w:szCs w:val="18"/>
                <w:lang w:val="en-US" w:eastAsia="zh-Hans"/>
              </w:rPr>
              <w:t>，</w:t>
            </w:r>
            <w:r>
              <w:rPr>
                <w:rFonts w:hint="eastAsia" w:ascii="等线" w:hAnsi="等线" w:eastAsia="等线"/>
                <w:color w:val="000000"/>
                <w:sz w:val="18"/>
                <w:szCs w:val="18"/>
                <w:lang w:val="en-US" w:eastAsia="zh-Hans"/>
              </w:rPr>
              <w:t>节目大胆选用广东高校“80后”“90后”年轻马院教师，并打破了既往理论阐释节目将课堂放在室内的传统，把节目搬到户外，“高颜值”的主讲人在校园、广场、公园、祠堂等开阔的场所阐释“高言值”的理论话题，与网民现实生活紧密结合，让网民在场景的“共情”中找到“共鸣”。</w:t>
            </w:r>
          </w:p>
          <w:p>
            <w:pPr>
              <w:keepNext w:val="0"/>
              <w:keepLines w:val="0"/>
              <w:pageBreakBefore w:val="0"/>
              <w:widowControl w:val="0"/>
              <w:kinsoku/>
              <w:wordWrap/>
              <w:overflowPunct/>
              <w:topLinePunct w:val="0"/>
              <w:autoSpaceDE/>
              <w:autoSpaceDN/>
              <w:bidi w:val="0"/>
              <w:adjustRightInd/>
              <w:snapToGrid w:val="0"/>
              <w:spacing w:line="240" w:lineRule="atLeast"/>
              <w:ind w:firstLine="360" w:firstLineChars="200"/>
              <w:jc w:val="both"/>
              <w:textAlignment w:val="auto"/>
              <w:rPr>
                <w:rFonts w:hint="default" w:ascii="等线" w:hAnsi="等线" w:eastAsia="等线"/>
                <w:color w:val="000000"/>
                <w:sz w:val="18"/>
                <w:szCs w:val="18"/>
                <w:lang w:val="en-US" w:eastAsia="zh-Hans"/>
              </w:rPr>
            </w:pPr>
            <w:r>
              <w:rPr>
                <w:rFonts w:hint="eastAsia" w:ascii="等线" w:hAnsi="等线" w:eastAsia="等线"/>
                <w:color w:val="000000"/>
                <w:sz w:val="18"/>
                <w:szCs w:val="18"/>
                <w:lang w:val="en-US" w:eastAsia="zh-Hans"/>
              </w:rPr>
              <w:t>此外</w:t>
            </w:r>
            <w:r>
              <w:rPr>
                <w:rFonts w:hint="default" w:ascii="等线" w:hAnsi="等线" w:eastAsia="等线"/>
                <w:color w:val="000000"/>
                <w:sz w:val="18"/>
                <w:szCs w:val="18"/>
                <w:lang w:val="en-US" w:eastAsia="zh-Hans"/>
              </w:rPr>
              <w:t>，</w:t>
            </w:r>
            <w:r>
              <w:rPr>
                <w:rFonts w:hint="eastAsia" w:ascii="等线" w:hAnsi="等线" w:eastAsia="等线"/>
                <w:color w:val="000000"/>
                <w:sz w:val="18"/>
                <w:szCs w:val="18"/>
                <w:lang w:val="en-US" w:eastAsia="zh-Hans"/>
              </w:rPr>
              <w:t>节目还成功地解决了部分地方媒体“不敢解读”“不会解读”这一问题，强化互联网思维，坚持“走出去”与“请进来”相结合，注重与暨南大学、华南师范大学、华南农业大学等省内重点高校的理论资源供需对接，同时与广东省习近平新时代中国特色社会主义思想研究中心建立常态化的沟通联系机制，整合信息内容、资源要素、人才队伍，成立专门的理论节目制作团队，跟踪研究理论前沿与网民关切的结合点并进行多角度加工。</w:t>
            </w:r>
          </w:p>
          <w:p>
            <w:pPr>
              <w:keepNext w:val="0"/>
              <w:keepLines w:val="0"/>
              <w:pageBreakBefore w:val="0"/>
              <w:widowControl w:val="0"/>
              <w:kinsoku/>
              <w:wordWrap/>
              <w:overflowPunct/>
              <w:topLinePunct w:val="0"/>
              <w:autoSpaceDE/>
              <w:autoSpaceDN/>
              <w:bidi w:val="0"/>
              <w:adjustRightInd/>
              <w:snapToGrid w:val="0"/>
              <w:spacing w:line="240" w:lineRule="atLeast"/>
              <w:ind w:firstLine="360" w:firstLineChars="200"/>
              <w:jc w:val="both"/>
              <w:textAlignment w:val="auto"/>
              <w:rPr>
                <w:rFonts w:ascii="等线" w:hAnsi="等线" w:eastAsia="等线"/>
                <w:color w:val="000000"/>
                <w:sz w:val="21"/>
                <w:szCs w:val="21"/>
                <w:u w:val="none"/>
              </w:rPr>
            </w:pPr>
            <w:r>
              <w:rPr>
                <w:rFonts w:hint="eastAsia" w:ascii="等线" w:hAnsi="等线" w:eastAsia="等线"/>
                <w:color w:val="000000"/>
                <w:sz w:val="18"/>
                <w:szCs w:val="18"/>
                <w:lang w:val="en-US" w:eastAsia="zh-Hans"/>
              </w:rPr>
              <w:t>该系列节目讲政治、接地气，用生动的案例和故事阐释理论，讲清了经验成就背后的理论逻辑、历史逻辑、制度逻辑，把“有意义”的理论做得“有意思”，值得肯定。</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u w:val="none"/>
              </w:rPr>
            </w:pPr>
            <w:r>
              <w:rPr>
                <w:rFonts w:hint="eastAsia" w:ascii="黑体" w:hAnsi="黑体" w:eastAsia="黑体" w:cs="黑体"/>
                <w:color w:val="000000"/>
                <w:u w:val="none"/>
                <w:lang w:val="en-US" w:eastAsia="zh-CN"/>
              </w:rPr>
              <w:t>参评</w:t>
            </w:r>
            <w:r>
              <w:rPr>
                <w:rFonts w:hint="eastAsia" w:ascii="黑体" w:hAnsi="黑体" w:eastAsia="黑体" w:cs="黑体"/>
                <w:color w:val="000000"/>
                <w:u w:val="none"/>
              </w:rPr>
              <w:t>作品</w:t>
            </w:r>
          </w:p>
          <w:p>
            <w:pPr>
              <w:snapToGrid w:val="0"/>
              <w:spacing w:line="240" w:lineRule="atLeast"/>
              <w:jc w:val="center"/>
              <w:rPr>
                <w:rFonts w:hint="eastAsia" w:ascii="黑体" w:hAnsi="黑体" w:eastAsia="黑体" w:cs="黑体"/>
                <w:color w:val="000000"/>
                <w:u w:val="none"/>
              </w:rPr>
            </w:pPr>
            <w:r>
              <w:rPr>
                <w:rFonts w:hint="eastAsia" w:ascii="黑体" w:hAnsi="黑体" w:eastAsia="黑体" w:cs="黑体"/>
                <w:color w:val="000000"/>
                <w:u w:val="none"/>
              </w:rPr>
              <w:t>社会效果</w:t>
            </w:r>
          </w:p>
          <w:p>
            <w:pPr>
              <w:snapToGrid w:val="0"/>
              <w:spacing w:line="240" w:lineRule="atLeast"/>
              <w:jc w:val="center"/>
              <w:rPr>
                <w:rFonts w:hint="eastAsia" w:ascii="黑体" w:hAnsi="黑体" w:eastAsia="黑体" w:cs="黑体"/>
                <w:color w:val="000000"/>
                <w:u w:val="none"/>
                <w:lang w:val="en-US" w:eastAsia="zh-CN"/>
              </w:rPr>
            </w:pPr>
            <w:r>
              <w:rPr>
                <w:rFonts w:hint="eastAsia" w:ascii="黑体" w:hAnsi="黑体" w:eastAsia="黑体" w:cs="黑体"/>
                <w:color w:val="000000"/>
                <w:u w:val="none"/>
                <w:lang w:val="en-US" w:eastAsia="zh-CN"/>
              </w:rPr>
              <w:t>经济效益</w:t>
            </w:r>
          </w:p>
        </w:tc>
        <w:tc>
          <w:tcPr>
            <w:tcW w:w="7563" w:type="dxa"/>
            <w:gridSpan w:val="6"/>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firstLine="360" w:firstLineChars="200"/>
              <w:jc w:val="both"/>
              <w:textAlignment w:val="auto"/>
              <w:rPr>
                <w:rFonts w:ascii="等线" w:hAnsi="等线" w:eastAsia="等线"/>
                <w:color w:val="000000"/>
                <w:sz w:val="21"/>
                <w:szCs w:val="21"/>
                <w:u w:val="none"/>
              </w:rPr>
            </w:pPr>
            <w:r>
              <w:rPr>
                <w:rFonts w:hint="eastAsia" w:ascii="等线" w:hAnsi="等线" w:eastAsia="等线"/>
                <w:color w:val="000000"/>
                <w:sz w:val="18"/>
                <w:szCs w:val="18"/>
                <w:lang w:val="en-US" w:eastAsia="zh-Hans"/>
              </w:rPr>
              <w:t>该系列1</w:t>
            </w:r>
            <w:r>
              <w:rPr>
                <w:rFonts w:hint="default" w:ascii="等线" w:hAnsi="等线" w:eastAsia="等线"/>
                <w:color w:val="000000"/>
                <w:sz w:val="18"/>
                <w:szCs w:val="18"/>
                <w:lang w:val="en-US" w:eastAsia="zh-Hans"/>
              </w:rPr>
              <w:t>0</w:t>
            </w:r>
            <w:r>
              <w:rPr>
                <w:rFonts w:hint="eastAsia" w:ascii="等线" w:hAnsi="等线" w:eastAsia="等线"/>
                <w:color w:val="000000"/>
                <w:sz w:val="18"/>
                <w:szCs w:val="18"/>
                <w:lang w:val="en-US" w:eastAsia="zh-Hans"/>
              </w:rPr>
              <w:t>期短视频在南方网、粤学习客户端上首发，均获广东省委网信办全省推送，其中三期节目获中央网信办全网推送、被多家中央新闻网站转发。同时，学习强国广东学习平台也转发了该系列全部视频，平均点击量超10万次。该系列还打通了高校、名师、社群等多渠道资源，其中暨南大学将《注意看！中国式现代化的认知陷阱》这期节目列为全校五大精品课程之一，并上报至中央电化教育馆；华南农业大学将《共同构建人类命运共同体》等四期节目转发至校内网，供广大师生下载学习；华南师范大学多位名师在个人社交平台及社群转发《新时代十年，为什么这“三件大事”意义非凡？》等两期节目，获青年学生热烈反响。该系列节目在重大主题宣传中多点聚焦、立体发声，在互动配合中相互拉动、相互赋能，推动了理论传播的矩阵化运行。</w:t>
            </w:r>
          </w:p>
        </w:tc>
      </w:tr>
      <w:tr>
        <w:tblPrEx>
          <w:tblCellMar>
            <w:top w:w="0" w:type="dxa"/>
            <w:left w:w="108" w:type="dxa"/>
            <w:bottom w:w="0" w:type="dxa"/>
            <w:right w:w="108" w:type="dxa"/>
          </w:tblCellMar>
        </w:tblPrEx>
        <w:trPr>
          <w:trHeight w:val="1603"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156" w:after="156" w:line="240" w:lineRule="atLeast"/>
              <w:jc w:val="center"/>
              <w:rPr>
                <w:rFonts w:hint="eastAsia" w:ascii="黑体" w:hAnsi="黑体" w:eastAsia="黑体" w:cs="黑体"/>
                <w:color w:val="000000"/>
                <w:u w:val="none"/>
                <w:lang w:val="en-US" w:eastAsia="zh-CN"/>
              </w:rPr>
            </w:pPr>
            <w:r>
              <w:rPr>
                <w:rFonts w:hint="eastAsia" w:ascii="黑体" w:hAnsi="黑体" w:eastAsia="黑体" w:cs="黑体"/>
                <w:color w:val="000000"/>
                <w:u w:val="none"/>
                <w:lang w:val="en-US" w:eastAsia="zh-CN"/>
              </w:rPr>
              <w:t>播出机构</w:t>
            </w:r>
          </w:p>
          <w:p>
            <w:pPr>
              <w:snapToGrid w:val="0"/>
              <w:spacing w:before="156" w:after="156" w:line="240" w:lineRule="atLeast"/>
              <w:jc w:val="center"/>
              <w:rPr>
                <w:rFonts w:hint="eastAsia" w:ascii="黑体" w:hAnsi="黑体" w:eastAsia="黑体" w:cs="黑体"/>
                <w:color w:val="000000"/>
                <w:u w:val="none"/>
                <w:lang w:val="en-US" w:eastAsia="zh-CN"/>
              </w:rPr>
            </w:pPr>
            <w:r>
              <w:rPr>
                <w:rFonts w:hint="eastAsia" w:ascii="黑体" w:hAnsi="黑体" w:eastAsia="黑体" w:cs="黑体"/>
                <w:color w:val="000000"/>
                <w:u w:val="none"/>
                <w:lang w:val="en-US" w:eastAsia="zh-CN"/>
              </w:rPr>
              <w:t>推荐意见</w:t>
            </w:r>
          </w:p>
        </w:tc>
        <w:tc>
          <w:tcPr>
            <w:tcW w:w="7563" w:type="dxa"/>
            <w:gridSpan w:val="6"/>
            <w:tcBorders>
              <w:top w:val="single" w:color="000000" w:sz="4" w:space="0"/>
              <w:left w:val="nil"/>
              <w:bottom w:val="single" w:color="000000" w:sz="4" w:space="0"/>
              <w:right w:val="single" w:color="000000" w:sz="4" w:space="0"/>
            </w:tcBorders>
            <w:noWrap w:val="0"/>
            <w:vAlign w:val="center"/>
          </w:tcPr>
          <w:p>
            <w:pPr>
              <w:snapToGrid w:val="0"/>
              <w:spacing w:line="240" w:lineRule="atLeast"/>
              <w:jc w:val="both"/>
              <w:rPr>
                <w:rFonts w:ascii="等线" w:hAnsi="等线" w:eastAsia="等线"/>
                <w:color w:val="000000"/>
                <w:u w:val="none"/>
              </w:rPr>
            </w:pPr>
          </w:p>
          <w:p>
            <w:pPr>
              <w:snapToGrid w:val="0"/>
              <w:spacing w:line="240" w:lineRule="atLeast"/>
              <w:jc w:val="both"/>
              <w:rPr>
                <w:rFonts w:ascii="等线" w:hAnsi="等线" w:eastAsia="等线"/>
                <w:color w:val="000000"/>
                <w:u w:val="none"/>
              </w:rPr>
            </w:pPr>
          </w:p>
          <w:p>
            <w:pPr>
              <w:snapToGrid w:val="0"/>
              <w:spacing w:line="240" w:lineRule="atLeast"/>
              <w:jc w:val="both"/>
              <w:rPr>
                <w:rFonts w:ascii="等线" w:hAnsi="等线" w:eastAsia="等线"/>
                <w:color w:val="000000"/>
                <w:u w:val="none"/>
              </w:rPr>
            </w:pPr>
          </w:p>
          <w:p>
            <w:pPr>
              <w:snapToGrid w:val="0"/>
              <w:spacing w:line="240" w:lineRule="atLeast"/>
              <w:jc w:val="both"/>
              <w:rPr>
                <w:rFonts w:hint="eastAsia" w:ascii="黑体" w:hAnsi="黑体" w:eastAsia="黑体" w:cs="黑体"/>
                <w:color w:val="000000"/>
                <w:u w:val="none"/>
              </w:rPr>
            </w:pPr>
            <w:r>
              <w:rPr>
                <w:rFonts w:hint="eastAsia" w:ascii="黑体" w:hAnsi="黑体" w:eastAsia="黑体" w:cs="黑体"/>
                <w:color w:val="000000"/>
                <w:u w:val="none"/>
                <w:lang w:val="en-US" w:eastAsia="zh-CN"/>
              </w:rPr>
              <w:t>播出机构负责人</w:t>
            </w:r>
            <w:r>
              <w:rPr>
                <w:rFonts w:hint="eastAsia" w:ascii="黑体" w:hAnsi="黑体" w:eastAsia="黑体" w:cs="黑体"/>
                <w:color w:val="000000"/>
                <w:u w:val="none"/>
              </w:rPr>
              <w:t xml:space="preserve">签名：           </w:t>
            </w:r>
            <w:r>
              <w:rPr>
                <w:rFonts w:hint="eastAsia" w:ascii="黑体" w:hAnsi="黑体" w:eastAsia="黑体" w:cs="黑体"/>
                <w:color w:val="000000"/>
                <w:u w:val="none"/>
                <w:lang w:val="en-US" w:eastAsia="zh-CN"/>
              </w:rPr>
              <w:t xml:space="preserve">   播出机构</w:t>
            </w:r>
            <w:r>
              <w:rPr>
                <w:rFonts w:hint="eastAsia" w:ascii="黑体" w:hAnsi="黑体" w:eastAsia="黑体" w:cs="黑体"/>
                <w:color w:val="000000"/>
                <w:u w:val="none"/>
              </w:rPr>
              <w:t xml:space="preserve">盖章：           </w:t>
            </w:r>
          </w:p>
          <w:p>
            <w:pPr>
              <w:snapToGrid w:val="0"/>
              <w:spacing w:line="240" w:lineRule="atLeast"/>
              <w:ind w:firstLine="2880"/>
              <w:jc w:val="both"/>
              <w:rPr>
                <w:rFonts w:ascii="等线" w:hAnsi="等线" w:eastAsia="等线"/>
                <w:color w:val="000000"/>
                <w:szCs w:val="21"/>
                <w:u w:val="none"/>
              </w:rPr>
            </w:pPr>
            <w:r>
              <w:rPr>
                <w:rFonts w:hint="eastAsia" w:ascii="黑体" w:hAnsi="黑体" w:eastAsia="黑体" w:cs="黑体"/>
                <w:color w:val="000000"/>
                <w:u w:val="none"/>
              </w:rPr>
              <w:t xml:space="preserve">                 </w:t>
            </w:r>
            <w:r>
              <w:rPr>
                <w:rFonts w:hint="eastAsia" w:ascii="黑体" w:hAnsi="黑体" w:eastAsia="黑体" w:cs="黑体"/>
                <w:color w:val="000000"/>
                <w:u w:val="none"/>
                <w:lang w:val="en-US" w:eastAsia="zh-CN"/>
              </w:rPr>
              <w:t xml:space="preserve">  </w:t>
            </w:r>
            <w:r>
              <w:rPr>
                <w:rFonts w:hint="eastAsia" w:ascii="黑体" w:hAnsi="黑体" w:eastAsia="黑体" w:cs="黑体"/>
                <w:color w:val="000000"/>
                <w:u w:val="none"/>
              </w:rPr>
              <w:t xml:space="preserve"> 年    月    日</w:t>
            </w:r>
          </w:p>
        </w:tc>
      </w:tr>
      <w:tr>
        <w:tblPrEx>
          <w:tblCellMar>
            <w:top w:w="0" w:type="dxa"/>
            <w:left w:w="108" w:type="dxa"/>
            <w:bottom w:w="0" w:type="dxa"/>
            <w:right w:w="108" w:type="dxa"/>
          </w:tblCellMar>
        </w:tblPrEx>
        <w:trPr>
          <w:trHeight w:val="1997"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156" w:after="156" w:line="240" w:lineRule="atLeast"/>
              <w:jc w:val="center"/>
              <w:rPr>
                <w:rFonts w:hint="default" w:ascii="黑体" w:hAnsi="黑体" w:eastAsia="黑体" w:cs="黑体"/>
                <w:color w:val="000000"/>
                <w:u w:val="none"/>
                <w:lang w:val="en-US" w:eastAsia="zh-CN"/>
              </w:rPr>
            </w:pPr>
            <w:r>
              <w:rPr>
                <w:rFonts w:hint="eastAsia" w:ascii="黑体" w:hAnsi="黑体" w:eastAsia="黑体" w:cs="黑体"/>
                <w:color w:val="000000"/>
                <w:u w:val="none"/>
                <w:lang w:val="en-US" w:eastAsia="zh-CN"/>
              </w:rPr>
              <w:t>影视制作经营</w:t>
            </w:r>
          </w:p>
          <w:p>
            <w:pPr>
              <w:snapToGrid w:val="0"/>
              <w:spacing w:before="156" w:after="156" w:line="240" w:lineRule="atLeast"/>
              <w:jc w:val="center"/>
              <w:rPr>
                <w:rFonts w:hint="eastAsia" w:ascii="黑体" w:hAnsi="黑体" w:eastAsia="黑体" w:cs="黑体"/>
                <w:color w:val="000000"/>
                <w:u w:val="none"/>
              </w:rPr>
            </w:pPr>
            <w:r>
              <w:rPr>
                <w:rFonts w:hint="eastAsia" w:ascii="黑体" w:hAnsi="黑体" w:eastAsia="黑体" w:cs="黑体"/>
                <w:color w:val="000000"/>
                <w:u w:val="none"/>
                <w:lang w:val="en-US" w:eastAsia="zh-CN"/>
              </w:rPr>
              <w:t>机构</w:t>
            </w:r>
            <w:r>
              <w:rPr>
                <w:rFonts w:hint="eastAsia" w:ascii="黑体" w:hAnsi="黑体" w:eastAsia="黑体" w:cs="黑体"/>
                <w:color w:val="000000"/>
                <w:u w:val="none"/>
              </w:rPr>
              <w:t>审核意见</w:t>
            </w:r>
          </w:p>
        </w:tc>
        <w:tc>
          <w:tcPr>
            <w:tcW w:w="7563" w:type="dxa"/>
            <w:gridSpan w:val="6"/>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黑体" w:hAnsi="黑体" w:eastAsia="黑体" w:cs="黑体"/>
                <w:color w:val="000000"/>
                <w:u w:val="none"/>
              </w:rPr>
            </w:pPr>
          </w:p>
          <w:p>
            <w:pPr>
              <w:snapToGrid w:val="0"/>
              <w:spacing w:line="220" w:lineRule="atLeast"/>
              <w:jc w:val="both"/>
              <w:rPr>
                <w:rFonts w:hint="eastAsia" w:ascii="黑体" w:hAnsi="黑体" w:eastAsia="黑体" w:cs="黑体"/>
                <w:color w:val="000000"/>
                <w:u w:val="none"/>
              </w:rPr>
            </w:pPr>
          </w:p>
          <w:p>
            <w:pPr>
              <w:snapToGrid w:val="0"/>
              <w:spacing w:line="220" w:lineRule="atLeast"/>
              <w:jc w:val="both"/>
              <w:rPr>
                <w:rFonts w:hint="eastAsia" w:ascii="黑体" w:hAnsi="黑体" w:eastAsia="黑体" w:cs="黑体"/>
                <w:color w:val="000000"/>
                <w:u w:val="none"/>
              </w:rPr>
            </w:pPr>
          </w:p>
          <w:p>
            <w:pPr>
              <w:snapToGrid w:val="0"/>
              <w:spacing w:line="220" w:lineRule="atLeast"/>
              <w:jc w:val="both"/>
              <w:rPr>
                <w:rFonts w:hint="eastAsia" w:ascii="黑体" w:hAnsi="黑体" w:eastAsia="黑体" w:cs="黑体"/>
                <w:color w:val="000000"/>
                <w:u w:val="none"/>
              </w:rPr>
            </w:pPr>
          </w:p>
          <w:p>
            <w:pPr>
              <w:snapToGrid w:val="0"/>
              <w:spacing w:line="220" w:lineRule="atLeast"/>
              <w:jc w:val="both"/>
              <w:rPr>
                <w:rFonts w:hint="eastAsia" w:ascii="黑体" w:hAnsi="黑体" w:eastAsia="黑体" w:cs="黑体"/>
                <w:color w:val="000000"/>
                <w:u w:val="none"/>
              </w:rPr>
            </w:pPr>
            <w:r>
              <w:rPr>
                <w:rFonts w:hint="eastAsia" w:ascii="黑体" w:hAnsi="黑体" w:eastAsia="黑体" w:cs="黑体"/>
                <w:color w:val="000000"/>
                <w:u w:val="none"/>
                <w:lang w:val="en-US" w:eastAsia="zh-CN"/>
              </w:rPr>
              <w:t>影视制作经营机构</w:t>
            </w:r>
            <w:r>
              <w:rPr>
                <w:rFonts w:hint="eastAsia" w:ascii="黑体" w:hAnsi="黑体" w:eastAsia="黑体" w:cs="黑体"/>
                <w:color w:val="000000"/>
                <w:u w:val="none"/>
              </w:rPr>
              <w:t xml:space="preserve">法定代表人签名：           </w:t>
            </w:r>
            <w:r>
              <w:rPr>
                <w:rFonts w:hint="eastAsia" w:ascii="黑体" w:hAnsi="黑体" w:eastAsia="黑体" w:cs="黑体"/>
                <w:color w:val="000000"/>
                <w:u w:val="none"/>
                <w:lang w:val="en-US" w:eastAsia="zh-CN"/>
              </w:rPr>
              <w:t>影视制作经营机构</w:t>
            </w:r>
            <w:r>
              <w:rPr>
                <w:rFonts w:hint="eastAsia" w:ascii="黑体" w:hAnsi="黑体" w:eastAsia="黑体" w:cs="黑体"/>
                <w:color w:val="000000"/>
                <w:u w:val="none"/>
              </w:rPr>
              <w:t>盖章：</w:t>
            </w:r>
          </w:p>
          <w:p>
            <w:pPr>
              <w:snapToGrid w:val="0"/>
              <w:spacing w:line="240" w:lineRule="atLeast"/>
              <w:ind w:right="980" w:firstLine="2880"/>
              <w:jc w:val="both"/>
              <w:rPr>
                <w:rFonts w:hint="eastAsia" w:ascii="黑体" w:hAnsi="黑体" w:eastAsia="黑体" w:cs="黑体"/>
                <w:color w:val="000000"/>
                <w:u w:val="none"/>
              </w:rPr>
            </w:pPr>
            <w:r>
              <w:rPr>
                <w:rFonts w:hint="eastAsia" w:ascii="黑体" w:hAnsi="黑体" w:eastAsia="黑体" w:cs="黑体"/>
                <w:color w:val="000000"/>
                <w:u w:val="none"/>
              </w:rPr>
              <w:t xml:space="preserve">                  </w:t>
            </w:r>
            <w:r>
              <w:rPr>
                <w:rFonts w:hint="eastAsia" w:ascii="黑体" w:hAnsi="黑体" w:eastAsia="黑体" w:cs="黑体"/>
                <w:color w:val="000000"/>
                <w:u w:val="none"/>
                <w:lang w:val="en-US" w:eastAsia="zh-CN"/>
              </w:rPr>
              <w:t xml:space="preserve"> </w:t>
            </w:r>
            <w:r>
              <w:rPr>
                <w:rFonts w:hint="eastAsia" w:ascii="黑体" w:hAnsi="黑体" w:eastAsia="黑体" w:cs="黑体"/>
                <w:color w:val="000000"/>
                <w:szCs w:val="22"/>
                <w:u w:val="none"/>
              </w:rPr>
              <w:t>年    月    日</w:t>
            </w:r>
          </w:p>
        </w:tc>
      </w:tr>
      <w:tr>
        <w:tblPrEx>
          <w:tblCellMar>
            <w:top w:w="0" w:type="dxa"/>
            <w:left w:w="108" w:type="dxa"/>
            <w:bottom w:w="0" w:type="dxa"/>
            <w:right w:w="108" w:type="dxa"/>
          </w:tblCellMar>
        </w:tblPrEx>
        <w:trPr>
          <w:trHeight w:val="451" w:hRule="atLeast"/>
        </w:trPr>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rPr>
            </w:pPr>
            <w:r>
              <w:rPr>
                <w:rFonts w:hint="eastAsia" w:ascii="黑体" w:hAnsi="黑体" w:eastAsia="黑体" w:cs="黑体"/>
                <w:color w:val="000000"/>
                <w:u w:val="dotted"/>
                <w:lang w:val="en-US" w:eastAsia="zh-CN"/>
              </w:rPr>
              <w:t>影视制作经营机构</w:t>
            </w:r>
            <w:r>
              <w:rPr>
                <w:rFonts w:hint="eastAsia" w:ascii="黑体" w:hAnsi="黑体" w:eastAsia="黑体" w:cs="黑体"/>
                <w:color w:val="000000"/>
              </w:rPr>
              <w:t>联系人</w:t>
            </w:r>
          </w:p>
        </w:tc>
        <w:tc>
          <w:tcPr>
            <w:tcW w:w="2892" w:type="dxa"/>
            <w:gridSpan w:val="2"/>
            <w:tcBorders>
              <w:top w:val="single" w:color="000000" w:sz="4" w:space="0"/>
              <w:left w:val="nil"/>
              <w:bottom w:val="single" w:color="000000" w:sz="4" w:space="0"/>
              <w:right w:val="single" w:color="000000" w:sz="4" w:space="0"/>
            </w:tcBorders>
            <w:noWrap w:val="0"/>
            <w:vAlign w:val="center"/>
          </w:tcPr>
          <w:p>
            <w:pPr>
              <w:snapToGrid w:val="0"/>
              <w:spacing w:line="240" w:lineRule="atLeast"/>
              <w:jc w:val="both"/>
              <w:rPr>
                <w:rFonts w:ascii="等线" w:hAnsi="等线" w:eastAsia="等线"/>
                <w:color w:val="000000"/>
              </w:rPr>
            </w:pPr>
          </w:p>
        </w:tc>
        <w:tc>
          <w:tcPr>
            <w:tcW w:w="1265" w:type="dxa"/>
            <w:tcBorders>
              <w:top w:val="single" w:color="000000" w:sz="4" w:space="0"/>
              <w:left w:val="nil"/>
              <w:bottom w:val="single" w:color="000000" w:sz="4" w:space="0"/>
              <w:right w:val="single" w:color="000000" w:sz="4" w:space="0"/>
            </w:tcBorders>
            <w:noWrap w:val="0"/>
            <w:vAlign w:val="center"/>
          </w:tcPr>
          <w:p>
            <w:pPr>
              <w:snapToGrid w:val="0"/>
              <w:spacing w:line="240" w:lineRule="atLeast"/>
              <w:jc w:val="both"/>
              <w:rPr>
                <w:rFonts w:hint="eastAsia" w:ascii="黑体" w:hAnsi="黑体" w:eastAsia="黑体" w:cs="黑体"/>
                <w:color w:val="000000"/>
              </w:rPr>
            </w:pPr>
            <w:r>
              <w:rPr>
                <w:rFonts w:hint="eastAsia" w:ascii="黑体" w:hAnsi="黑体" w:eastAsia="黑体" w:cs="黑体"/>
                <w:color w:val="000000"/>
              </w:rPr>
              <w:t>联系电话</w:t>
            </w:r>
          </w:p>
        </w:tc>
        <w:tc>
          <w:tcPr>
            <w:tcW w:w="2892" w:type="dxa"/>
            <w:gridSpan w:val="2"/>
            <w:tcBorders>
              <w:top w:val="single" w:color="000000" w:sz="4" w:space="0"/>
              <w:left w:val="nil"/>
              <w:bottom w:val="single" w:color="000000" w:sz="4" w:space="0"/>
              <w:right w:val="single" w:color="000000" w:sz="4" w:space="0"/>
            </w:tcBorders>
            <w:noWrap w:val="0"/>
            <w:vAlign w:val="center"/>
          </w:tcPr>
          <w:p>
            <w:pPr>
              <w:snapToGrid w:val="0"/>
              <w:spacing w:line="240" w:lineRule="atLeast"/>
              <w:jc w:val="both"/>
              <w:rPr>
                <w:rFonts w:ascii="等线" w:hAnsi="等线" w:eastAsia="等线"/>
                <w:color w:val="000000"/>
              </w:rPr>
            </w:pPr>
          </w:p>
        </w:tc>
      </w:tr>
    </w:tbl>
    <w:p>
      <w:pPr>
        <w:snapToGrid w:val="0"/>
        <w:spacing w:line="500" w:lineRule="atLeast"/>
        <w:jc w:val="both"/>
        <w:rPr>
          <w:rFonts w:hint="eastAsia" w:ascii="黑体" w:hAnsi="黑体" w:eastAsia="黑体" w:cs="宋体"/>
          <w:color w:val="000000"/>
          <w:sz w:val="32"/>
          <w:szCs w:val="32"/>
        </w:rPr>
      </w:pPr>
      <w:r>
        <w:rPr>
          <w:rFonts w:hint="eastAsia" w:ascii="黑体" w:hAnsi="黑体" w:eastAsia="黑体" w:cs="黑体"/>
          <w:color w:val="000000"/>
        </w:rPr>
        <w:t>注意：此表必须与</w:t>
      </w:r>
      <w:r>
        <w:rPr>
          <w:rFonts w:hint="eastAsia" w:ascii="黑体" w:hAnsi="黑体" w:eastAsia="黑体" w:cs="黑体"/>
          <w:color w:val="000000"/>
          <w:lang w:eastAsia="zh-CN"/>
        </w:rPr>
        <w:t>承</w:t>
      </w:r>
      <w:r>
        <w:rPr>
          <w:rFonts w:hint="eastAsia" w:ascii="黑体" w:hAnsi="黑体" w:eastAsia="黑体" w:cs="黑体"/>
          <w:color w:val="000000"/>
          <w:lang w:val="en-US" w:eastAsia="zh-CN"/>
        </w:rPr>
        <w:t>诺书和</w:t>
      </w:r>
      <w:r>
        <w:rPr>
          <w:rFonts w:hint="eastAsia" w:ascii="黑体" w:hAnsi="黑体" w:eastAsia="黑体" w:cs="黑体"/>
          <w:color w:val="000000"/>
        </w:rPr>
        <w:t>参评作品完整的文字稿</w:t>
      </w:r>
      <w:r>
        <w:rPr>
          <w:rFonts w:hint="eastAsia" w:ascii="黑体" w:hAnsi="黑体" w:eastAsia="黑体" w:cs="黑体"/>
          <w:color w:val="000000"/>
          <w:lang w:val="en-US" w:eastAsia="zh-CN"/>
        </w:rPr>
        <w:t>及相关</w:t>
      </w:r>
      <w:r>
        <w:rPr>
          <w:rFonts w:hint="eastAsia" w:ascii="黑体" w:hAnsi="黑体" w:eastAsia="黑体" w:cs="黑体"/>
          <w:color w:val="000000"/>
        </w:rPr>
        <w:t>文字材料装订</w:t>
      </w:r>
      <w:r>
        <w:rPr>
          <w:rFonts w:hint="eastAsia" w:ascii="黑体" w:hAnsi="黑体" w:eastAsia="黑体" w:cs="黑体"/>
          <w:color w:val="000000"/>
          <w:lang w:eastAsia="zh-CN"/>
        </w:rPr>
        <w:t>成</w:t>
      </w:r>
      <w:r>
        <w:rPr>
          <w:rFonts w:hint="eastAsia" w:ascii="黑体" w:hAnsi="黑体" w:eastAsia="黑体" w:cs="黑体"/>
          <w:color w:val="000000"/>
        </w:rPr>
        <w:t>一</w:t>
      </w:r>
      <w:r>
        <w:rPr>
          <w:rFonts w:hint="eastAsia" w:ascii="黑体" w:hAnsi="黑体" w:eastAsia="黑体" w:cs="黑体"/>
          <w:color w:val="000000"/>
          <w:lang w:val="en-US" w:eastAsia="zh-CN"/>
        </w:rPr>
        <w:t>册</w:t>
      </w:r>
      <w:r>
        <w:rPr>
          <w:rFonts w:hint="eastAsia" w:ascii="黑体" w:hAnsi="黑体" w:eastAsia="黑体" w:cs="黑体"/>
          <w:color w:val="000000"/>
        </w:rPr>
        <w:t>。</w:t>
      </w:r>
    </w:p>
    <w:p>
      <w:pPr>
        <w:tabs>
          <w:tab w:val="left" w:pos="4200"/>
          <w:tab w:val="left" w:pos="4515"/>
        </w:tabs>
        <w:jc w:val="both"/>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ZmRlNTdlYTcyMDgxMTk0NTQ5YzgyNWRmYTU0MDcifQ=="/>
  </w:docVars>
  <w:rsids>
    <w:rsidRoot w:val="7950058C"/>
    <w:rsid w:val="05465FAD"/>
    <w:rsid w:val="05EE0147"/>
    <w:rsid w:val="07DC6755"/>
    <w:rsid w:val="09CF47C3"/>
    <w:rsid w:val="0B884C29"/>
    <w:rsid w:val="119818B5"/>
    <w:rsid w:val="13C92110"/>
    <w:rsid w:val="15DB40AE"/>
    <w:rsid w:val="16C86822"/>
    <w:rsid w:val="16E16E80"/>
    <w:rsid w:val="18F953B8"/>
    <w:rsid w:val="19A74E14"/>
    <w:rsid w:val="19FF69FF"/>
    <w:rsid w:val="1A584361"/>
    <w:rsid w:val="1B813443"/>
    <w:rsid w:val="20EF0333"/>
    <w:rsid w:val="24D50BF5"/>
    <w:rsid w:val="25553977"/>
    <w:rsid w:val="26CFB948"/>
    <w:rsid w:val="270C4509"/>
    <w:rsid w:val="279F35CF"/>
    <w:rsid w:val="29A9603F"/>
    <w:rsid w:val="2ABD7A62"/>
    <w:rsid w:val="2BBE7D9C"/>
    <w:rsid w:val="2DA40495"/>
    <w:rsid w:val="2F260132"/>
    <w:rsid w:val="2F7013AD"/>
    <w:rsid w:val="340E7E0A"/>
    <w:rsid w:val="34831B82"/>
    <w:rsid w:val="34EE3CB4"/>
    <w:rsid w:val="3569521C"/>
    <w:rsid w:val="35A40002"/>
    <w:rsid w:val="36DD557A"/>
    <w:rsid w:val="379A16BD"/>
    <w:rsid w:val="3A8A77C7"/>
    <w:rsid w:val="3B2207AA"/>
    <w:rsid w:val="410E2DB7"/>
    <w:rsid w:val="420936C7"/>
    <w:rsid w:val="420F4A31"/>
    <w:rsid w:val="44114AB5"/>
    <w:rsid w:val="459868AA"/>
    <w:rsid w:val="48027536"/>
    <w:rsid w:val="48F36E7F"/>
    <w:rsid w:val="48F50E49"/>
    <w:rsid w:val="496164DE"/>
    <w:rsid w:val="49D15412"/>
    <w:rsid w:val="4AC05487"/>
    <w:rsid w:val="4BE55D9B"/>
    <w:rsid w:val="4C4A14AC"/>
    <w:rsid w:val="4DB80362"/>
    <w:rsid w:val="5015461F"/>
    <w:rsid w:val="536A6165"/>
    <w:rsid w:val="540C2285"/>
    <w:rsid w:val="54C53DC5"/>
    <w:rsid w:val="55570796"/>
    <w:rsid w:val="57605C5D"/>
    <w:rsid w:val="5901687A"/>
    <w:rsid w:val="5A4532B2"/>
    <w:rsid w:val="5A4859A7"/>
    <w:rsid w:val="5BE2700B"/>
    <w:rsid w:val="5BFF35D8"/>
    <w:rsid w:val="5FFBD33D"/>
    <w:rsid w:val="648A2EA5"/>
    <w:rsid w:val="64CD1AD5"/>
    <w:rsid w:val="65D26342"/>
    <w:rsid w:val="6672542F"/>
    <w:rsid w:val="6747066A"/>
    <w:rsid w:val="677A27ED"/>
    <w:rsid w:val="6AB30054"/>
    <w:rsid w:val="6B0625EA"/>
    <w:rsid w:val="6B1C5B5B"/>
    <w:rsid w:val="6B4E646B"/>
    <w:rsid w:val="6F484F7F"/>
    <w:rsid w:val="70AC142C"/>
    <w:rsid w:val="73724CA5"/>
    <w:rsid w:val="73BBA021"/>
    <w:rsid w:val="74026576"/>
    <w:rsid w:val="74393A30"/>
    <w:rsid w:val="75C86E1A"/>
    <w:rsid w:val="79046CBC"/>
    <w:rsid w:val="7950058C"/>
    <w:rsid w:val="79556C16"/>
    <w:rsid w:val="7BD81D81"/>
    <w:rsid w:val="7BF9B168"/>
    <w:rsid w:val="7DE043E1"/>
    <w:rsid w:val="7FED7947"/>
    <w:rsid w:val="BBDD2583"/>
    <w:rsid w:val="BF7F02C8"/>
    <w:rsid w:val="C3BE8D03"/>
    <w:rsid w:val="DFF873AA"/>
    <w:rsid w:val="FEBE2C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pPr>
    <w:rPr>
      <w:rFonts w:ascii="Times New Roman" w:hAnsi="Times New Roman" w:cs="Times New Roman"/>
      <w:kern w:val="2"/>
      <w:sz w:val="18"/>
      <w:szCs w:val="20"/>
    </w:rPr>
  </w:style>
  <w:style w:type="character" w:styleId="5">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2023-11-01T14:48:00Z</dcterms:created>
  <dc:creator>vnlo</dc:creator>
  <cp:lastModifiedBy>张林昱</cp:lastModifiedBy>
  <dcterms:modified xsi:type="dcterms:W3CDTF">2023-12-19T02:54:17Z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C0BD2B0532434487A7B38E56031BD8E1</vt:lpwstr>
  </property>
</Properties>
</file>