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hint="eastAsia" w:ascii="黑体" w:hAnsi="黑体" w:eastAsia="黑体"/>
          <w:spacing w:val="40"/>
          <w:sz w:val="36"/>
          <w:lang w:eastAsia="zh-CN"/>
        </w:rPr>
      </w:pPr>
      <w:r>
        <w:rPr>
          <w:rFonts w:hint="eastAsia" w:ascii="黑体" w:hAnsi="黑体" w:eastAsia="黑体"/>
          <w:spacing w:val="40"/>
          <w:sz w:val="36"/>
          <w:lang w:eastAsia="zh-CN"/>
        </w:rPr>
        <w:t>双创主题大赛服务项目</w:t>
      </w:r>
    </w:p>
    <w:p>
      <w:pPr>
        <w:jc w:val="center"/>
        <w:rPr>
          <w:rFonts w:hint="eastAsia" w:ascii="黑体" w:hAnsi="黑体" w:eastAsia="黑体"/>
          <w:spacing w:val="40"/>
          <w:sz w:val="36"/>
        </w:rPr>
      </w:pPr>
      <w:r>
        <w:rPr>
          <w:rFonts w:hint="eastAsia" w:ascii="黑体" w:hAnsi="黑体" w:eastAsia="黑体"/>
          <w:spacing w:val="40"/>
          <w:sz w:val="36"/>
          <w:lang w:eastAsia="zh-CN"/>
        </w:rPr>
        <w:t>（包组二）</w:t>
      </w:r>
      <w:r>
        <w:rPr>
          <w:rFonts w:hint="eastAsia" w:ascii="黑体" w:hAnsi="黑体" w:eastAsia="黑体"/>
          <w:spacing w:val="40"/>
          <w:sz w:val="36"/>
        </w:rPr>
        <w:t xml:space="preserve">                 </w:t>
      </w:r>
    </w:p>
    <w:p>
      <w:pPr>
        <w:jc w:val="center"/>
        <w:rPr>
          <w:rFonts w:ascii="黑体" w:hAnsi="黑体" w:eastAsia="黑体"/>
          <w:spacing w:val="40"/>
          <w:sz w:val="52"/>
        </w:rPr>
      </w:pP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项目编号：</w:t>
      </w:r>
      <w:bookmarkStart w:id="1" w:name="_Hlk106982349"/>
      <w:r>
        <w:rPr>
          <w:rFonts w:hint="eastAsia" w:ascii="黑体" w:hAnsi="黑体" w:eastAsia="黑体"/>
          <w:sz w:val="32"/>
        </w:rPr>
        <w:t>ND</w:t>
      </w:r>
      <w:bookmarkEnd w:id="1"/>
      <w:r>
        <w:rPr>
          <w:rFonts w:hint="eastAsia" w:ascii="黑体" w:hAnsi="黑体" w:eastAsia="黑体"/>
          <w:sz w:val="32"/>
          <w:lang w:eastAsia="zh-CN"/>
        </w:rPr>
        <w:t>22090086GZ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b/>
          <w:bCs/>
          <w:sz w:val="24"/>
        </w:rPr>
      </w:pPr>
      <w:r>
        <w:rPr>
          <w:rFonts w:hint="eastAsia" w:ascii="黑体" w:hAnsi="黑体" w:eastAsia="黑体"/>
          <w:b/>
          <w:bCs/>
          <w:sz w:val="24"/>
        </w:rPr>
        <w:t>（每页加盖公章）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2" w:name="_Toc1651923"/>
      <w:bookmarkStart w:id="3" w:name="_Toc54357675"/>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双创主题大赛服务项目（包组二）</w:t>
      </w:r>
      <w:r>
        <w:rPr>
          <w:rFonts w:hint="eastAsia"/>
          <w:bCs/>
          <w:sz w:val="20"/>
          <w:szCs w:val="22"/>
        </w:rPr>
        <w:t>采购公告及附件（项目编号：</w:t>
      </w:r>
      <w:r>
        <w:rPr>
          <w:rFonts w:hint="eastAsia"/>
          <w:bCs/>
          <w:sz w:val="20"/>
          <w:szCs w:val="22"/>
          <w:u w:val="single"/>
        </w:rPr>
        <w:t>ND</w:t>
      </w:r>
      <w:r>
        <w:rPr>
          <w:rFonts w:hint="eastAsia"/>
          <w:bCs/>
          <w:sz w:val="20"/>
          <w:szCs w:val="22"/>
          <w:u w:val="single"/>
          <w:lang w:eastAsia="zh-CN"/>
        </w:rPr>
        <w:t>22090086GZ</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优先成交意向书；（</w:t>
      </w:r>
      <w:r>
        <w:rPr>
          <w:rFonts w:hint="eastAsia"/>
          <w:bCs/>
          <w:sz w:val="20"/>
          <w:szCs w:val="22"/>
          <w:lang w:val="en-US" w:eastAsia="zh-CN"/>
        </w:rPr>
        <w:t>6</w:t>
      </w:r>
      <w:r>
        <w:rPr>
          <w:rFonts w:hint="eastAsia"/>
          <w:bCs/>
          <w:sz w:val="20"/>
          <w:szCs w:val="22"/>
        </w:rPr>
        <w:t>）供应商资格条件证明资料。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2"/>
      <w:bookmarkEnd w:id="3"/>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双创主题大赛服务项目（包组二）</w:t>
      </w:r>
      <w:r>
        <w:rPr>
          <w:rFonts w:hint="eastAsia"/>
          <w:bCs/>
          <w:sz w:val="20"/>
          <w:szCs w:val="22"/>
        </w:rPr>
        <w:t>采购公告及附件（项目编号：ND</w:t>
      </w:r>
      <w:r>
        <w:rPr>
          <w:rFonts w:hint="eastAsia"/>
          <w:bCs/>
          <w:sz w:val="20"/>
          <w:szCs w:val="22"/>
          <w:lang w:eastAsia="zh-CN"/>
        </w:rPr>
        <w:t>22090086GZ</w:t>
      </w:r>
      <w:r>
        <w:rPr>
          <w:rFonts w:hint="eastAsia"/>
          <w:bCs/>
          <w:sz w:val="20"/>
          <w:szCs w:val="22"/>
        </w:rPr>
        <w:t>）我方已完全了解本项目的商务与技术要求，承诺按照采购文件的要求提供产品和服务，报价如下。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bCs/>
          <w:sz w:val="20"/>
          <w:szCs w:val="22"/>
        </w:rPr>
      </w:pPr>
      <w:r>
        <w:rPr>
          <w:rFonts w:hint="eastAsia"/>
          <w:bCs/>
          <w:sz w:val="20"/>
          <w:szCs w:val="22"/>
        </w:rPr>
        <w:t>分项明细报价如下（单价和小计由我司填写，其他与采购公告文件一致）：</w:t>
      </w:r>
    </w:p>
    <w:p>
      <w:pPr>
        <w:numPr>
          <w:ilvl w:val="255"/>
          <w:numId w:val="0"/>
        </w:numPr>
      </w:pPr>
    </w:p>
    <w:tbl>
      <w:tblPr>
        <w:tblStyle w:val="38"/>
        <w:tblW w:w="9124" w:type="dxa"/>
        <w:tblInd w:w="-6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0"/>
        <w:gridCol w:w="696"/>
        <w:gridCol w:w="4048"/>
        <w:gridCol w:w="594"/>
        <w:gridCol w:w="645"/>
        <w:gridCol w:w="891"/>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4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服务描述</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图书汇编及印刷</w:t>
            </w:r>
            <w:r>
              <w:rPr>
                <w:rFonts w:hint="eastAsia" w:ascii="宋体" w:hAnsi="宋体" w:cs="宋体"/>
                <w:i w:val="0"/>
                <w:color w:val="000000"/>
                <w:kern w:val="0"/>
                <w:sz w:val="21"/>
                <w:szCs w:val="21"/>
                <w:u w:val="none"/>
                <w:lang w:val="en-US" w:eastAsia="zh-CN" w:bidi="ar"/>
              </w:rPr>
              <w:t>出版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印刷数量：2000册；</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图书成品规格：170 mm（宽）×240 mm（高）；</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页面数：内文页数：约220P（约13.75印张）；</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内文及封面印刷工艺：内文80 g特种纸、封面250 g特种纸，无线胶装，塑封，过哑油，UV，内文及封面均为彩色。                                                            </w:t>
            </w:r>
            <w:r>
              <w:rPr>
                <w:rFonts w:hint="eastAsia" w:ascii="宋体" w:hAnsi="宋体" w:cs="宋体"/>
                <w:i w:val="0"/>
                <w:color w:val="000000"/>
                <w:kern w:val="0"/>
                <w:sz w:val="21"/>
                <w:szCs w:val="21"/>
                <w:u w:val="none"/>
                <w:lang w:val="en-US" w:eastAsia="zh-CN" w:bidi="ar"/>
              </w:rPr>
              <w:t>五</w:t>
            </w:r>
            <w:r>
              <w:rPr>
                <w:rFonts w:hint="eastAsia" w:ascii="宋体" w:hAnsi="宋体" w:eastAsia="宋体" w:cs="宋体"/>
                <w:i w:val="0"/>
                <w:color w:val="000000"/>
                <w:kern w:val="0"/>
                <w:sz w:val="21"/>
                <w:szCs w:val="21"/>
                <w:u w:val="none"/>
                <w:lang w:val="en-US" w:eastAsia="zh-CN" w:bidi="ar"/>
              </w:rPr>
              <w:t>.送货</w:t>
            </w:r>
            <w:r>
              <w:rPr>
                <w:rFonts w:hint="eastAsia" w:ascii="宋体" w:hAnsi="宋体" w:cs="宋体"/>
                <w:i w:val="0"/>
                <w:color w:val="000000"/>
                <w:kern w:val="0"/>
                <w:sz w:val="21"/>
                <w:szCs w:val="21"/>
                <w:u w:val="none"/>
                <w:lang w:val="en-US" w:eastAsia="zh-CN" w:bidi="ar"/>
              </w:rPr>
              <w:t>要求</w:t>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印刷完成后</w:t>
            </w:r>
            <w:r>
              <w:rPr>
                <w:rFonts w:hint="eastAsia" w:ascii="宋体" w:hAnsi="宋体" w:cs="宋体"/>
                <w:i w:val="0"/>
                <w:color w:val="auto"/>
                <w:kern w:val="0"/>
                <w:sz w:val="21"/>
                <w:szCs w:val="21"/>
                <w:u w:val="none"/>
                <w:lang w:val="en-US" w:eastAsia="zh-CN" w:bidi="ar"/>
              </w:rPr>
              <w:t>按采购方要求送至珠三角地区指定地点，需在12月底前完成。</w:t>
            </w:r>
            <w:r>
              <w:rPr>
                <w:rFonts w:hint="eastAsia" w:ascii="宋体" w:hAnsi="宋体" w:eastAsia="宋体" w:cs="宋体"/>
                <w:i w:val="0"/>
                <w:color w:val="auto"/>
                <w:kern w:val="0"/>
                <w:sz w:val="21"/>
                <w:szCs w:val="21"/>
                <w:u w:val="none"/>
                <w:lang w:val="en-US" w:eastAsia="zh-CN" w:bidi="ar"/>
              </w:rPr>
              <w:t xml:space="preserve">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负责全书的三审三校；负责全书内文的编辑加工、图片处理及封面和内文的设计、排</w:t>
            </w:r>
            <w:r>
              <w:rPr>
                <w:rFonts w:hint="eastAsia" w:ascii="宋体" w:hAnsi="宋体" w:cs="宋体"/>
                <w:i w:val="0"/>
                <w:color w:val="000000"/>
                <w:kern w:val="0"/>
                <w:sz w:val="21"/>
                <w:szCs w:val="21"/>
                <w:u w:val="none"/>
                <w:lang w:val="en-US" w:eastAsia="zh-CN" w:bidi="ar"/>
              </w:rPr>
              <w:t>版等。</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七．报价时需提供过往成品样书。</w:t>
            </w:r>
            <w:r>
              <w:rPr>
                <w:rFonts w:hint="eastAsia" w:ascii="宋体" w:hAnsi="宋体" w:eastAsia="宋体" w:cs="宋体"/>
                <w:i w:val="0"/>
                <w:color w:val="000000"/>
                <w:kern w:val="0"/>
                <w:sz w:val="21"/>
                <w:szCs w:val="21"/>
                <w:u w:val="none"/>
                <w:lang w:val="en-US" w:eastAsia="zh-CN" w:bidi="ar"/>
              </w:rPr>
              <w:t xml:space="preserve">                                        </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册</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负责本项</w:t>
            </w:r>
            <w:r>
              <w:rPr>
                <w:rFonts w:hint="eastAsia" w:ascii="宋体" w:hAnsi="宋体" w:cs="宋体"/>
                <w:i w:val="0"/>
                <w:color w:val="000000"/>
                <w:kern w:val="0"/>
                <w:sz w:val="21"/>
                <w:szCs w:val="21"/>
                <w:u w:val="none"/>
                <w:lang w:val="en-US" w:eastAsia="zh-CN" w:bidi="ar"/>
              </w:rPr>
              <w:t>目</w:t>
            </w:r>
            <w:r>
              <w:rPr>
                <w:rFonts w:hint="eastAsia" w:ascii="宋体" w:hAnsi="宋体" w:eastAsia="宋体" w:cs="宋体"/>
                <w:i w:val="0"/>
                <w:color w:val="000000"/>
                <w:kern w:val="0"/>
                <w:sz w:val="21"/>
                <w:szCs w:val="21"/>
                <w:u w:val="none"/>
                <w:lang w:val="en-US" w:eastAsia="zh-CN" w:bidi="ar"/>
              </w:rPr>
              <w:t>的选题申报、</w:t>
            </w:r>
            <w:r>
              <w:rPr>
                <w:rFonts w:hint="eastAsia" w:ascii="宋体" w:hAnsi="宋体" w:cs="宋体"/>
                <w:i w:val="0"/>
                <w:color w:val="000000"/>
                <w:kern w:val="0"/>
                <w:sz w:val="21"/>
                <w:szCs w:val="21"/>
                <w:u w:val="none"/>
                <w:lang w:val="en-US" w:eastAsia="zh-CN" w:bidi="ar"/>
              </w:rPr>
              <w:t>出版事务（图书需申请取得</w:t>
            </w:r>
            <w:r>
              <w:rPr>
                <w:rFonts w:hint="eastAsia" w:ascii="宋体" w:hAnsi="宋体" w:eastAsia="宋体" w:cs="宋体"/>
                <w:i w:val="0"/>
                <w:color w:val="000000"/>
                <w:kern w:val="0"/>
                <w:sz w:val="21"/>
                <w:szCs w:val="21"/>
                <w:u w:val="none"/>
                <w:lang w:val="en-US" w:eastAsia="zh-CN" w:bidi="ar"/>
              </w:rPr>
              <w:t>ISBN和CIP</w:t>
            </w:r>
            <w:r>
              <w:rPr>
                <w:rFonts w:hint="eastAsia" w:ascii="宋体" w:hAnsi="宋体" w:cs="宋体"/>
                <w:i w:val="0"/>
                <w:color w:val="000000"/>
                <w:kern w:val="0"/>
                <w:sz w:val="21"/>
                <w:szCs w:val="21"/>
                <w:u w:val="none"/>
                <w:lang w:val="en-US" w:eastAsia="zh-CN" w:bidi="ar"/>
              </w:rPr>
              <w:t>数据）</w:t>
            </w:r>
            <w:r>
              <w:rPr>
                <w:rFonts w:hint="eastAsia" w:ascii="宋体" w:hAnsi="宋体" w:eastAsia="宋体" w:cs="宋体"/>
                <w:i w:val="0"/>
                <w:color w:val="000000"/>
                <w:kern w:val="0"/>
                <w:sz w:val="21"/>
                <w:szCs w:val="21"/>
                <w:u w:val="none"/>
                <w:lang w:val="en-US" w:eastAsia="zh-CN" w:bidi="ar"/>
              </w:rPr>
              <w:t>。</w:t>
            </w:r>
          </w:p>
        </w:tc>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1"/>
                <w:szCs w:val="21"/>
                <w:u w:val="none"/>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（每页加盖公章）</w:t>
      </w:r>
      <w:r>
        <w:rPr>
          <w:rFonts w:hint="eastAsia" w:asciiTheme="minorEastAsia" w:hAnsiTheme="minorEastAsia" w:eastAsiaTheme="minorEastAsia" w:cstheme="minorEastAsia"/>
          <w:sz w:val="20"/>
          <w:szCs w:val="20"/>
        </w:rPr>
        <w:t>：</w:t>
      </w:r>
      <w:bookmarkStart w:id="12" w:name="_GoBack"/>
      <w:bookmarkEnd w:id="12"/>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法人/授权代表</w:t>
      </w:r>
      <w:r>
        <w:rPr>
          <w:rFonts w:asciiTheme="minorEastAsia" w:hAnsiTheme="minorEastAsia" w:eastAsiaTheme="minorEastAsia" w:cstheme="minorEastAsia"/>
          <w:b/>
          <w:bCs/>
          <w:sz w:val="20"/>
          <w:szCs w:val="20"/>
        </w:rPr>
        <w:t>(签字或盖章)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（加盖公章）：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5、项目服务团队及技术资质。</w:t>
      </w:r>
    </w:p>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6、</w:t>
      </w:r>
      <w:r>
        <w:rPr>
          <w:rFonts w:hint="eastAsia" w:ascii="宋体" w:hAnsi="宋体" w:eastAsia="宋体" w:cs="宋体"/>
          <w:i w:val="0"/>
          <w:color w:val="000000"/>
          <w:kern w:val="0"/>
          <w:sz w:val="20"/>
          <w:szCs w:val="20"/>
          <w:u w:val="none"/>
          <w:lang w:val="en-US" w:eastAsia="zh-CN" w:bidi="ar"/>
        </w:rPr>
        <w:t>报价时提供纸张样板及过往成品的样书</w:t>
      </w:r>
      <w:r>
        <w:rPr>
          <w:rFonts w:hint="eastAsia" w:ascii="宋体" w:hAnsi="宋体" w:cs="宋体"/>
          <w:i w:val="0"/>
          <w:color w:val="000000"/>
          <w:kern w:val="0"/>
          <w:sz w:val="20"/>
          <w:szCs w:val="20"/>
          <w:u w:val="none"/>
          <w:lang w:val="en-US" w:eastAsia="zh-CN" w:bidi="ar"/>
        </w:rPr>
        <w:t>。</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4" w:name="_Toc1651899"/>
      <w:bookmarkStart w:id="5" w:name="_Toc54357656"/>
      <w:bookmarkStart w:id="6" w:name="_Toc475472674"/>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4"/>
      <w:bookmarkEnd w:id="5"/>
      <w:bookmarkEnd w:id="6"/>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69774949"/>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618953877"/>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72552316"/>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400601237"/>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3"/>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495693833"/>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1389335204"/>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407759417"/>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17331647"/>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996184509"/>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354386547"/>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1806660619"/>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lang w:eastAsia="zh-CN"/>
                        </w:rPr>
                        <w:t>双创主题大赛服务项目（包组二）</w:t>
                      </w:r>
                      <w:r>
                        <w:rPr>
                          <w:rFonts w:hint="eastAsia" w:ascii="微软雅黑" w:hAnsi="微软雅黑" w:eastAsia="微软雅黑"/>
                          <w:b/>
                          <w:sz w:val="22"/>
                          <w:szCs w:val="22"/>
                          <w:u w:val="single"/>
                        </w:rPr>
                        <w:t xml:space="preserve"> </w:t>
                      </w:r>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
            <w:sz w:val="22"/>
            <w:szCs w:val="22"/>
            <w:u w:val="single"/>
          </w:rPr>
          <w:id w:val="101503771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22090086GZ</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w:t>
      </w:r>
      <w:r>
        <w:rPr>
          <w:rFonts w:hint="eastAsia" w:hAnsi="宋体"/>
          <w:b/>
          <w:bCs/>
          <w:sz w:val="20"/>
        </w:rPr>
        <w:t>（签名或盖章）</w:t>
      </w:r>
      <w:r>
        <w:rPr>
          <w:rFonts w:hint="eastAsia" w:hAnsi="宋体"/>
          <w:sz w:val="20"/>
        </w:rPr>
        <w:t>：</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w:t>
      </w:r>
      <w:r>
        <w:rPr>
          <w:rFonts w:hint="eastAsia" w:hAnsi="宋体"/>
          <w:b/>
          <w:bCs/>
          <w:sz w:val="20"/>
        </w:rPr>
        <w:t>（加盖公章）</w:t>
      </w:r>
      <w:r>
        <w:rPr>
          <w:rFonts w:hint="eastAsia" w:hAnsi="宋体"/>
          <w:sz w:val="20"/>
        </w:rPr>
        <w:t>：</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b/>
          <w:bCs/>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jc w:val="center"/>
        <w:rPr>
          <w:rFonts w:ascii="黑体" w:hAnsi="黑体" w:eastAsia="黑体" w:cs="黑体"/>
          <w:b/>
          <w:bCs/>
          <w:sz w:val="28"/>
          <w:szCs w:val="28"/>
        </w:rPr>
      </w:pPr>
      <w:bookmarkStart w:id="7" w:name="_Hlk106886953"/>
      <w:bookmarkStart w:id="8" w:name="_Toc34146941"/>
      <w:bookmarkStart w:id="9" w:name="_Toc475472676"/>
      <w:bookmarkStart w:id="10" w:name="_Toc1651903"/>
      <w:r>
        <w:rPr>
          <w:rFonts w:hint="eastAsia" w:ascii="黑体" w:hAnsi="黑体" w:eastAsia="黑体" w:cs="黑体"/>
          <w:b/>
          <w:bCs/>
          <w:sz w:val="28"/>
          <w:szCs w:val="28"/>
        </w:rPr>
        <w:t>五、优先成交意向书（格式供参考）</w:t>
      </w:r>
    </w:p>
    <w:p>
      <w:pPr>
        <w:jc w:val="center"/>
        <w:rPr>
          <w:rFonts w:hint="eastAsia"/>
          <w:b/>
          <w:bCs/>
        </w:rPr>
      </w:pPr>
    </w:p>
    <w:p>
      <w:pPr>
        <w:spacing w:line="360" w:lineRule="auto"/>
        <w:jc w:val="center"/>
        <w:rPr>
          <w:b/>
          <w:bCs/>
          <w:sz w:val="24"/>
        </w:rPr>
      </w:pPr>
      <w:bookmarkStart w:id="11" w:name="_Hlk98422599"/>
      <w:r>
        <w:rPr>
          <w:rFonts w:hint="eastAsia"/>
          <w:b/>
          <w:bCs/>
          <w:sz w:val="24"/>
        </w:rPr>
        <w:t>优先成交意向书</w:t>
      </w:r>
    </w:p>
    <w:bookmarkEnd w:id="11"/>
    <w:p>
      <w:pPr>
        <w:spacing w:line="360" w:lineRule="auto"/>
        <w:jc w:val="center"/>
        <w:rPr>
          <w:b/>
          <w:bCs/>
          <w:szCs w:val="21"/>
        </w:rPr>
      </w:pPr>
      <w:r>
        <w:rPr>
          <w:rFonts w:hint="eastAsia"/>
          <w:b/>
          <w:bCs/>
          <w:szCs w:val="21"/>
        </w:rPr>
        <w:t>（响应</w:t>
      </w:r>
      <w:r>
        <w:rPr>
          <w:rFonts w:hint="eastAsia"/>
          <w:b/>
          <w:bCs/>
          <w:szCs w:val="21"/>
          <w:lang w:val="en-US" w:eastAsia="zh-CN"/>
        </w:rPr>
        <w:t>多个</w:t>
      </w:r>
      <w:r>
        <w:rPr>
          <w:rFonts w:hint="eastAsia"/>
          <w:b/>
          <w:bCs/>
          <w:szCs w:val="21"/>
        </w:rPr>
        <w:t>包组的供应商提供）</w:t>
      </w:r>
    </w:p>
    <w:p>
      <w:pPr>
        <w:spacing w:line="360" w:lineRule="auto"/>
        <w:rPr>
          <w:sz w:val="24"/>
        </w:rPr>
      </w:pPr>
    </w:p>
    <w:p>
      <w:pPr>
        <w:spacing w:line="360" w:lineRule="auto"/>
        <w:rPr>
          <w:sz w:val="24"/>
        </w:rPr>
      </w:pPr>
      <w:r>
        <w:rPr>
          <w:rFonts w:hint="eastAsia"/>
          <w:sz w:val="24"/>
        </w:rPr>
        <w:t>致</w:t>
      </w:r>
      <w:r>
        <w:rPr>
          <w:rFonts w:hint="eastAsia"/>
          <w:sz w:val="24"/>
          <w:u w:val="single"/>
        </w:rPr>
        <w:t>南方都市报社及其关联公司</w:t>
      </w:r>
      <w:r>
        <w:rPr>
          <w:rFonts w:hint="eastAsia"/>
          <w:sz w:val="24"/>
        </w:rPr>
        <w:t>：</w:t>
      </w:r>
    </w:p>
    <w:p>
      <w:pPr>
        <w:spacing w:line="360" w:lineRule="auto"/>
        <w:ind w:firstLine="480" w:firstLineChars="200"/>
        <w:rPr>
          <w:rFonts w:ascii="宋体" w:hAnsi="宋体" w:cs="宋体"/>
          <w:sz w:val="24"/>
        </w:rPr>
      </w:pPr>
      <w:r>
        <w:rPr>
          <w:rFonts w:hint="eastAsia" w:ascii="宋体" w:hAnsi="宋体" w:cs="宋体"/>
          <w:sz w:val="24"/>
        </w:rPr>
        <w:t>就我公司在贵单位组织的</w:t>
      </w:r>
      <w:r>
        <w:rPr>
          <w:rFonts w:hint="eastAsia" w:ascii="宋体" w:hAnsi="宋体" w:eastAsia="宋体" w:cs="宋体"/>
          <w:spacing w:val="0"/>
          <w:sz w:val="24"/>
          <w:u w:val="single"/>
          <w:lang w:eastAsia="zh-CN"/>
        </w:rPr>
        <w:t>双创主题大赛服务项</w:t>
      </w:r>
      <w:r>
        <w:rPr>
          <w:rFonts w:hint="eastAsia" w:ascii="宋体" w:hAnsi="宋体" w:cs="宋体"/>
          <w:spacing w:val="0"/>
          <w:sz w:val="24"/>
          <w:u w:val="single"/>
          <w:lang w:val="en-US" w:eastAsia="zh-CN"/>
        </w:rPr>
        <w:t>目（包组二）</w:t>
      </w:r>
      <w:r>
        <w:rPr>
          <w:rFonts w:hint="eastAsia" w:ascii="宋体" w:hAnsi="宋体" w:cs="宋体"/>
          <w:sz w:val="24"/>
        </w:rPr>
        <w:t>（项目编号：</w:t>
      </w:r>
      <w:r>
        <w:rPr>
          <w:rFonts w:ascii="宋体" w:hAnsi="宋体" w:cs="宋体"/>
          <w:sz w:val="24"/>
          <w:u w:val="single"/>
        </w:rPr>
        <w:t>ND</w:t>
      </w:r>
      <w:r>
        <w:rPr>
          <w:rFonts w:hint="eastAsia"/>
          <w:u w:val="single"/>
          <w:lang w:eastAsia="zh-CN"/>
        </w:rPr>
        <w:t>22090086GZ</w:t>
      </w:r>
      <w:r>
        <w:rPr>
          <w:rFonts w:hint="eastAsia" w:ascii="宋体" w:hAnsi="宋体" w:cs="宋体"/>
          <w:sz w:val="24"/>
        </w:rPr>
        <w:t>）采购项目中，我公司承诺如下：</w:t>
      </w:r>
    </w:p>
    <w:p>
      <w:pPr>
        <w:spacing w:line="360" w:lineRule="auto"/>
        <w:ind w:firstLine="480" w:firstLineChars="200"/>
        <w:rPr>
          <w:rFonts w:hint="eastAsia"/>
          <w:sz w:val="24"/>
        </w:rPr>
      </w:pPr>
      <w:r>
        <w:rPr>
          <w:rFonts w:hint="eastAsia"/>
          <w:sz w:val="24"/>
        </w:rPr>
        <w:t>若我司响应</w:t>
      </w:r>
      <w:r>
        <w:rPr>
          <w:rFonts w:hint="eastAsia"/>
          <w:b/>
          <w:bCs/>
          <w:szCs w:val="21"/>
          <w:lang w:val="en-US" w:eastAsia="zh-CN"/>
        </w:rPr>
        <w:t>多个</w:t>
      </w:r>
      <w:r>
        <w:rPr>
          <w:rFonts w:hint="eastAsia"/>
          <w:sz w:val="24"/>
        </w:rPr>
        <w:t>包组时，优先成交</w:t>
      </w:r>
      <w:r>
        <w:rPr>
          <w:sz w:val="24"/>
        </w:rPr>
        <w:t xml:space="preserve"> </w:t>
      </w:r>
      <w:r>
        <w:rPr>
          <w:rFonts w:hint="eastAsia"/>
          <w:sz w:val="24"/>
          <w:u w:val="single"/>
        </w:rPr>
        <w:t>（此处填写优先成交包组顺序）</w:t>
      </w:r>
      <w:r>
        <w:rPr>
          <w:rFonts w:hint="eastAsia"/>
          <w:sz w:val="24"/>
        </w:rPr>
        <w:t>。</w:t>
      </w:r>
    </w:p>
    <w:p>
      <w:pPr>
        <w:spacing w:line="360" w:lineRule="auto"/>
        <w:ind w:firstLine="480" w:firstLineChars="200"/>
        <w:rPr>
          <w:sz w:val="24"/>
        </w:rPr>
      </w:pPr>
      <w:r>
        <w:rPr>
          <w:rFonts w:hint="eastAsia"/>
          <w:sz w:val="24"/>
        </w:rPr>
        <w:t>特此承诺！</w:t>
      </w:r>
    </w:p>
    <w:p>
      <w:pPr>
        <w:jc w:val="right"/>
        <w:rPr>
          <w:rFonts w:ascii="宋体" w:hAnsi="宋体" w:cs="宋体"/>
          <w:sz w:val="24"/>
        </w:rPr>
      </w:pPr>
    </w:p>
    <w:p>
      <w:pPr>
        <w:jc w:val="right"/>
        <w:rPr>
          <w:rFonts w:ascii="宋体" w:hAnsi="宋体" w:cs="宋体"/>
          <w:sz w:val="24"/>
        </w:rPr>
      </w:pPr>
    </w:p>
    <w:p>
      <w:pPr>
        <w:jc w:val="right"/>
        <w:rPr>
          <w:rFonts w:hint="eastAsia" w:ascii="宋体" w:hAnsi="宋体" w:cs="宋体"/>
          <w:sz w:val="24"/>
        </w:rPr>
      </w:pPr>
    </w:p>
    <w:p>
      <w:pPr>
        <w:ind w:right="960" w:firstLine="4080" w:firstLineChars="1700"/>
        <w:rPr>
          <w:rFonts w:ascii="宋体" w:hAnsi="宋体" w:cs="宋体"/>
          <w:sz w:val="24"/>
        </w:rPr>
      </w:pPr>
      <w:r>
        <w:rPr>
          <w:rFonts w:hint="eastAsia" w:ascii="宋体" w:hAnsi="宋体" w:cs="宋体"/>
          <w:sz w:val="24"/>
        </w:rPr>
        <w:t xml:space="preserve">承诺方公司名称（盖章）：                  </w:t>
      </w:r>
    </w:p>
    <w:p>
      <w:pPr>
        <w:spacing w:line="360" w:lineRule="auto"/>
        <w:ind w:firstLine="480" w:firstLineChars="200"/>
        <w:rPr>
          <w:rFonts w:hint="eastAsia" w:ascii="宋体" w:hAnsi="宋体" w:cs="宋体"/>
          <w:sz w:val="24"/>
        </w:rPr>
      </w:pPr>
      <w:r>
        <w:rPr>
          <w:rFonts w:hint="eastAsia" w:ascii="宋体" w:hAnsi="宋体" w:cs="宋体"/>
          <w:sz w:val="24"/>
        </w:rPr>
        <w:t xml:space="preserve">                              承诺日期： </w:t>
      </w:r>
    </w:p>
    <w:p>
      <w:pPr>
        <w:spacing w:line="360" w:lineRule="auto"/>
        <w:ind w:firstLine="482" w:firstLineChars="200"/>
        <w:rPr>
          <w:rFonts w:hint="eastAsia"/>
          <w:b/>
          <w:bCs/>
          <w:i/>
          <w:iCs/>
          <w:sz w:val="24"/>
          <w:u w:val="single"/>
        </w:rPr>
      </w:pPr>
    </w:p>
    <w:p>
      <w:pPr>
        <w:spacing w:line="360" w:lineRule="auto"/>
        <w:ind w:firstLine="482" w:firstLineChars="200"/>
        <w:rPr>
          <w:b/>
          <w:bCs/>
          <w:i/>
          <w:iCs/>
          <w:sz w:val="24"/>
          <w:u w:val="single"/>
        </w:rPr>
      </w:pPr>
    </w:p>
    <w:p>
      <w:pPr>
        <w:spacing w:line="360" w:lineRule="auto"/>
        <w:ind w:firstLine="482" w:firstLineChars="200"/>
        <w:rPr>
          <w:b/>
          <w:bCs/>
          <w:i/>
          <w:iCs/>
          <w:sz w:val="24"/>
          <w:u w:val="single"/>
        </w:rPr>
      </w:pPr>
    </w:p>
    <w:p>
      <w:pPr>
        <w:spacing w:line="360" w:lineRule="auto"/>
        <w:ind w:firstLine="482" w:firstLineChars="200"/>
        <w:rPr>
          <w:b/>
          <w:bCs/>
          <w:sz w:val="24"/>
        </w:rPr>
      </w:pPr>
      <w:r>
        <w:rPr>
          <w:rFonts w:hint="eastAsia"/>
          <w:b/>
          <w:bCs/>
          <w:sz w:val="24"/>
        </w:rPr>
        <w:t>注：响应</w:t>
      </w:r>
      <w:r>
        <w:rPr>
          <w:rFonts w:hint="eastAsia"/>
          <w:b/>
          <w:bCs/>
          <w:szCs w:val="21"/>
          <w:lang w:val="en-US" w:eastAsia="zh-CN"/>
        </w:rPr>
        <w:t>多个</w:t>
      </w:r>
      <w:r>
        <w:rPr>
          <w:rFonts w:hint="eastAsia"/>
          <w:b/>
          <w:bCs/>
          <w:sz w:val="24"/>
        </w:rPr>
        <w:t>包组的供应商必须提供此意向书，如无提供，即自动按照包组顺序执行优先成交意向。</w:t>
      </w:r>
    </w:p>
    <w:bookmarkEnd w:id="7"/>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ascii="黑体" w:hAnsi="黑体" w:eastAsia="黑体" w:cs="黑体"/>
          <w:sz w:val="28"/>
          <w:szCs w:val="28"/>
        </w:rPr>
      </w:pPr>
      <w:r>
        <w:rPr>
          <w:rFonts w:hint="eastAsia" w:ascii="黑体" w:hAnsi="黑体" w:eastAsia="黑体" w:cs="黑体"/>
          <w:b/>
          <w:kern w:val="0"/>
          <w:sz w:val="28"/>
          <w:szCs w:val="28"/>
          <w:lang w:val="en-US" w:eastAsia="zh-CN"/>
        </w:rPr>
        <w:t>六</w:t>
      </w:r>
      <w:r>
        <w:rPr>
          <w:rFonts w:hint="eastAsia" w:ascii="黑体" w:hAnsi="黑体" w:eastAsia="黑体" w:cs="黑体"/>
          <w:b/>
          <w:kern w:val="0"/>
          <w:sz w:val="28"/>
          <w:szCs w:val="28"/>
        </w:rPr>
        <w:t>、供应商资格条件证明资料</w:t>
      </w:r>
    </w:p>
    <w:bookmarkEnd w:id="8"/>
    <w:bookmarkEnd w:id="9"/>
    <w:bookmarkEnd w:id="10"/>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双创主题大赛服务项目（包组二）</w:t>
    </w:r>
    <w:r>
      <w:rPr>
        <w:rFonts w:hint="eastAsia"/>
      </w:rPr>
      <w:t>（项目编号：</w:t>
    </w:r>
    <w:r>
      <w:t>ND</w:t>
    </w:r>
    <w:r>
      <w:rPr>
        <w:rFonts w:hint="eastAsia"/>
        <w:lang w:eastAsia="zh-CN"/>
      </w:rPr>
      <w:t>22090086GZ</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0B214"/>
    <w:multiLevelType w:val="singleLevel"/>
    <w:tmpl w:val="AA90B214"/>
    <w:lvl w:ilvl="0" w:tentative="0">
      <w:start w:val="6"/>
      <w:numFmt w:val="chineseCounting"/>
      <w:lvlText w:val="%1."/>
      <w:lvlJc w:val="left"/>
      <w:pPr>
        <w:tabs>
          <w:tab w:val="left" w:pos="312"/>
        </w:tabs>
      </w:pPr>
      <w:rPr>
        <w:rFonts w:hint="eastAsia"/>
      </w:rPr>
    </w:lvl>
  </w:abstractNum>
  <w:abstractNum w:abstractNumId="1">
    <w:nsid w:val="B8266241"/>
    <w:multiLevelType w:val="singleLevel"/>
    <w:tmpl w:val="B8266241"/>
    <w:lvl w:ilvl="0" w:tentative="0">
      <w:start w:val="1"/>
      <w:numFmt w:val="chineseCounting"/>
      <w:suff w:val="nothing"/>
      <w:lvlText w:val="（%1）"/>
      <w:lvlJc w:val="left"/>
      <w:rPr>
        <w:rFonts w:hint="eastAsia"/>
      </w:rPr>
    </w:lvl>
  </w:abstractNum>
  <w:abstractNum w:abstractNumId="2">
    <w:nsid w:val="16A07597"/>
    <w:multiLevelType w:val="singleLevel"/>
    <w:tmpl w:val="16A07597"/>
    <w:lvl w:ilvl="0" w:tentative="0">
      <w:start w:val="1"/>
      <w:numFmt w:val="chineseCounting"/>
      <w:lvlText w:val="%1."/>
      <w:lvlJc w:val="left"/>
      <w:pPr>
        <w:tabs>
          <w:tab w:val="left" w:pos="312"/>
        </w:tabs>
      </w:pPr>
      <w:rPr>
        <w:rFonts w:hint="eastAsia"/>
      </w:rPr>
    </w:lvl>
  </w:abstractNum>
  <w:abstractNum w:abstractNumId="3">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B93"/>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214D"/>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0177"/>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358"/>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D86"/>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3DB9"/>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30F"/>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762DA8"/>
    <w:rsid w:val="07C17E77"/>
    <w:rsid w:val="07FE3355"/>
    <w:rsid w:val="08314EF3"/>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5FD427A"/>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9471F4"/>
    <w:rsid w:val="3BB335D0"/>
    <w:rsid w:val="3C3834BC"/>
    <w:rsid w:val="3C3B4A28"/>
    <w:rsid w:val="3C64354C"/>
    <w:rsid w:val="3D295EE1"/>
    <w:rsid w:val="3D354FE5"/>
    <w:rsid w:val="3D5D7829"/>
    <w:rsid w:val="3D6D5A65"/>
    <w:rsid w:val="3D787FB2"/>
    <w:rsid w:val="3E4C310C"/>
    <w:rsid w:val="3E76470F"/>
    <w:rsid w:val="3EB910C1"/>
    <w:rsid w:val="3ED85C6D"/>
    <w:rsid w:val="3F886276"/>
    <w:rsid w:val="405B13A1"/>
    <w:rsid w:val="410C2F71"/>
    <w:rsid w:val="41352DD4"/>
    <w:rsid w:val="413952AD"/>
    <w:rsid w:val="41744039"/>
    <w:rsid w:val="419049AE"/>
    <w:rsid w:val="429F43E5"/>
    <w:rsid w:val="430739E7"/>
    <w:rsid w:val="43EB501D"/>
    <w:rsid w:val="43FC669B"/>
    <w:rsid w:val="442B457A"/>
    <w:rsid w:val="446261AD"/>
    <w:rsid w:val="44E66CDE"/>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105EEE"/>
    <w:rsid w:val="588F648C"/>
    <w:rsid w:val="58C02270"/>
    <w:rsid w:val="59332823"/>
    <w:rsid w:val="593A090E"/>
    <w:rsid w:val="59577C3B"/>
    <w:rsid w:val="59A861F5"/>
    <w:rsid w:val="5A7A6B08"/>
    <w:rsid w:val="5AC32670"/>
    <w:rsid w:val="5B0311E8"/>
    <w:rsid w:val="5B621759"/>
    <w:rsid w:val="5D7941B7"/>
    <w:rsid w:val="5E714FA8"/>
    <w:rsid w:val="5E956B57"/>
    <w:rsid w:val="5E9F08E4"/>
    <w:rsid w:val="5EAD7EEE"/>
    <w:rsid w:val="5F4E0674"/>
    <w:rsid w:val="5FAA7CB5"/>
    <w:rsid w:val="5FC17308"/>
    <w:rsid w:val="5FC779E1"/>
    <w:rsid w:val="5FEF0884"/>
    <w:rsid w:val="5FF01824"/>
    <w:rsid w:val="60560179"/>
    <w:rsid w:val="61695CA6"/>
    <w:rsid w:val="61863A23"/>
    <w:rsid w:val="62606EB4"/>
    <w:rsid w:val="6338711F"/>
    <w:rsid w:val="63FE7B94"/>
    <w:rsid w:val="640C2927"/>
    <w:rsid w:val="640E33BA"/>
    <w:rsid w:val="64FC117B"/>
    <w:rsid w:val="659870B5"/>
    <w:rsid w:val="65A75C0C"/>
    <w:rsid w:val="65DB7995"/>
    <w:rsid w:val="660A378F"/>
    <w:rsid w:val="668C3CDE"/>
    <w:rsid w:val="66A41664"/>
    <w:rsid w:val="66DB70DA"/>
    <w:rsid w:val="67106648"/>
    <w:rsid w:val="671F28A7"/>
    <w:rsid w:val="6736758C"/>
    <w:rsid w:val="677219C2"/>
    <w:rsid w:val="67744189"/>
    <w:rsid w:val="67870E88"/>
    <w:rsid w:val="678E4F5D"/>
    <w:rsid w:val="67D93482"/>
    <w:rsid w:val="68064D0F"/>
    <w:rsid w:val="68151F4A"/>
    <w:rsid w:val="68335FDC"/>
    <w:rsid w:val="687A66DF"/>
    <w:rsid w:val="68967CC9"/>
    <w:rsid w:val="68AD1BF1"/>
    <w:rsid w:val="69073135"/>
    <w:rsid w:val="696D6A24"/>
    <w:rsid w:val="69882ADD"/>
    <w:rsid w:val="698A564E"/>
    <w:rsid w:val="6A0A4C57"/>
    <w:rsid w:val="6A471166"/>
    <w:rsid w:val="6A62644C"/>
    <w:rsid w:val="6A823EA1"/>
    <w:rsid w:val="6AC236C0"/>
    <w:rsid w:val="6ACF4614"/>
    <w:rsid w:val="6AD11892"/>
    <w:rsid w:val="6AF7445A"/>
    <w:rsid w:val="6B683202"/>
    <w:rsid w:val="6B77429D"/>
    <w:rsid w:val="6B7E0898"/>
    <w:rsid w:val="6B9366CA"/>
    <w:rsid w:val="6C1326BD"/>
    <w:rsid w:val="6C533EA5"/>
    <w:rsid w:val="6C577C20"/>
    <w:rsid w:val="6C5D7100"/>
    <w:rsid w:val="6CE077C6"/>
    <w:rsid w:val="6D9C1C86"/>
    <w:rsid w:val="6DCC3312"/>
    <w:rsid w:val="6E272118"/>
    <w:rsid w:val="6E572E03"/>
    <w:rsid w:val="6E7C4919"/>
    <w:rsid w:val="6F5B358B"/>
    <w:rsid w:val="6F695EDB"/>
    <w:rsid w:val="6FA33CA2"/>
    <w:rsid w:val="6FEC30CC"/>
    <w:rsid w:val="6FEE116B"/>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8170AB"/>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23644"/>
    <w:rsid w:val="00032E8F"/>
    <w:rsid w:val="00316DE6"/>
    <w:rsid w:val="004C422A"/>
    <w:rsid w:val="007620C6"/>
    <w:rsid w:val="00933E21"/>
    <w:rsid w:val="009822E6"/>
    <w:rsid w:val="009B2EA0"/>
    <w:rsid w:val="009F6777"/>
    <w:rsid w:val="00B41631"/>
    <w:rsid w:val="00E14D45"/>
    <w:rsid w:val="00EC33E7"/>
    <w:rsid w:val="00F97632"/>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427</Words>
  <Characters>2439</Characters>
  <Lines>20</Lines>
  <Paragraphs>5</Paragraphs>
  <TotalTime>16</TotalTime>
  <ScaleCrop>false</ScaleCrop>
  <LinksUpToDate>false</LinksUpToDate>
  <CharactersWithSpaces>2861</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2021-06-11T08:09:00Z</cp:lastPrinted>
  <dcterms:modified xsi:type="dcterms:W3CDTF">2022-09-15T08:43:53Z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