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52"/>
        </w:rPr>
      </w:pPr>
      <w:r>
        <w:rPr>
          <w:rFonts w:hint="eastAsia" w:ascii="黑体" w:hAnsi="黑体" w:eastAsia="黑体"/>
          <w:spacing w:val="40"/>
          <w:sz w:val="52"/>
        </w:rPr>
        <w:t>品牌焕新推广活动执行项目</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项目编号：ND25080077GZ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 w:val="0"/>
          <w:bCs/>
          <w:sz w:val="24"/>
          <w:u w:val="single"/>
        </w:rPr>
        <w:t>品牌焕新推广活动执行项目</w:t>
      </w:r>
      <w:r>
        <w:rPr>
          <w:rFonts w:hint="eastAsia"/>
          <w:bCs/>
          <w:sz w:val="24"/>
        </w:rPr>
        <w:t>采购公告及附件（项目编号：</w:t>
      </w:r>
      <w:r>
        <w:rPr>
          <w:rFonts w:hint="eastAsia"/>
          <w:bCs/>
          <w:sz w:val="24"/>
          <w:u w:val="single"/>
        </w:rPr>
        <w:t>ND25080077GZ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bookmarkStart w:id="9" w:name="_GoBack"/>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广东省内</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w:t>
            </w:r>
            <w:bookmarkEnd w:id="9"/>
            <w:r>
              <w:rPr>
                <w:rFonts w:hint="eastAsia" w:ascii="宋体" w:hAnsi="宋体" w:cs="仿宋"/>
                <w:sz w:val="24"/>
              </w:rPr>
              <w:t>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品牌焕新推广活动执行项目</w:t>
      </w:r>
      <w:r>
        <w:rPr>
          <w:rFonts w:hint="eastAsia" w:cs="宋体"/>
          <w:bCs/>
          <w:sz w:val="24"/>
        </w:rPr>
        <w:t>采购公告及附件（项目编号：</w:t>
      </w:r>
      <w:r>
        <w:rPr>
          <w:rFonts w:hint="eastAsia" w:cs="宋体"/>
          <w:bCs/>
          <w:sz w:val="24"/>
          <w:u w:val="single"/>
        </w:rPr>
        <w:t>ND25080077GZ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分项明细报价如下（小计由我司填写，其他与采购公告文件一致）：</w:t>
      </w:r>
    </w:p>
    <w:p>
      <w:pPr>
        <w:numPr>
          <w:ilvl w:val="255"/>
          <w:numId w:val="0"/>
        </w:numPr>
      </w:pPr>
    </w:p>
    <w:tbl>
      <w:tblPr>
        <w:tblStyle w:val="38"/>
        <w:tblW w:w="8134" w:type="dxa"/>
        <w:jc w:val="center"/>
        <w:tblLayout w:type="autofit"/>
        <w:tblCellMar>
          <w:top w:w="15" w:type="dxa"/>
          <w:left w:w="15" w:type="dxa"/>
          <w:bottom w:w="15" w:type="dxa"/>
          <w:right w:w="15" w:type="dxa"/>
        </w:tblCellMar>
      </w:tblPr>
      <w:tblGrid>
        <w:gridCol w:w="752"/>
        <w:gridCol w:w="1093"/>
        <w:gridCol w:w="4374"/>
        <w:gridCol w:w="680"/>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09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37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680"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689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活动设计服务</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val="en-US" w:eastAsia="zh-CN" w:bidi="ar"/>
              </w:rPr>
              <w:t>根据活动策划方案需求，提供</w:t>
            </w:r>
            <w:r>
              <w:rPr>
                <w:rFonts w:hint="eastAsia" w:ascii="宋体" w:hAnsi="宋体" w:cs="宋体"/>
                <w:color w:val="000000"/>
                <w:kern w:val="0"/>
                <w:sz w:val="24"/>
                <w:lang w:eastAsia="zh-Hans" w:bidi="ar"/>
              </w:rPr>
              <w:t>活动设计、设计线下物料延展、传播物料设计</w:t>
            </w:r>
            <w:r>
              <w:rPr>
                <w:rFonts w:hint="eastAsia" w:ascii="宋体" w:hAnsi="宋体" w:cs="宋体"/>
                <w:color w:val="000000"/>
                <w:kern w:val="0"/>
                <w:sz w:val="24"/>
                <w:lang w:val="en-US" w:eastAsia="zh-CN" w:bidi="ar"/>
              </w:rPr>
              <w:t>服务</w:t>
            </w:r>
            <w:r>
              <w:rPr>
                <w:rFonts w:hint="eastAsia" w:ascii="宋体" w:hAnsi="宋体" w:cs="宋体"/>
                <w:color w:val="000000"/>
                <w:kern w:val="0"/>
                <w:sz w:val="24"/>
                <w:lang w:eastAsia="zh-Hans" w:bidi="ar"/>
              </w:rPr>
              <w:t>等</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必要时需根据活动选址更新活动设计方案。</w:t>
            </w:r>
          </w:p>
          <w:p>
            <w:pPr>
              <w:widowControl/>
              <w:spacing w:line="360" w:lineRule="auto"/>
              <w:ind w:firstLine="480" w:firstLineChars="200"/>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Hans" w:bidi="ar"/>
              </w:rPr>
              <w:t>组建不少于2人</w:t>
            </w:r>
            <w:r>
              <w:rPr>
                <w:rFonts w:hint="eastAsia" w:ascii="宋体" w:hAnsi="宋体" w:cs="宋体"/>
                <w:color w:val="000000"/>
                <w:kern w:val="0"/>
                <w:sz w:val="24"/>
                <w:lang w:eastAsia="zh-CN" w:bidi="ar"/>
              </w:rPr>
              <w:t>的</w:t>
            </w:r>
            <w:r>
              <w:rPr>
                <w:rFonts w:hint="eastAsia" w:ascii="宋体" w:hAnsi="宋体" w:cs="宋体"/>
                <w:color w:val="000000"/>
                <w:kern w:val="0"/>
                <w:sz w:val="24"/>
                <w:lang w:eastAsia="zh-Hans" w:bidi="ar"/>
              </w:rPr>
              <w:t>设计小组，至少包含美术指导、平面设计师等，服务周期至少2个月，包括但不限于活动主视觉设计、背景板墙设计、舞台设计、海报、立屏展架、线上所有传播物料设计</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美陈设计（平面、三维建模）</w:t>
            </w:r>
            <w:r>
              <w:rPr>
                <w:rFonts w:hint="eastAsia" w:ascii="宋体" w:hAnsi="宋体" w:cs="宋体"/>
                <w:color w:val="000000"/>
                <w:kern w:val="0"/>
                <w:sz w:val="24"/>
                <w:lang w:eastAsia="zh-Hans" w:bidi="ar"/>
              </w:rPr>
              <w:t>等，项目主视觉需与采购方确认后设计稿后进行延展，</w:t>
            </w:r>
            <w:r>
              <w:rPr>
                <w:rFonts w:hint="eastAsia" w:ascii="宋体" w:hAnsi="宋体" w:cs="宋体"/>
                <w:color w:val="000000"/>
                <w:kern w:val="0"/>
                <w:sz w:val="24"/>
                <w:lang w:val="en-US" w:eastAsia="zh-CN" w:bidi="ar"/>
              </w:rPr>
              <w:t>需提供</w:t>
            </w:r>
            <w:r>
              <w:rPr>
                <w:rFonts w:hint="eastAsia" w:ascii="宋体" w:hAnsi="宋体" w:cs="宋体"/>
                <w:color w:val="000000"/>
                <w:kern w:val="0"/>
                <w:sz w:val="24"/>
                <w:lang w:eastAsia="zh-Hans" w:bidi="ar"/>
              </w:rPr>
              <w:t>无限次修改</w:t>
            </w:r>
            <w:r>
              <w:rPr>
                <w:rFonts w:hint="eastAsia" w:ascii="宋体" w:hAnsi="宋体" w:cs="宋体"/>
                <w:color w:val="000000"/>
                <w:kern w:val="0"/>
                <w:sz w:val="24"/>
                <w:lang w:eastAsia="zh-CN" w:bidi="ar"/>
              </w:rPr>
              <w:t>。</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注：报价时提供设计案例</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服务活动的案例。</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206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场地租赁服务</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val="en-US" w:eastAsia="zh-CN"/>
              </w:rPr>
              <w:t>要求为</w:t>
            </w:r>
            <w:r>
              <w:rPr>
                <w:rFonts w:hint="eastAsia" w:ascii="宋体" w:hAnsi="宋体"/>
                <w:sz w:val="24"/>
                <w:lang w:eastAsia="zh-Hans"/>
              </w:rPr>
              <w:t>粤澳大湾区内著名地标、知名商圈相关场地</w:t>
            </w:r>
            <w:r>
              <w:rPr>
                <w:rFonts w:hint="eastAsia" w:ascii="宋体" w:hAnsi="宋体"/>
                <w:sz w:val="24"/>
                <w:lang w:eastAsia="zh-CN"/>
              </w:rPr>
              <w:t>，</w:t>
            </w:r>
            <w:r>
              <w:rPr>
                <w:rFonts w:hint="eastAsia" w:ascii="宋体" w:hAnsi="宋体"/>
                <w:sz w:val="24"/>
                <w:lang w:eastAsia="zh-Hans"/>
              </w:rPr>
              <w:t>至少150平方米</w:t>
            </w:r>
            <w:r>
              <w:rPr>
                <w:rFonts w:hint="eastAsia" w:ascii="宋体" w:hAnsi="宋体"/>
                <w:sz w:val="24"/>
                <w:lang w:eastAsia="zh-CN"/>
              </w:rPr>
              <w:t>，</w:t>
            </w:r>
            <w:r>
              <w:rPr>
                <w:rFonts w:hint="eastAsia" w:ascii="宋体" w:hAnsi="宋体"/>
                <w:sz w:val="24"/>
                <w:lang w:eastAsia="zh-Hans"/>
              </w:rPr>
              <w:t>能并能支撑活动仪式场地，服务周期至少14天及以上；</w:t>
            </w:r>
          </w:p>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费用包含但不限于场地租赁费用、管理费、安保费、垃圾费、场地踩点费用、场地工作人员、资源联络人员、场地审批费用、水电费用、安全报批费用等，选定场地后，协助采购方确认签约</w:t>
            </w:r>
            <w:r>
              <w:rPr>
                <w:rFonts w:hint="eastAsia" w:ascii="宋体" w:hAnsi="宋体"/>
                <w:sz w:val="24"/>
                <w:lang w:eastAsia="zh-CN"/>
              </w:rPr>
              <w:t>。</w:t>
            </w:r>
          </w:p>
          <w:p>
            <w:pPr>
              <w:widowControl/>
              <w:spacing w:line="360" w:lineRule="auto"/>
              <w:textAlignment w:val="center"/>
              <w:rPr>
                <w:rFonts w:ascii="宋体" w:hAnsi="宋体"/>
                <w:sz w:val="24"/>
                <w:lang w:eastAsia="zh-Hans"/>
              </w:rPr>
            </w:pPr>
            <w:r>
              <w:rPr>
                <w:rFonts w:hint="eastAsia" w:ascii="宋体" w:hAnsi="宋体"/>
                <w:sz w:val="24"/>
                <w:lang w:eastAsia="zh-Hans"/>
              </w:rPr>
              <w:t>注：报价时提供省内</w:t>
            </w:r>
            <w:r>
              <w:rPr>
                <w:rFonts w:hint="eastAsia" w:ascii="宋体" w:hAnsi="宋体"/>
                <w:sz w:val="24"/>
                <w:lang w:val="en-US" w:eastAsia="zh-CN"/>
              </w:rPr>
              <w:t>符合</w:t>
            </w:r>
            <w:r>
              <w:rPr>
                <w:rFonts w:hint="eastAsia" w:ascii="宋体" w:hAnsi="宋体"/>
                <w:sz w:val="24"/>
                <w:lang w:eastAsia="zh-Hans"/>
              </w:rPr>
              <w:t>要求的场地清单。</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268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场地搭建及物料</w:t>
            </w:r>
          </w:p>
          <w:p>
            <w:pPr>
              <w:widowControl/>
              <w:spacing w:line="360" w:lineRule="auto"/>
              <w:jc w:val="center"/>
              <w:textAlignment w:val="center"/>
              <w:rPr>
                <w:sz w:val="24"/>
                <w:lang w:eastAsia="zh-Hans"/>
              </w:rPr>
            </w:pPr>
            <w:r>
              <w:rPr>
                <w:rFonts w:hint="eastAsia"/>
                <w:sz w:val="24"/>
                <w:lang w:eastAsia="zh-Hans"/>
              </w:rPr>
              <w:t>制作</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val="en-US" w:eastAsia="zh-CN"/>
              </w:rPr>
            </w:pPr>
            <w:r>
              <w:rPr>
                <w:rFonts w:hint="eastAsia" w:ascii="宋体" w:hAnsi="宋体"/>
                <w:sz w:val="24"/>
                <w:lang w:val="en-US" w:eastAsia="zh-CN"/>
              </w:rPr>
              <w:t>要求：</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1.满足上述场地至少150平米面积的布置需求，服务周期不少</w:t>
            </w:r>
            <w:r>
              <w:rPr>
                <w:rFonts w:hint="eastAsia" w:ascii="宋体" w:hAnsi="宋体"/>
                <w:sz w:val="24"/>
                <w:lang w:val="en-US" w:eastAsia="zh-CN"/>
              </w:rPr>
              <w:t>于</w:t>
            </w:r>
            <w:r>
              <w:rPr>
                <w:rFonts w:hint="eastAsia" w:ascii="宋体" w:hAnsi="宋体"/>
                <w:sz w:val="24"/>
                <w:lang w:eastAsia="zh-Hans"/>
              </w:rPr>
              <w:t>14天；</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2.聚光灯：40瓦6500K冷白光，至少10台，根据场地实际情况调整；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w:t>
            </w:r>
            <w:r>
              <w:rPr>
                <w:rFonts w:hint="eastAsia" w:ascii="宋体" w:hAnsi="宋体"/>
                <w:sz w:val="24"/>
                <w:lang w:val="en-US" w:eastAsia="zh-CN"/>
              </w:rPr>
              <w:t>.</w:t>
            </w:r>
            <w:r>
              <w:rPr>
                <w:rFonts w:hint="eastAsia" w:ascii="宋体" w:hAnsi="宋体"/>
                <w:sz w:val="24"/>
                <w:lang w:eastAsia="zh-Hans"/>
              </w:rPr>
              <w:t>LED至少为P3，分辨率1920*1080，根据场地实际情况调整；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4.YME YOGA-X YG-70线阵全频音箱2个、MPower Ti-115a 补音音箱（配套功放）1个、专业无线讲台麦2个、AMS 麦克风信号放大器1个，以上配备可选同档次器材；</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5.电源箱：POWER 250A 及周边设备4个；</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6.活动主舞台搭建：根据场地实际情况搭建；</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7.背景板墙搭建：根据场地情况及设计稿搭建；</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8.观众席互动区：至少容纳80个人流动的空间；</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9.定制美陈装置：至少3个，包括但不限于场地指引桁架、品牌美陈、签到处、打卡处等，根据采购方确认</w:t>
            </w:r>
            <w:r>
              <w:rPr>
                <w:rFonts w:hint="eastAsia" w:ascii="宋体" w:hAnsi="宋体"/>
                <w:sz w:val="24"/>
                <w:lang w:val="en-US" w:eastAsia="zh-CN"/>
              </w:rPr>
              <w:t>后</w:t>
            </w:r>
            <w:r>
              <w:rPr>
                <w:rFonts w:hint="eastAsia" w:ascii="宋体" w:hAnsi="宋体"/>
                <w:sz w:val="24"/>
                <w:lang w:eastAsia="zh-Hans"/>
              </w:rPr>
              <w:t>的方案内容制作，包含装置设计、打样等</w:t>
            </w:r>
            <w:r>
              <w:rPr>
                <w:rFonts w:hint="eastAsia" w:ascii="宋体" w:hAnsi="宋体"/>
                <w:sz w:val="24"/>
                <w:lang w:eastAsia="zh-CN"/>
              </w:rPr>
              <w:t>，</w:t>
            </w:r>
            <w:r>
              <w:rPr>
                <w:rFonts w:hint="eastAsia" w:ascii="宋体" w:hAnsi="宋体"/>
                <w:sz w:val="24"/>
                <w:lang w:val="en-US" w:eastAsia="zh-CN"/>
              </w:rPr>
              <w:t>体积不限</w:t>
            </w:r>
            <w:r>
              <w:rPr>
                <w:rFonts w:hint="eastAsia" w:ascii="宋体" w:hAnsi="宋体"/>
                <w:sz w:val="24"/>
                <w:lang w:eastAsia="zh-Hans"/>
              </w:rPr>
              <w:t>；</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10.互动道具：签字马克笔20支、拍立得相机等现场所需的互动道具，根据实际情况确定；</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11.小礼品：根据活动需求，定制活动礼品100份，至少20元/份，包含但不限于印刷品、工艺品等</w:t>
            </w:r>
            <w:r>
              <w:rPr>
                <w:rFonts w:hint="eastAsia" w:ascii="宋体" w:hAnsi="宋体"/>
                <w:sz w:val="24"/>
                <w:lang w:eastAsia="zh-CN"/>
              </w:rPr>
              <w:t>。</w:t>
            </w:r>
          </w:p>
          <w:p>
            <w:pPr>
              <w:widowControl/>
              <w:spacing w:line="360" w:lineRule="auto"/>
              <w:textAlignment w:val="center"/>
              <w:rPr>
                <w:rFonts w:ascii="宋体" w:hAnsi="宋体"/>
                <w:sz w:val="24"/>
                <w:lang w:eastAsia="zh-Hans"/>
              </w:rPr>
            </w:pPr>
            <w:r>
              <w:rPr>
                <w:rFonts w:hint="eastAsia" w:ascii="宋体" w:hAnsi="宋体"/>
                <w:sz w:val="24"/>
                <w:lang w:eastAsia="zh-Hans"/>
              </w:rPr>
              <w:t>注：以上物料确认后2天内交到采购方指定地点；以上包含制作、仓库保管，运输、维护等费用</w:t>
            </w:r>
            <w:r>
              <w:rPr>
                <w:rFonts w:hint="eastAsia" w:ascii="宋体" w:hAnsi="宋体"/>
                <w:sz w:val="24"/>
                <w:lang w:eastAsia="zh-CN"/>
              </w:rPr>
              <w:t>，</w:t>
            </w:r>
            <w:r>
              <w:rPr>
                <w:rFonts w:hint="eastAsia" w:ascii="宋体" w:hAnsi="宋体"/>
                <w:sz w:val="24"/>
                <w:lang w:val="en-US" w:eastAsia="zh-CN"/>
              </w:rPr>
              <w:t>美陈装置、礼品包含IP形象授权费用及场地报批费用。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27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eastAsia="zh-CN"/>
              </w:rPr>
            </w:pPr>
            <w:r>
              <w:rPr>
                <w:rFonts w:hint="eastAsia"/>
                <w:sz w:val="24"/>
                <w:lang w:eastAsia="zh-Hans"/>
              </w:rPr>
              <w:t>人员</w:t>
            </w:r>
            <w:r>
              <w:rPr>
                <w:rFonts w:hint="eastAsia"/>
                <w:sz w:val="24"/>
                <w:lang w:val="en-US" w:eastAsia="zh-CN"/>
              </w:rPr>
              <w:t>服务</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1. 搬运/撤场工人8位、物料市外运输4次；</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2.配套场地服务或者场地安全保障工作人员每日至少2名，服务周期不少于14天。</w:t>
            </w:r>
          </w:p>
          <w:p>
            <w:pPr>
              <w:widowControl/>
              <w:spacing w:line="360" w:lineRule="auto"/>
              <w:textAlignment w:val="center"/>
              <w:rPr>
                <w:rFonts w:ascii="宋体" w:hAnsi="宋体"/>
                <w:sz w:val="24"/>
                <w:lang w:eastAsia="zh-Hans"/>
              </w:rPr>
            </w:pPr>
            <w:r>
              <w:rPr>
                <w:rFonts w:hint="eastAsia" w:ascii="宋体" w:hAnsi="宋体"/>
                <w:sz w:val="24"/>
                <w:lang w:eastAsia="zh-Hans"/>
              </w:rPr>
              <w:t>注：按实际执行为准。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6、项目服务团队及技术资质。</w:t>
      </w:r>
    </w:p>
    <w:p>
      <w:pPr>
        <w:spacing w:line="360" w:lineRule="auto"/>
        <w:rPr>
          <w:rFonts w:hint="eastAsia" w:ascii="宋体" w:hAnsi="宋体" w:cs="宋体"/>
          <w:color w:val="000000"/>
          <w:kern w:val="0"/>
          <w:sz w:val="24"/>
          <w:lang w:eastAsia="zh-CN" w:bidi="ar"/>
        </w:rPr>
      </w:pPr>
      <w:r>
        <w:rPr>
          <w:rFonts w:hint="eastAsia" w:ascii="宋体" w:hAnsi="宋体" w:cs="宋体"/>
          <w:sz w:val="24"/>
          <w:lang w:val="en-US" w:eastAsia="zh-CN"/>
        </w:rPr>
        <w:t>7、</w:t>
      </w:r>
      <w:r>
        <w:rPr>
          <w:rFonts w:hint="eastAsia" w:ascii="宋体" w:hAnsi="宋体" w:cs="宋体"/>
          <w:color w:val="000000"/>
          <w:kern w:val="0"/>
          <w:sz w:val="24"/>
          <w:lang w:eastAsia="zh-Hans" w:bidi="ar"/>
        </w:rPr>
        <w:t>提供</w:t>
      </w:r>
      <w:r>
        <w:rPr>
          <w:rFonts w:hint="eastAsia" w:ascii="宋体" w:hAnsi="宋体" w:cs="宋体"/>
          <w:color w:val="000000"/>
          <w:kern w:val="0"/>
          <w:sz w:val="24"/>
          <w:lang w:val="en-US" w:eastAsia="zh-CN" w:bidi="ar"/>
        </w:rPr>
        <w:t>活动</w:t>
      </w:r>
      <w:r>
        <w:rPr>
          <w:rFonts w:hint="eastAsia" w:ascii="宋体" w:hAnsi="宋体" w:cs="宋体"/>
          <w:color w:val="000000"/>
          <w:kern w:val="0"/>
          <w:sz w:val="24"/>
          <w:lang w:eastAsia="zh-Hans" w:bidi="ar"/>
        </w:rPr>
        <w:t>设计</w:t>
      </w:r>
      <w:r>
        <w:rPr>
          <w:rFonts w:hint="eastAsia" w:ascii="宋体" w:hAnsi="宋体" w:cs="宋体"/>
          <w:color w:val="000000"/>
          <w:kern w:val="0"/>
          <w:sz w:val="24"/>
          <w:lang w:val="en-US" w:eastAsia="zh-CN" w:bidi="ar"/>
        </w:rPr>
        <w:t>服务</w:t>
      </w:r>
      <w:r>
        <w:rPr>
          <w:rFonts w:hint="eastAsia" w:ascii="宋体" w:hAnsi="宋体" w:cs="宋体"/>
          <w:color w:val="000000"/>
          <w:kern w:val="0"/>
          <w:sz w:val="24"/>
          <w:lang w:eastAsia="zh-Hans" w:bidi="ar"/>
        </w:rPr>
        <w:t>案例</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服务活动案例</w:t>
      </w:r>
      <w:r>
        <w:rPr>
          <w:rFonts w:hint="eastAsia" w:ascii="宋体" w:hAnsi="宋体" w:cs="宋体"/>
          <w:color w:val="000000"/>
          <w:kern w:val="0"/>
          <w:sz w:val="24"/>
          <w:lang w:eastAsia="zh-CN" w:bidi="ar"/>
        </w:rPr>
        <w:t>。</w:t>
      </w:r>
    </w:p>
    <w:p>
      <w:pPr>
        <w:spacing w:line="360" w:lineRule="auto"/>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8、</w:t>
      </w:r>
      <w:r>
        <w:rPr>
          <w:rFonts w:hint="eastAsia" w:ascii="宋体" w:hAnsi="宋体"/>
          <w:sz w:val="24"/>
          <w:lang w:eastAsia="zh-Hans"/>
        </w:rPr>
        <w:t>提供</w:t>
      </w:r>
      <w:r>
        <w:rPr>
          <w:rFonts w:hint="eastAsia" w:ascii="宋体" w:hAnsi="宋体"/>
          <w:sz w:val="24"/>
          <w:lang w:val="en-US" w:eastAsia="zh-CN"/>
        </w:rPr>
        <w:t>广东</w:t>
      </w:r>
      <w:r>
        <w:rPr>
          <w:rFonts w:hint="eastAsia" w:ascii="宋体" w:hAnsi="宋体"/>
          <w:sz w:val="24"/>
          <w:lang w:eastAsia="zh-Hans"/>
        </w:rPr>
        <w:t>省内</w:t>
      </w:r>
      <w:r>
        <w:rPr>
          <w:rFonts w:hint="eastAsia" w:ascii="宋体" w:hAnsi="宋体"/>
          <w:sz w:val="24"/>
          <w:lang w:val="en-US" w:eastAsia="zh-CN"/>
        </w:rPr>
        <w:t>符合场地租赁服务</w:t>
      </w:r>
      <w:r>
        <w:rPr>
          <w:rFonts w:hint="eastAsia" w:ascii="宋体" w:hAnsi="宋体"/>
          <w:sz w:val="24"/>
          <w:lang w:eastAsia="zh-Hans"/>
        </w:rPr>
        <w:t>要求的场地清单。</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570638971"/>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860196673"/>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465571507"/>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577392128"/>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543873081"/>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品牌焕新推广活动执行项目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：ND25080077GZ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7073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品牌焕新推广活动执行项目（项目编号：ND25080077GZ）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4B427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3614B6"/>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4F533D"/>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9D51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9DF4229"/>
    <w:rsid w:val="59E73A83"/>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DFEBB1AD"/>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12</Pages>
  <Words>501</Words>
  <Characters>2857</Characters>
  <Lines>23</Lines>
  <Paragraphs>6</Paragraphs>
  <TotalTime>24</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2021-01-24T22:22:00Z</dcterms:created>
  <dc:creator>MIIT</dc:creator>
  <cp:lastModifiedBy>WPS_1725933743</cp:lastModifiedBy>
  <cp:lastPrinted>2021-06-11T16:09:00Z</cp:lastPrinted>
  <dcterms:modified xsi:type="dcterms:W3CDTF">2025-08-19T01:53:55Z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FF8B9CAACADE927432F6A268048C248C_43</vt:lpwstr>
  </property>
</Properties>
</file>