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3"/>
        </w:tabs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附件2：</w:t>
      </w:r>
    </w:p>
    <w:p>
      <w:pPr>
        <w:jc w:val="center"/>
      </w:pPr>
      <w:r>
        <w:rPr>
          <w:rFonts w:hint="eastAsia" w:cs="宋体"/>
          <w:b/>
          <w:color w:val="000000"/>
          <w:sz w:val="40"/>
        </w:rPr>
        <w:t>评</w:t>
      </w:r>
      <w:r>
        <w:rPr>
          <w:rFonts w:hint="eastAsia" w:cs="宋体"/>
          <w:b/>
          <w:color w:val="000000"/>
          <w:sz w:val="40"/>
          <w:lang w:val="en-US" w:eastAsia="zh-CN"/>
        </w:rPr>
        <w:t>审</w:t>
      </w:r>
      <w:r>
        <w:rPr>
          <w:rFonts w:hint="eastAsia" w:cs="宋体"/>
          <w:b/>
          <w:color w:val="000000"/>
          <w:sz w:val="40"/>
        </w:rPr>
        <w:t>标准</w:t>
      </w:r>
    </w:p>
    <w:tbl>
      <w:tblPr>
        <w:tblStyle w:val="7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287"/>
        <w:gridCol w:w="6399"/>
        <w:gridCol w:w="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序号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内容</w:t>
            </w:r>
          </w:p>
        </w:tc>
        <w:tc>
          <w:tcPr>
            <w:tcW w:w="6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评分准则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满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分值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同类项目经验</w:t>
            </w:r>
          </w:p>
        </w:tc>
        <w:tc>
          <w:tcPr>
            <w:tcW w:w="6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对供应商自202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Cs w:val="21"/>
              </w:rPr>
              <w:t>年至今(以合同签订日期为准)具备的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Cs w:val="21"/>
              </w:rPr>
              <w:t>万元以上（含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Cs w:val="21"/>
              </w:rPr>
              <w:t>万元）同类服务项目执行经验进行评分，每提供1个得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Cs w:val="21"/>
              </w:rPr>
              <w:t>分，本项最高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Cs w:val="21"/>
              </w:rPr>
              <w:t>分。</w:t>
            </w:r>
          </w:p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b/>
                <w:szCs w:val="21"/>
              </w:rPr>
              <w:t>需要提供合同或委托协议关键页及双方落款页(体现签订日期)复印件，不提供不得分</w:t>
            </w:r>
            <w:r>
              <w:rPr>
                <w:rFonts w:hint="eastAsia"/>
                <w:szCs w:val="21"/>
              </w:rPr>
              <w:t>】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项目团队成员情况</w:t>
            </w:r>
          </w:p>
        </w:tc>
        <w:tc>
          <w:tcPr>
            <w:tcW w:w="6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根据供应商提供的项目团队成员情况进行评审：供应商需提供项目执行团队名单，人员配置合理齐全。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①承诺专职服务团队为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Cs w:val="21"/>
              </w:rPr>
              <w:t>人以上(含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Cs w:val="21"/>
              </w:rPr>
              <w:t>人)的，得10分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②承诺专职服务团队为3-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Cs w:val="21"/>
              </w:rPr>
              <w:t>人(含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人)之间的，得5分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③承诺专职服务团队3人以下的，不得分。</w:t>
            </w:r>
          </w:p>
          <w:p>
            <w:pPr>
              <w:pStyle w:val="5"/>
              <w:ind w:firstLine="0" w:firstLineChars="0"/>
              <w:rPr>
                <w:rFonts w:hint="eastAsia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【提供人员经社保局盖章的2023年</w:t>
            </w:r>
            <w:r>
              <w:rPr>
                <w:rFonts w:hint="eastAsia" w:asci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3月</w:t>
            </w: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至今至少1个月的本单位缴纳社保的证明材料，否则不得分。】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服务</w:t>
            </w:r>
            <w:r>
              <w:rPr>
                <w:rFonts w:hint="eastAsia" w:ascii="宋体" w:hAnsi="宋体" w:cs="宋体"/>
                <w:szCs w:val="21"/>
              </w:rPr>
              <w:t>方案</w:t>
            </w:r>
          </w:p>
        </w:tc>
        <w:tc>
          <w:tcPr>
            <w:tcW w:w="6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根据采购人需求，提供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项目执行</w:t>
            </w:r>
            <w:r>
              <w:rPr>
                <w:rFonts w:hint="eastAsia" w:ascii="宋体" w:hAnsi="宋体" w:cs="宋体"/>
                <w:szCs w:val="21"/>
              </w:rPr>
              <w:t>方案；</w:t>
            </w:r>
          </w:p>
          <w:p>
            <w:pPr>
              <w:pStyle w:val="5"/>
              <w:ind w:firstLine="0" w:firstLineChars="0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符合本项目实际情况，可执行性高，完全满足并优于采购需求得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分；完全满足采购需求得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分；不能完全满足采购需求得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分,未提供不得分。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响应材料制作规范性</w:t>
            </w:r>
          </w:p>
        </w:tc>
        <w:tc>
          <w:tcPr>
            <w:tcW w:w="6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提交本项目响应文件完全满足项目需求，资料提供优于公告要求，认真制作并装订成册的，得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分；资料提供符合公告要求并胶装成册的，得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分；基本满足公告要求，材料不够完善，不胶装的，不得分。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报价</w:t>
            </w:r>
          </w:p>
        </w:tc>
        <w:tc>
          <w:tcPr>
            <w:tcW w:w="6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autoSpaceDE w:val="0"/>
              <w:autoSpaceDN w:val="0"/>
              <w:spacing w:line="276" w:lineRule="auto"/>
              <w:ind w:right="191" w:rightChars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最低报价的供应商得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分，其余报价依次递减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分，报价由低到高，排名不到前五的，均得0分。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2854"/>
              </w:tabs>
              <w:autoSpaceDE w:val="0"/>
              <w:autoSpaceDN w:val="0"/>
              <w:spacing w:line="276" w:lineRule="auto"/>
              <w:ind w:right="191" w:right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100</w:t>
            </w:r>
          </w:p>
        </w:tc>
      </w:tr>
    </w:tbl>
    <w:p>
      <w:pPr>
        <w:pStyle w:val="6"/>
        <w:jc w:val="center"/>
        <w:rPr>
          <w:b/>
          <w:bCs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2MGZiZTM2NDFmM2EzYWY1NmQ4MjUwZTU2YjNlMDkifQ=="/>
    <w:docVar w:name="KSO_WPS_MARK_KEY" w:val="e1fadcb7-fd25-4e10-be7b-7c72a94131d1"/>
  </w:docVars>
  <w:rsids>
    <w:rsidRoot w:val="517953C4"/>
    <w:rsid w:val="00182B8B"/>
    <w:rsid w:val="00564E65"/>
    <w:rsid w:val="00AE1352"/>
    <w:rsid w:val="00D820FB"/>
    <w:rsid w:val="00E127C2"/>
    <w:rsid w:val="02516018"/>
    <w:rsid w:val="028B18FB"/>
    <w:rsid w:val="041201CF"/>
    <w:rsid w:val="057648ED"/>
    <w:rsid w:val="07F552B1"/>
    <w:rsid w:val="08D87384"/>
    <w:rsid w:val="09D12633"/>
    <w:rsid w:val="0A945772"/>
    <w:rsid w:val="0AB47515"/>
    <w:rsid w:val="0B1F52D6"/>
    <w:rsid w:val="0B4F502B"/>
    <w:rsid w:val="0B5B795F"/>
    <w:rsid w:val="0DF20A80"/>
    <w:rsid w:val="0EB36461"/>
    <w:rsid w:val="113F3715"/>
    <w:rsid w:val="121F2ECD"/>
    <w:rsid w:val="135A334F"/>
    <w:rsid w:val="13E548F6"/>
    <w:rsid w:val="141B7885"/>
    <w:rsid w:val="142F2BA6"/>
    <w:rsid w:val="17E42C20"/>
    <w:rsid w:val="18850ED8"/>
    <w:rsid w:val="1B256D13"/>
    <w:rsid w:val="1B827539"/>
    <w:rsid w:val="22121299"/>
    <w:rsid w:val="22D401B1"/>
    <w:rsid w:val="23810484"/>
    <w:rsid w:val="26AA7CF2"/>
    <w:rsid w:val="275E4267"/>
    <w:rsid w:val="2AD64B4F"/>
    <w:rsid w:val="2B2250D9"/>
    <w:rsid w:val="2C3E0860"/>
    <w:rsid w:val="2E573A32"/>
    <w:rsid w:val="30D77936"/>
    <w:rsid w:val="34313A19"/>
    <w:rsid w:val="34525CD3"/>
    <w:rsid w:val="3B015911"/>
    <w:rsid w:val="3B3642A1"/>
    <w:rsid w:val="3BFC2D20"/>
    <w:rsid w:val="3CE7690E"/>
    <w:rsid w:val="3CEC29BB"/>
    <w:rsid w:val="3F410424"/>
    <w:rsid w:val="3FE457D9"/>
    <w:rsid w:val="40360E11"/>
    <w:rsid w:val="40F53B36"/>
    <w:rsid w:val="414C57E9"/>
    <w:rsid w:val="422B5D33"/>
    <w:rsid w:val="44FB2AC6"/>
    <w:rsid w:val="46DD5FA8"/>
    <w:rsid w:val="48BC3733"/>
    <w:rsid w:val="48CA1FE3"/>
    <w:rsid w:val="4A914BA1"/>
    <w:rsid w:val="4DBA440F"/>
    <w:rsid w:val="4DC1579E"/>
    <w:rsid w:val="4DC5753B"/>
    <w:rsid w:val="4F661791"/>
    <w:rsid w:val="50F639B0"/>
    <w:rsid w:val="517953C4"/>
    <w:rsid w:val="51855C50"/>
    <w:rsid w:val="52376050"/>
    <w:rsid w:val="52972F71"/>
    <w:rsid w:val="59A246D5"/>
    <w:rsid w:val="5A5F25C6"/>
    <w:rsid w:val="5B7F45A2"/>
    <w:rsid w:val="5BEA2363"/>
    <w:rsid w:val="5C702869"/>
    <w:rsid w:val="5CA7542C"/>
    <w:rsid w:val="5D1D4073"/>
    <w:rsid w:val="60594478"/>
    <w:rsid w:val="620D6DAC"/>
    <w:rsid w:val="65371580"/>
    <w:rsid w:val="66E45573"/>
    <w:rsid w:val="69894F6A"/>
    <w:rsid w:val="6BBF6778"/>
    <w:rsid w:val="6F4A519B"/>
    <w:rsid w:val="6FBD3C00"/>
    <w:rsid w:val="70EC51A8"/>
    <w:rsid w:val="722F289D"/>
    <w:rsid w:val="7295497F"/>
    <w:rsid w:val="73A94432"/>
    <w:rsid w:val="752630B2"/>
    <w:rsid w:val="75F45E61"/>
    <w:rsid w:val="762E5BE2"/>
    <w:rsid w:val="7730131F"/>
    <w:rsid w:val="78BD4775"/>
    <w:rsid w:val="79A82583"/>
    <w:rsid w:val="7A9E7C24"/>
    <w:rsid w:val="7AE852C7"/>
    <w:rsid w:val="7B580C40"/>
    <w:rsid w:val="7BD6763A"/>
    <w:rsid w:val="7E8742FC"/>
    <w:rsid w:val="7FD3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首行缩进 21"/>
    <w:basedOn w:val="3"/>
    <w:next w:val="1"/>
    <w:qFormat/>
    <w:uiPriority w:val="0"/>
  </w:style>
  <w:style w:type="paragraph" w:customStyle="1" w:styleId="3">
    <w:name w:val="正文文本缩进1"/>
    <w:basedOn w:val="1"/>
    <w:qFormat/>
    <w:uiPriority w:val="0"/>
    <w:pPr>
      <w:autoSpaceDE w:val="0"/>
      <w:autoSpaceDN w:val="0"/>
      <w:spacing w:line="360" w:lineRule="auto"/>
      <w:ind w:firstLine="420" w:firstLineChars="200"/>
    </w:pPr>
    <w:rPr>
      <w:rFonts w:ascii="宋体" w:hAnsi="宋体"/>
      <w:szCs w:val="21"/>
    </w:rPr>
  </w:style>
  <w:style w:type="paragraph" w:styleId="5">
    <w:name w:val="Normal Indent"/>
    <w:basedOn w:val="1"/>
    <w:qFormat/>
    <w:uiPriority w:val="0"/>
    <w:pPr>
      <w:autoSpaceDE w:val="0"/>
      <w:autoSpaceDN w:val="0"/>
      <w:adjustRightInd w:val="0"/>
      <w:spacing w:line="315" w:lineRule="atLeast"/>
      <w:ind w:firstLine="420"/>
      <w:jc w:val="left"/>
    </w:pPr>
    <w:rPr>
      <w:rFonts w:ascii="楷体_GB2312" w:eastAsia="楷体_GB2312"/>
      <w:kern w:val="0"/>
      <w:sz w:val="28"/>
      <w:szCs w:val="20"/>
    </w:rPr>
  </w:style>
  <w:style w:type="paragraph" w:styleId="6">
    <w:name w:val="Body Text"/>
    <w:basedOn w:val="1"/>
    <w:next w:val="1"/>
    <w:qFormat/>
    <w:uiPriority w:val="0"/>
    <w:pPr>
      <w:spacing w:after="120"/>
    </w:pPr>
  </w:style>
  <w:style w:type="paragraph" w:customStyle="1" w:styleId="9">
    <w:name w:val="Body Text First Indent 21"/>
    <w:basedOn w:val="10"/>
    <w:next w:val="1"/>
    <w:qFormat/>
    <w:uiPriority w:val="0"/>
  </w:style>
  <w:style w:type="paragraph" w:customStyle="1" w:styleId="10">
    <w:name w:val="Body Text Indent1"/>
    <w:basedOn w:val="1"/>
    <w:qFormat/>
    <w:uiPriority w:val="0"/>
    <w:pPr>
      <w:autoSpaceDE w:val="0"/>
      <w:autoSpaceDN w:val="0"/>
      <w:spacing w:line="360" w:lineRule="auto"/>
      <w:ind w:firstLine="420" w:firstLineChars="200"/>
    </w:pPr>
    <w:rPr>
      <w:rFonts w:ascii="宋体" w:hAnsi="宋体"/>
      <w:szCs w:val="21"/>
    </w:rPr>
  </w:style>
  <w:style w:type="character" w:customStyle="1" w:styleId="11">
    <w:name w:val="无"/>
    <w:qFormat/>
    <w:uiPriority w:val="0"/>
  </w:style>
  <w:style w:type="paragraph" w:styleId="12">
    <w:name w:val="List Paragraph"/>
    <w:basedOn w:val="1"/>
    <w:unhideWhenUsed/>
    <w:qFormat/>
    <w:uiPriority w:val="0"/>
    <w:pPr>
      <w:ind w:firstLine="420" w:firstLineChars="200"/>
    </w:pPr>
  </w:style>
  <w:style w:type="paragraph" w:customStyle="1" w:styleId="13">
    <w:name w:val="Table Paragraph"/>
    <w:basedOn w:val="14"/>
    <w:qFormat/>
    <w:uiPriority w:val="1"/>
    <w:pPr>
      <w:wordWrap/>
      <w:spacing w:line="240" w:lineRule="auto"/>
      <w:jc w:val="left"/>
    </w:pPr>
    <w:rPr>
      <w:rFonts w:ascii="等线" w:hAnsi="等线" w:eastAsia="等线"/>
      <w:kern w:val="0"/>
      <w:sz w:val="22"/>
      <w:lang w:eastAsia="en-US"/>
    </w:rPr>
  </w:style>
  <w:style w:type="paragraph" w:customStyle="1" w:styleId="14">
    <w:name w:val="正文_1"/>
    <w:qFormat/>
    <w:uiPriority w:val="0"/>
    <w:pPr>
      <w:widowControl w:val="0"/>
      <w:wordWrap w:val="0"/>
      <w:spacing w:line="400" w:lineRule="exact"/>
      <w:contextualSpacing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628</Words>
  <Characters>653</Characters>
  <Lines>4</Lines>
  <Paragraphs>1</Paragraphs>
  <TotalTime>2</TotalTime>
  <ScaleCrop>false</ScaleCrop>
  <LinksUpToDate>false</LinksUpToDate>
  <CharactersWithSpaces>653</CharactersWithSpaces>
  <Application>WPS Office_11.8.2.9068_F1E327BC-269C-435d-A152-05C5408002CA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2023-06-12T08:14:00Z</dcterms:created>
  <dc:creator>崔蔚</dc:creator>
  <cp:lastModifiedBy>卢海勇</cp:lastModifiedBy>
  <cp:lastPrinted>2024-01-12T07:21:00Z</cp:lastPrinted>
  <dcterms:modified xsi:type="dcterms:W3CDTF">2024-03-21T03:31:59Z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  <property fmtid="{D5CDD505-2E9C-101B-9397-08002B2CF9AE}" pid="3" name="ICV">
    <vt:lpwstr>E80814A6B8874C8A9D68D46C199D4535_13</vt:lpwstr>
  </property>
</Properties>
</file>