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13"/>
        </w:tabs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附件2：评分标准</w:t>
      </w:r>
    </w:p>
    <w:p>
      <w:pPr>
        <w:pStyle w:val="2"/>
      </w:pPr>
    </w:p>
    <w:tbl>
      <w:tblPr>
        <w:tblStyle w:val="7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065"/>
        <w:gridCol w:w="618"/>
        <w:gridCol w:w="6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序号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内容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分值</w:t>
            </w:r>
          </w:p>
        </w:tc>
        <w:tc>
          <w:tcPr>
            <w:tcW w:w="6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评分准则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同类项目经验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</w:p>
        </w:tc>
        <w:tc>
          <w:tcPr>
            <w:tcW w:w="6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对供应商自202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年1月1日至今（以合同签订日期为准）具备的同类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服务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</w:rPr>
              <w:t>项目执行经验进行评分，每提供1个得5分，本项最高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分；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【</w:t>
            </w:r>
            <w:r>
              <w:rPr>
                <w:rFonts w:hint="eastAsia"/>
                <w:b/>
                <w:szCs w:val="21"/>
              </w:rPr>
              <w:t>需要合同或委托协议关键页复印件，不提供不得分</w:t>
            </w:r>
            <w:r>
              <w:rPr>
                <w:rFonts w:hint="eastAsia"/>
                <w:szCs w:val="21"/>
              </w:rPr>
              <w:t>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平台开发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方案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</w:t>
            </w:r>
          </w:p>
        </w:tc>
        <w:tc>
          <w:tcPr>
            <w:tcW w:w="6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根据采购人需求，提供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平台开发</w:t>
            </w:r>
            <w:r>
              <w:rPr>
                <w:rFonts w:hint="eastAsia" w:ascii="宋体" w:hAnsi="宋体" w:cs="宋体"/>
                <w:szCs w:val="21"/>
              </w:rPr>
              <w:t>方案；</w:t>
            </w:r>
          </w:p>
          <w:p>
            <w:pPr>
              <w:pStyle w:val="5"/>
              <w:ind w:firstLine="0"/>
              <w:rPr>
                <w:rFonts w:ascii="Times New Roman" w:eastAsia="宋体"/>
                <w:kern w:val="2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符合本项目实际情况，可执行性高，完全满足并优于采购需求得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分；完全满足采购需求得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分；不能完全满足采购需求得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分,未提供不得分。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平台</w:t>
            </w:r>
            <w:r>
              <w:rPr>
                <w:rFonts w:hint="eastAsia"/>
                <w:lang w:val="en-US" w:eastAsia="zh-CN"/>
              </w:rPr>
              <w:t>运营</w:t>
            </w:r>
          </w:p>
          <w:p>
            <w:pPr>
              <w:jc w:val="center"/>
            </w:pPr>
            <w:r>
              <w:rPr>
                <w:rFonts w:hint="eastAsia"/>
              </w:rPr>
              <w:t>方案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</w:t>
            </w:r>
          </w:p>
        </w:tc>
        <w:tc>
          <w:tcPr>
            <w:tcW w:w="6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ind w:firstLine="0"/>
              <w:rPr>
                <w:rFonts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根据采购人需求，提供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平台运营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方案；</w:t>
            </w:r>
          </w:p>
          <w:p>
            <w:pPr>
              <w:pStyle w:val="5"/>
              <w:ind w:firstLine="0"/>
              <w:rPr>
                <w:rFonts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符合本项目实际情况，可执行性高，完全满足并优于采购需求得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分；完全满足采购需求得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分；不能完全满足采购需求得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分,未提供不得分。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</w:t>
            </w:r>
          </w:p>
          <w:p>
            <w:pPr>
              <w:jc w:val="center"/>
            </w:pPr>
            <w:r>
              <w:rPr>
                <w:rFonts w:hint="eastAsia"/>
              </w:rPr>
              <w:t>应急</w:t>
            </w:r>
          </w:p>
          <w:p>
            <w:pPr>
              <w:jc w:val="center"/>
            </w:pPr>
            <w:r>
              <w:rPr>
                <w:rFonts w:hint="eastAsia"/>
              </w:rPr>
              <w:t>方案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6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ind w:firstLine="0"/>
              <w:rPr>
                <w:rFonts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根据采购人需求，提供应急方案；</w:t>
            </w:r>
          </w:p>
          <w:p>
            <w:pPr>
              <w:pStyle w:val="5"/>
              <w:ind w:firstLine="0"/>
              <w:rPr>
                <w:rFonts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符合本项目实际情况，可执行性高，完全满足并优于采购需求得10分；完全满足采购需求得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分；不能完全满足采购需求得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分,未提供不得分。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额外增值服务方案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</w:t>
            </w:r>
          </w:p>
        </w:tc>
        <w:tc>
          <w:tcPr>
            <w:tcW w:w="6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/>
              <w:rPr>
                <w:rFonts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考察供应商针对本项目提出合理的、有价值的增值服务，</w:t>
            </w:r>
          </w:p>
          <w:p>
            <w:pPr>
              <w:pStyle w:val="5"/>
              <w:ind w:firstLine="0"/>
              <w:rPr>
                <w:rFonts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横向对比，优得5分、一般得3分、差得1分、未提供得0分。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响应材料制作规范性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6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/>
              <w:rPr>
                <w:rFonts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提交本项目响应文件完全满足项目需求，资料提供优于公告要求，认真制作并装订成册的，得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分；资料提供符合公告要求并装订成册的，得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分；基本满足公告要求，材料不够完善，不装订的，不得分。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报价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25</w:t>
            </w:r>
          </w:p>
        </w:tc>
        <w:tc>
          <w:tcPr>
            <w:tcW w:w="6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autoSpaceDE w:val="0"/>
              <w:autoSpaceDN w:val="0"/>
              <w:spacing w:line="276" w:lineRule="auto"/>
              <w:ind w:right="191"/>
              <w:rPr>
                <w:rFonts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最低报价的供应商得2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分，其余报价依次递减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分，报价由低到高，排名不到前五的，均得0分。</w:t>
            </w:r>
          </w:p>
        </w:tc>
      </w:tr>
    </w:tbl>
    <w:p>
      <w:pPr>
        <w:pStyle w:val="6"/>
        <w:jc w:val="center"/>
        <w:rPr>
          <w:b/>
          <w:bCs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3OWU3YTk2MmMxOTBhOWM3ZjdlNjM4MGRlMzYyOTIifQ=="/>
  </w:docVars>
  <w:rsids>
    <w:rsidRoot w:val="517953C4"/>
    <w:rsid w:val="00182B8B"/>
    <w:rsid w:val="00564E65"/>
    <w:rsid w:val="00AE1352"/>
    <w:rsid w:val="00D820FB"/>
    <w:rsid w:val="00E127C2"/>
    <w:rsid w:val="02516018"/>
    <w:rsid w:val="028B18FB"/>
    <w:rsid w:val="041201CF"/>
    <w:rsid w:val="08D87384"/>
    <w:rsid w:val="09D12633"/>
    <w:rsid w:val="0A945772"/>
    <w:rsid w:val="0B4F502B"/>
    <w:rsid w:val="0B5B795F"/>
    <w:rsid w:val="0D762136"/>
    <w:rsid w:val="0DF20A80"/>
    <w:rsid w:val="0EB36461"/>
    <w:rsid w:val="10CD1160"/>
    <w:rsid w:val="121F2ECD"/>
    <w:rsid w:val="135A334F"/>
    <w:rsid w:val="141B7885"/>
    <w:rsid w:val="142F2BA6"/>
    <w:rsid w:val="17E42C20"/>
    <w:rsid w:val="18850ED8"/>
    <w:rsid w:val="1B7E42EC"/>
    <w:rsid w:val="22121299"/>
    <w:rsid w:val="22D401B1"/>
    <w:rsid w:val="23810484"/>
    <w:rsid w:val="26AA7CF2"/>
    <w:rsid w:val="34525CD3"/>
    <w:rsid w:val="3A035551"/>
    <w:rsid w:val="3B015911"/>
    <w:rsid w:val="3BFC2D20"/>
    <w:rsid w:val="3CE7690E"/>
    <w:rsid w:val="3CEC29BB"/>
    <w:rsid w:val="3F410424"/>
    <w:rsid w:val="414C57E9"/>
    <w:rsid w:val="422B5D33"/>
    <w:rsid w:val="44FB2AC6"/>
    <w:rsid w:val="48BC3733"/>
    <w:rsid w:val="4A914BA1"/>
    <w:rsid w:val="4DBA440F"/>
    <w:rsid w:val="4DC1579E"/>
    <w:rsid w:val="4DC5753B"/>
    <w:rsid w:val="4F661791"/>
    <w:rsid w:val="50F639B0"/>
    <w:rsid w:val="517953C4"/>
    <w:rsid w:val="51855C50"/>
    <w:rsid w:val="52376050"/>
    <w:rsid w:val="59A246D5"/>
    <w:rsid w:val="5A5F25C6"/>
    <w:rsid w:val="5C702869"/>
    <w:rsid w:val="5CA7542C"/>
    <w:rsid w:val="60594478"/>
    <w:rsid w:val="65371580"/>
    <w:rsid w:val="69894F6A"/>
    <w:rsid w:val="6F4A519B"/>
    <w:rsid w:val="6FBD3C00"/>
    <w:rsid w:val="722F289D"/>
    <w:rsid w:val="7295497F"/>
    <w:rsid w:val="73A94432"/>
    <w:rsid w:val="75F45E61"/>
    <w:rsid w:val="78BD4775"/>
    <w:rsid w:val="79A82583"/>
    <w:rsid w:val="7A9E7C24"/>
    <w:rsid w:val="7B580C40"/>
    <w:rsid w:val="7FD3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next w:val="1"/>
    <w:qFormat/>
    <w:uiPriority w:val="0"/>
  </w:style>
  <w:style w:type="paragraph" w:customStyle="1" w:styleId="3">
    <w:name w:val="Body Text Indent1"/>
    <w:basedOn w:val="1"/>
    <w:qFormat/>
    <w:uiPriority w:val="0"/>
    <w:pPr>
      <w:autoSpaceDE w:val="0"/>
      <w:autoSpaceDN w:val="0"/>
      <w:spacing w:line="360" w:lineRule="auto"/>
      <w:ind w:firstLine="420" w:firstLineChars="200"/>
    </w:pPr>
    <w:rPr>
      <w:rFonts w:ascii="宋体" w:hAnsi="宋体"/>
      <w:szCs w:val="21"/>
    </w:rPr>
  </w:style>
  <w:style w:type="paragraph" w:styleId="5">
    <w:name w:val="Normal Indent"/>
    <w:basedOn w:val="1"/>
    <w:qFormat/>
    <w:uiPriority w:val="0"/>
    <w:pPr>
      <w:autoSpaceDE w:val="0"/>
      <w:autoSpaceDN w:val="0"/>
      <w:adjustRightInd w:val="0"/>
      <w:spacing w:line="315" w:lineRule="atLeast"/>
      <w:ind w:firstLine="420"/>
      <w:jc w:val="left"/>
    </w:pPr>
    <w:rPr>
      <w:rFonts w:ascii="楷体_GB2312" w:eastAsia="楷体_GB2312"/>
      <w:kern w:val="0"/>
      <w:sz w:val="28"/>
      <w:szCs w:val="20"/>
    </w:rPr>
  </w:style>
  <w:style w:type="paragraph" w:styleId="6">
    <w:name w:val="Body Text"/>
    <w:basedOn w:val="1"/>
    <w:next w:val="1"/>
    <w:qFormat/>
    <w:uiPriority w:val="0"/>
    <w:pPr>
      <w:spacing w:after="120"/>
    </w:pPr>
  </w:style>
  <w:style w:type="character" w:customStyle="1" w:styleId="9">
    <w:name w:val="无"/>
    <w:qFormat/>
    <w:uiPriority w:val="0"/>
  </w:style>
  <w:style w:type="paragraph" w:styleId="10">
    <w:name w:val="List Paragraph"/>
    <w:basedOn w:val="1"/>
    <w:unhideWhenUsed/>
    <w:qFormat/>
    <w:uiPriority w:val="0"/>
    <w:pPr>
      <w:ind w:firstLine="420" w:firstLineChars="200"/>
    </w:pPr>
  </w:style>
  <w:style w:type="paragraph" w:customStyle="1" w:styleId="11">
    <w:name w:val="Table Paragraph"/>
    <w:basedOn w:val="12"/>
    <w:qFormat/>
    <w:uiPriority w:val="1"/>
    <w:pPr>
      <w:wordWrap/>
      <w:spacing w:line="240" w:lineRule="auto"/>
      <w:jc w:val="left"/>
    </w:pPr>
    <w:rPr>
      <w:rFonts w:ascii="等线" w:hAnsi="等线" w:eastAsia="等线"/>
      <w:kern w:val="0"/>
      <w:sz w:val="22"/>
      <w:lang w:eastAsia="en-US"/>
    </w:rPr>
  </w:style>
  <w:style w:type="paragraph" w:customStyle="1" w:styleId="12">
    <w:name w:val="正文_1"/>
    <w:qFormat/>
    <w:uiPriority w:val="0"/>
    <w:pPr>
      <w:widowControl w:val="0"/>
      <w:wordWrap w:val="0"/>
      <w:spacing w:line="400" w:lineRule="exact"/>
      <w:contextualSpacing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589</Words>
  <Characters>604</Characters>
  <Lines>4</Lines>
  <Paragraphs>1</Paragraphs>
  <TotalTime>12</TotalTime>
  <ScaleCrop>false</ScaleCrop>
  <LinksUpToDate>false</LinksUpToDate>
  <CharactersWithSpaces>604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2023-06-12T08:14:00Z</dcterms:created>
  <dc:creator>崔蔚</dc:creator>
  <cp:lastModifiedBy>玉婷</cp:lastModifiedBy>
  <cp:lastPrinted>2023-09-11T07:47:00Z</cp:lastPrinted>
  <dcterms:modified xsi:type="dcterms:W3CDTF">2023-09-18T05:18:12Z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BCC29D73A6DE4989BBED7529D3E3B170_12</vt:lpwstr>
  </property>
</Properties>
</file>