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rPr>
        <w:t>2026年度舆情信息和产品制作服务项目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项目编号：ND25110112GZ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bCs/>
          <w:sz w:val="24"/>
          <w:u w:val="single"/>
        </w:rPr>
        <w:t>2026年度舆情信息和产品制作服务项目</w:t>
      </w:r>
      <w:r>
        <w:rPr>
          <w:rFonts w:hint="eastAsia"/>
          <w:bCs/>
          <w:sz w:val="24"/>
        </w:rPr>
        <w:t>采购公告及附件（项目编号：</w:t>
      </w:r>
      <w:r>
        <w:rPr>
          <w:rFonts w:hint="eastAsia"/>
          <w:bCs/>
          <w:sz w:val="24"/>
          <w:u w:val="single"/>
        </w:rPr>
        <w:t>ND25110112GZ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成交供应商（乙方）应按照采购方（甲方)要求及时签署合同，并接受下</w:t>
            </w:r>
            <w:r>
              <w:rPr>
                <w:rFonts w:hint="eastAsia" w:ascii="宋体" w:hAnsi="宋体" w:cs="仿宋"/>
                <w:color w:val="auto"/>
                <w:sz w:val="24"/>
              </w:rPr>
              <w:t>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FF0000"/>
                <w:sz w:val="24"/>
              </w:rPr>
            </w:pPr>
            <w:r>
              <w:rPr>
                <w:rFonts w:hint="eastAsia" w:ascii="宋体" w:hAnsi="宋体" w:cs="仿宋"/>
                <w:color w:val="auto"/>
                <w:sz w:val="24"/>
              </w:rPr>
              <w:t>3.付款方式：</w:t>
            </w:r>
            <w:r>
              <w:rPr>
                <w:rFonts w:ascii="宋体" w:hAnsi="宋体" w:eastAsia="宋体" w:cs="宋体"/>
                <w:color w:val="auto"/>
                <w:sz w:val="24"/>
                <w:szCs w:val="24"/>
              </w:rPr>
              <w:t>分3期支付。合同签订后，甲方支付项目费用30%作为首款；项目完成进度达50%，支付项目费用35%作为进度款</w:t>
            </w:r>
            <w:r>
              <w:rPr>
                <w:rFonts w:hint="eastAsia" w:ascii="宋体" w:hAnsi="宋体" w:eastAsia="宋体" w:cs="宋体"/>
                <w:color w:val="auto"/>
                <w:sz w:val="24"/>
                <w:szCs w:val="24"/>
                <w:lang w:eastAsia="zh-CN"/>
              </w:rPr>
              <w:t>；</w:t>
            </w:r>
            <w:bookmarkStart w:id="9" w:name="_GoBack"/>
            <w:bookmarkEnd w:id="9"/>
            <w:r>
              <w:rPr>
                <w:rFonts w:ascii="宋体" w:hAnsi="宋体" w:eastAsia="宋体" w:cs="宋体"/>
                <w:color w:val="auto"/>
                <w:sz w:val="24"/>
                <w:szCs w:val="24"/>
              </w:rPr>
              <w:t>待项目整体验收完毕，经甲方</w:t>
            </w:r>
            <w:r>
              <w:rPr>
                <w:rFonts w:ascii="宋体" w:hAnsi="宋体" w:eastAsia="宋体" w:cs="宋体"/>
                <w:sz w:val="24"/>
                <w:szCs w:val="24"/>
              </w:rPr>
              <w:t>确认后，支付项目尾款35%。</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2026年度舆情信息和产品制作服务项目</w:t>
      </w:r>
      <w:r>
        <w:rPr>
          <w:rFonts w:hint="eastAsia" w:cs="宋体"/>
          <w:bCs/>
          <w:sz w:val="24"/>
        </w:rPr>
        <w:t>采购公告及附件（项目编号：</w:t>
      </w:r>
      <w:r>
        <w:rPr>
          <w:rFonts w:hint="eastAsia" w:cs="宋体"/>
          <w:bCs/>
          <w:sz w:val="24"/>
          <w:u w:val="single"/>
        </w:rPr>
        <w:t>ND25110112GZ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166"/>
        <w:gridCol w:w="4177"/>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16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4177"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255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166"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bidi="ar"/>
              </w:rPr>
            </w:pPr>
            <w:r>
              <w:rPr>
                <w:rFonts w:hint="eastAsia" w:cs="宋体"/>
                <w:sz w:val="21"/>
                <w:szCs w:val="21"/>
                <w:lang w:val="en-US" w:eastAsia="zh-CN"/>
              </w:rPr>
              <w:t>舆情服务</w:t>
            </w: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舆情监测：</w:t>
            </w:r>
            <w:r>
              <w:rPr>
                <w:rFonts w:hint="eastAsia" w:ascii="宋体" w:hAnsi="宋体" w:eastAsia="宋体" w:cs="宋体"/>
                <w:kern w:val="0"/>
                <w:sz w:val="20"/>
                <w:szCs w:val="20"/>
              </w:rPr>
              <w:t>配合</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方工作节奏，运用多款主流舆情监测系统</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不少于2套</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完成网页、APP、微博、微信、报纸、电视等全舆论场信息监测</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并提供相应的系统账号。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default" w:ascii="宋体" w:hAnsi="宋体" w:eastAsia="宋体" w:cs="宋体"/>
                <w:kern w:val="0"/>
                <w:sz w:val="20"/>
                <w:szCs w:val="20"/>
                <w:lang w:val="en-US" w:eastAsia="zh-Hans" w:bidi="ar-SA"/>
              </w:rPr>
            </w:pPr>
            <w:r>
              <w:rPr>
                <w:rFonts w:hint="eastAsia" w:ascii="宋体" w:hAnsi="宋体" w:eastAsia="宋体" w:cs="宋体"/>
                <w:kern w:val="0"/>
                <w:sz w:val="20"/>
                <w:szCs w:val="20"/>
                <w:lang w:val="en-US" w:eastAsia="zh-CN"/>
              </w:rPr>
              <w:t>监测范围：配合采购方需求，在广东省范围内，对指定行业提供关键词监测服务，确保信息数据精准收集，并以中低高风险形成风险预警。</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61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166"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default" w:ascii="宋体" w:hAnsi="宋体" w:eastAsia="宋体" w:cs="宋体"/>
                <w:kern w:val="0"/>
                <w:sz w:val="20"/>
                <w:szCs w:val="20"/>
                <w:lang w:val="en-US" w:eastAsia="zh-Hans" w:bidi="ar-SA"/>
              </w:rPr>
            </w:pPr>
            <w:r>
              <w:rPr>
                <w:rFonts w:hint="eastAsia" w:ascii="宋体" w:hAnsi="宋体" w:eastAsia="宋体" w:cs="宋体"/>
                <w:kern w:val="0"/>
                <w:sz w:val="20"/>
                <w:szCs w:val="20"/>
                <w:lang w:val="en-US" w:eastAsia="zh-CN"/>
              </w:rPr>
              <w:t>全天候</w:t>
            </w:r>
            <w:r>
              <w:rPr>
                <w:rFonts w:hint="eastAsia" w:ascii="宋体" w:hAnsi="宋体" w:eastAsia="宋体" w:cs="宋体"/>
                <w:kern w:val="0"/>
                <w:sz w:val="20"/>
                <w:szCs w:val="20"/>
              </w:rPr>
              <w:t>信息推送服务及应急响应</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建立全天候人工应急响应体系，重大舆情事件发生时迅速组建应急工作小组开展研判、制定策略并协助信息发布与沟通协调</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辅助采购方掌握舆情态势。</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55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166"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default" w:ascii="宋体" w:hAnsi="宋体" w:eastAsia="宋体" w:cs="宋体"/>
                <w:kern w:val="0"/>
                <w:sz w:val="20"/>
                <w:szCs w:val="20"/>
                <w:lang w:val="en-US" w:eastAsia="zh-Hans" w:bidi="ar-SA"/>
              </w:rPr>
            </w:pPr>
            <w:r>
              <w:rPr>
                <w:rFonts w:hint="eastAsia" w:ascii="宋体" w:hAnsi="宋体" w:eastAsia="宋体" w:cs="宋体"/>
                <w:kern w:val="0"/>
                <w:sz w:val="20"/>
                <w:szCs w:val="20"/>
                <w:lang w:val="en-US" w:eastAsia="zh-CN"/>
              </w:rPr>
              <w:t>舆情月报：根据采购方需求，按要求对广东省及省内各地市舆情信息进行深度分析，撰写12份月度分析报告（每月一份），</w:t>
            </w:r>
            <w:r>
              <w:rPr>
                <w:rFonts w:hint="eastAsia" w:ascii="宋体" w:hAnsi="宋体" w:eastAsia="宋体" w:cs="宋体"/>
                <w:kern w:val="0"/>
                <w:sz w:val="20"/>
                <w:szCs w:val="20"/>
              </w:rPr>
              <w:t>并配合</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方完善应对建议。</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12</w:t>
            </w:r>
            <w:r>
              <w:rPr>
                <w:rFonts w:hint="eastAsia" w:ascii="宋体" w:hAnsi="宋体" w:eastAsia="宋体" w:cs="宋体"/>
                <w:kern w:val="0"/>
                <w:sz w:val="20"/>
                <w:szCs w:val="20"/>
                <w:lang w:val="en-US" w:eastAsia="zh-CN"/>
              </w:rPr>
              <w:t>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166"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eastAsia" w:ascii="宋体" w:hAnsi="宋体" w:eastAsia="宋体" w:cs="宋体"/>
                <w:kern w:val="0"/>
                <w:sz w:val="20"/>
                <w:szCs w:val="20"/>
                <w:lang w:val="en-US" w:eastAsia="zh-Hans" w:bidi="ar-SA"/>
              </w:rPr>
            </w:pPr>
            <w:r>
              <w:rPr>
                <w:rFonts w:hint="eastAsia" w:ascii="宋体" w:hAnsi="宋体" w:eastAsia="宋体" w:cs="宋体"/>
                <w:kern w:val="0"/>
                <w:sz w:val="20"/>
                <w:szCs w:val="20"/>
                <w:lang w:val="en-US" w:eastAsia="zh-CN"/>
              </w:rPr>
              <w:t>重大舆情应急响应：</w:t>
            </w:r>
            <w:r>
              <w:rPr>
                <w:rFonts w:hint="eastAsia" w:ascii="宋体" w:hAnsi="宋体" w:eastAsia="宋体" w:cs="宋体"/>
                <w:kern w:val="0"/>
                <w:sz w:val="20"/>
                <w:szCs w:val="20"/>
              </w:rPr>
              <w:t>要做到舆情预案、事件风险预警、综合报送、态势反馈、内容排查、线上咨洵、复盘总结等，及时跟进</w:t>
            </w:r>
            <w:r>
              <w:rPr>
                <w:rFonts w:hint="eastAsia" w:ascii="宋体" w:hAnsi="宋体" w:eastAsia="宋体" w:cs="宋体"/>
                <w:kern w:val="0"/>
                <w:sz w:val="20"/>
                <w:szCs w:val="20"/>
                <w:lang w:val="en-US" w:eastAsia="zh-CN"/>
              </w:rPr>
              <w:t>汇报</w:t>
            </w:r>
            <w:r>
              <w:rPr>
                <w:rFonts w:hint="eastAsia" w:ascii="宋体" w:hAnsi="宋体" w:eastAsia="宋体" w:cs="宋体"/>
                <w:kern w:val="0"/>
                <w:sz w:val="20"/>
                <w:szCs w:val="20"/>
              </w:rPr>
              <w:t>舆情事件在互联网上的传播情况，第一时间感知动态</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第一时间应急响应，助力</w:t>
            </w:r>
            <w:r>
              <w:rPr>
                <w:rFonts w:hint="eastAsia" w:ascii="宋体" w:hAnsi="宋体" w:eastAsia="宋体" w:cs="宋体"/>
                <w:kern w:val="0"/>
                <w:sz w:val="20"/>
                <w:szCs w:val="20"/>
                <w:lang w:val="en-US" w:eastAsia="zh-CN"/>
              </w:rPr>
              <w:t>采购方</w:t>
            </w:r>
            <w:r>
              <w:rPr>
                <w:rFonts w:hint="eastAsia" w:ascii="宋体" w:hAnsi="宋体" w:eastAsia="宋体" w:cs="宋体"/>
                <w:kern w:val="0"/>
                <w:sz w:val="20"/>
                <w:szCs w:val="20"/>
              </w:rPr>
              <w:t>快速化解</w:t>
            </w:r>
            <w:r>
              <w:rPr>
                <w:rFonts w:hint="eastAsia" w:ascii="宋体" w:hAnsi="宋体" w:eastAsia="宋体" w:cs="宋体"/>
                <w:kern w:val="0"/>
                <w:sz w:val="20"/>
                <w:szCs w:val="20"/>
                <w:lang w:val="en-US" w:eastAsia="zh-CN"/>
              </w:rPr>
              <w:t>舆</w:t>
            </w:r>
            <w:r>
              <w:rPr>
                <w:rFonts w:hint="eastAsia" w:ascii="宋体" w:hAnsi="宋体" w:eastAsia="宋体" w:cs="宋体"/>
                <w:kern w:val="0"/>
                <w:sz w:val="20"/>
                <w:szCs w:val="20"/>
              </w:rPr>
              <w:t>情危机。</w:t>
            </w:r>
            <w:r>
              <w:rPr>
                <w:rFonts w:hint="eastAsia" w:cs="宋体"/>
                <w:kern w:val="0"/>
                <w:sz w:val="20"/>
                <w:szCs w:val="20"/>
                <w:lang w:val="en-US" w:eastAsia="zh-CN"/>
              </w:rPr>
              <w:t>全年不少于</w:t>
            </w:r>
            <w:r>
              <w:rPr>
                <w:rFonts w:hint="eastAsia" w:ascii="宋体" w:hAnsi="宋体" w:eastAsia="宋体" w:cs="宋体"/>
                <w:kern w:val="0"/>
                <w:sz w:val="20"/>
                <w:szCs w:val="20"/>
                <w:lang w:val="en-US" w:eastAsia="zh-CN"/>
              </w:rPr>
              <w:t>12次。</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kern w:val="2"/>
                <w:sz w:val="21"/>
                <w:szCs w:val="21"/>
                <w:lang w:val="en-US" w:eastAsia="zh-Hans" w:bidi="ar-SA"/>
              </w:rPr>
            </w:pPr>
            <w:r>
              <w:rPr>
                <w:rFonts w:hint="eastAsia" w:cs="宋体"/>
                <w:sz w:val="21"/>
                <w:szCs w:val="21"/>
                <w:lang w:val="en-US" w:eastAsia="zh-CN"/>
              </w:rPr>
              <w:t>12</w:t>
            </w:r>
            <w:r>
              <w:rPr>
                <w:rFonts w:hint="eastAsia" w:ascii="宋体" w:hAnsi="宋体" w:eastAsia="宋体" w:cs="宋体"/>
                <w:kern w:val="0"/>
                <w:sz w:val="20"/>
                <w:szCs w:val="20"/>
                <w:lang w:val="en-US" w:eastAsia="zh-CN"/>
              </w:rPr>
              <w:t>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30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166"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default" w:ascii="宋体" w:hAnsi="宋体" w:eastAsia="宋体" w:cs="宋体"/>
                <w:kern w:val="0"/>
                <w:sz w:val="20"/>
                <w:szCs w:val="20"/>
                <w:lang w:val="en-US" w:eastAsia="zh-Hans" w:bidi="ar-SA"/>
              </w:rPr>
            </w:pPr>
            <w:r>
              <w:rPr>
                <w:rFonts w:hint="eastAsia" w:ascii="宋体" w:hAnsi="宋体" w:eastAsia="宋体" w:cs="宋体"/>
                <w:kern w:val="0"/>
                <w:sz w:val="20"/>
                <w:szCs w:val="20"/>
                <w:lang w:val="en-US" w:eastAsia="zh-CN"/>
              </w:rPr>
              <w:t>舆情专报：</w:t>
            </w:r>
            <w:r>
              <w:rPr>
                <w:rFonts w:hint="eastAsia" w:ascii="宋体" w:hAnsi="宋体" w:eastAsia="宋体" w:cs="宋体"/>
                <w:kern w:val="0"/>
                <w:sz w:val="20"/>
                <w:szCs w:val="20"/>
              </w:rPr>
              <w:t>配合</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方工作节奏，</w:t>
            </w:r>
            <w:r>
              <w:rPr>
                <w:rFonts w:hint="eastAsia" w:ascii="宋体" w:hAnsi="宋体" w:eastAsia="宋体" w:cs="宋体"/>
                <w:kern w:val="0"/>
                <w:sz w:val="20"/>
                <w:szCs w:val="20"/>
                <w:lang w:val="en-US" w:eastAsia="zh-CN"/>
              </w:rPr>
              <w:t>针对重大舆情应急事件</w:t>
            </w:r>
            <w:r>
              <w:rPr>
                <w:rFonts w:hint="eastAsia" w:cs="宋体"/>
                <w:kern w:val="0"/>
                <w:sz w:val="20"/>
                <w:szCs w:val="20"/>
                <w:lang w:val="en-US" w:eastAsia="zh-CN"/>
              </w:rPr>
              <w:t>提供及时响应服务，并</w:t>
            </w:r>
            <w:r>
              <w:rPr>
                <w:rFonts w:hint="eastAsia" w:ascii="宋体" w:hAnsi="宋体" w:eastAsia="宋体" w:cs="宋体"/>
                <w:kern w:val="0"/>
                <w:sz w:val="20"/>
                <w:szCs w:val="20"/>
                <w:lang w:val="en-US" w:eastAsia="zh-CN"/>
              </w:rPr>
              <w:t>编制突发舆情专项分析报告</w:t>
            </w:r>
            <w:r>
              <w:rPr>
                <w:rFonts w:hint="eastAsia" w:ascii="宋体" w:hAnsi="宋体" w:eastAsia="宋体" w:cs="宋体"/>
                <w:kern w:val="0"/>
                <w:sz w:val="20"/>
                <w:szCs w:val="20"/>
              </w:rPr>
              <w:t>。</w:t>
            </w:r>
            <w:r>
              <w:rPr>
                <w:rFonts w:hint="eastAsia" w:cs="宋体"/>
                <w:kern w:val="0"/>
                <w:sz w:val="20"/>
                <w:szCs w:val="20"/>
                <w:lang w:val="en-US" w:eastAsia="zh-CN"/>
              </w:rPr>
              <w:t>全年不少于</w:t>
            </w:r>
            <w:r>
              <w:rPr>
                <w:rFonts w:hint="eastAsia" w:ascii="宋体" w:hAnsi="宋体" w:eastAsia="宋体" w:cs="宋体"/>
                <w:kern w:val="0"/>
                <w:sz w:val="20"/>
                <w:szCs w:val="20"/>
                <w:lang w:val="en-US" w:eastAsia="zh-CN"/>
              </w:rPr>
              <w:t>12次。</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12</w:t>
            </w:r>
            <w:r>
              <w:rPr>
                <w:rFonts w:hint="eastAsia" w:ascii="宋体" w:hAnsi="宋体" w:eastAsia="宋体" w:cs="宋体"/>
                <w:kern w:val="0"/>
                <w:sz w:val="20"/>
                <w:szCs w:val="20"/>
                <w:lang w:val="en-US" w:eastAsia="zh-CN"/>
              </w:rPr>
              <w:t>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45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166"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eastAsia" w:ascii="宋体" w:hAnsi="宋体" w:eastAsia="宋体" w:cs="宋体"/>
                <w:kern w:val="0"/>
                <w:sz w:val="20"/>
                <w:szCs w:val="20"/>
                <w:lang w:val="en-US" w:eastAsia="zh-Hans" w:bidi="ar-SA"/>
              </w:rPr>
            </w:pPr>
            <w:r>
              <w:rPr>
                <w:rFonts w:hint="eastAsia" w:ascii="宋体" w:hAnsi="宋体" w:eastAsia="宋体" w:cs="宋体"/>
                <w:kern w:val="0"/>
                <w:sz w:val="20"/>
                <w:szCs w:val="20"/>
                <w:lang w:val="en-US" w:eastAsia="zh-CN"/>
              </w:rPr>
              <w:t>舆论引导：</w:t>
            </w:r>
            <w:r>
              <w:rPr>
                <w:rFonts w:hint="eastAsia" w:ascii="宋体" w:hAnsi="宋体" w:eastAsia="宋体" w:cs="宋体"/>
                <w:kern w:val="0"/>
                <w:sz w:val="20"/>
                <w:szCs w:val="20"/>
              </w:rPr>
              <w:t>根据需求组织专业评论团队对特定信息进行跟评引导，弘扬正面能量。协助客户对不实信息进行澄清、举报，与平台方沟通协调删除不实信息并发布权威信息。</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796"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1166"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hint="eastAsia" w:cs="宋体"/>
                <w:sz w:val="21"/>
                <w:szCs w:val="21"/>
                <w:lang w:val="en-US" w:eastAsia="zh-CN"/>
              </w:rPr>
            </w:pPr>
            <w:r>
              <w:rPr>
                <w:rFonts w:hint="eastAsia" w:cs="宋体"/>
                <w:sz w:val="21"/>
                <w:szCs w:val="21"/>
                <w:lang w:val="en-US" w:eastAsia="zh-CN"/>
              </w:rPr>
              <w:t>项目执行</w:t>
            </w:r>
          </w:p>
          <w:p>
            <w:pPr>
              <w:widowControl/>
              <w:spacing w:line="360" w:lineRule="auto"/>
              <w:jc w:val="center"/>
              <w:textAlignment w:val="center"/>
              <w:rPr>
                <w:sz w:val="24"/>
                <w:lang w:eastAsia="zh-Hans"/>
              </w:rPr>
            </w:pPr>
            <w:r>
              <w:rPr>
                <w:rFonts w:hint="eastAsia" w:cs="宋体"/>
                <w:sz w:val="21"/>
                <w:szCs w:val="21"/>
                <w:lang w:val="en-US" w:eastAsia="zh-CN"/>
              </w:rPr>
              <w:t>保障服务</w:t>
            </w: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eastAsia" w:ascii="宋体" w:hAnsi="宋体" w:eastAsia="宋体" w:cs="宋体"/>
                <w:b w:val="0"/>
                <w:bCs w:val="0"/>
                <w:i w:val="0"/>
                <w:iCs w:val="0"/>
                <w:color w:val="000000"/>
                <w:kern w:val="0"/>
                <w:sz w:val="22"/>
                <w:szCs w:val="22"/>
                <w:u w:val="none"/>
                <w:lang w:val="en-US" w:eastAsia="zh-Hans" w:bidi="ar"/>
              </w:rPr>
            </w:pPr>
            <w:r>
              <w:rPr>
                <w:rFonts w:hint="eastAsia" w:ascii="宋体" w:hAnsi="宋体" w:eastAsia="宋体" w:cs="宋体"/>
                <w:kern w:val="0"/>
                <w:sz w:val="20"/>
                <w:szCs w:val="20"/>
              </w:rPr>
              <w:t>配合</w:t>
            </w:r>
            <w:r>
              <w:rPr>
                <w:rFonts w:hint="eastAsia" w:cs="宋体"/>
                <w:kern w:val="0"/>
                <w:sz w:val="20"/>
                <w:szCs w:val="20"/>
                <w:lang w:val="en-US" w:eastAsia="zh-CN"/>
              </w:rPr>
              <w:t>项目需求，</w:t>
            </w:r>
            <w:r>
              <w:rPr>
                <w:rFonts w:hint="eastAsia" w:ascii="宋体" w:hAnsi="宋体" w:eastAsia="宋体" w:cs="宋体"/>
                <w:kern w:val="0"/>
                <w:sz w:val="20"/>
                <w:szCs w:val="20"/>
              </w:rPr>
              <w:t>做好</w:t>
            </w:r>
            <w:r>
              <w:rPr>
                <w:rFonts w:hint="eastAsia" w:cs="宋体"/>
                <w:kern w:val="0"/>
                <w:sz w:val="20"/>
                <w:szCs w:val="20"/>
                <w:lang w:val="en-US" w:eastAsia="zh-CN"/>
              </w:rPr>
              <w:t>大型活动整体</w:t>
            </w:r>
            <w:r>
              <w:rPr>
                <w:rFonts w:hint="eastAsia" w:ascii="宋体" w:hAnsi="宋体" w:eastAsia="宋体" w:cs="宋体"/>
                <w:kern w:val="0"/>
                <w:sz w:val="20"/>
                <w:szCs w:val="20"/>
              </w:rPr>
              <w:t>物料制作：</w:t>
            </w:r>
            <w:r>
              <w:rPr>
                <w:rFonts w:hint="eastAsia" w:cs="宋体"/>
                <w:kern w:val="0"/>
                <w:sz w:val="20"/>
                <w:szCs w:val="20"/>
                <w:lang w:val="en-US" w:eastAsia="zh-CN"/>
              </w:rPr>
              <w:t>类似</w:t>
            </w:r>
            <w:r>
              <w:rPr>
                <w:rFonts w:hint="eastAsia" w:ascii="宋体" w:hAnsi="宋体" w:eastAsia="宋体" w:cs="宋体"/>
                <w:kern w:val="0"/>
                <w:sz w:val="20"/>
                <w:szCs w:val="20"/>
              </w:rPr>
              <w:t>“</w:t>
            </w:r>
            <w:r>
              <w:rPr>
                <w:rFonts w:hint="eastAsia" w:cs="宋体"/>
                <w:kern w:val="0"/>
                <w:sz w:val="20"/>
                <w:szCs w:val="20"/>
                <w:lang w:val="en-US" w:eastAsia="zh-CN"/>
              </w:rPr>
              <w:t>百千万</w:t>
            </w:r>
            <w:r>
              <w:rPr>
                <w:rFonts w:hint="eastAsia" w:ascii="宋体" w:hAnsi="宋体" w:eastAsia="宋体" w:cs="宋体"/>
                <w:kern w:val="0"/>
                <w:sz w:val="20"/>
                <w:szCs w:val="20"/>
              </w:rPr>
              <w:t>”、“三下乡”</w:t>
            </w:r>
            <w:r>
              <w:rPr>
                <w:rFonts w:hint="eastAsia" w:cs="宋体"/>
                <w:kern w:val="0"/>
                <w:sz w:val="20"/>
                <w:szCs w:val="20"/>
                <w:lang w:eastAsia="zh-CN"/>
              </w:rPr>
              <w:t>、</w:t>
            </w:r>
            <w:r>
              <w:rPr>
                <w:rFonts w:hint="eastAsia" w:ascii="宋体" w:hAnsi="宋体" w:eastAsia="宋体" w:cs="宋体"/>
                <w:kern w:val="0"/>
                <w:sz w:val="20"/>
                <w:szCs w:val="20"/>
              </w:rPr>
              <w:t>年度新媒体粉丝见面会等主题宣传活动，年度预计</w:t>
            </w:r>
            <w:r>
              <w:rPr>
                <w:rFonts w:hint="eastAsia" w:cs="宋体"/>
                <w:kern w:val="0"/>
                <w:sz w:val="20"/>
                <w:szCs w:val="20"/>
                <w:lang w:val="en-US" w:eastAsia="zh-CN"/>
              </w:rPr>
              <w:t>不少于</w:t>
            </w:r>
            <w:r>
              <w:rPr>
                <w:rFonts w:hint="eastAsia" w:ascii="宋体" w:hAnsi="宋体" w:eastAsia="宋体" w:cs="宋体"/>
                <w:kern w:val="0"/>
                <w:sz w:val="20"/>
                <w:szCs w:val="20"/>
              </w:rPr>
              <w:t>10场活动，</w:t>
            </w:r>
            <w:r>
              <w:rPr>
                <w:rFonts w:hint="eastAsia" w:cs="宋体"/>
                <w:kern w:val="0"/>
                <w:sz w:val="20"/>
                <w:szCs w:val="20"/>
                <w:lang w:val="en-US" w:eastAsia="zh-CN"/>
              </w:rPr>
              <w:t>需提供活动</w:t>
            </w:r>
            <w:r>
              <w:rPr>
                <w:rFonts w:hint="eastAsia" w:ascii="宋体" w:hAnsi="宋体" w:eastAsia="宋体" w:cs="宋体"/>
                <w:kern w:val="0"/>
                <w:sz w:val="20"/>
                <w:szCs w:val="20"/>
              </w:rPr>
              <w:t>组织</w:t>
            </w:r>
            <w:r>
              <w:rPr>
                <w:rFonts w:hint="eastAsia" w:ascii="宋体" w:hAnsi="宋体" w:eastAsia="宋体" w:cs="宋体"/>
                <w:kern w:val="0"/>
                <w:sz w:val="20"/>
                <w:szCs w:val="20"/>
                <w:lang w:val="en-US" w:eastAsia="zh-CN"/>
              </w:rPr>
              <w:t>及</w:t>
            </w:r>
            <w:r>
              <w:rPr>
                <w:rFonts w:hint="eastAsia" w:ascii="宋体" w:hAnsi="宋体" w:eastAsia="宋体" w:cs="宋体"/>
                <w:kern w:val="0"/>
                <w:sz w:val="20"/>
                <w:szCs w:val="20"/>
              </w:rPr>
              <w:t>匹配</w:t>
            </w:r>
            <w:r>
              <w:rPr>
                <w:rFonts w:hint="eastAsia" w:ascii="宋体" w:hAnsi="宋体" w:eastAsia="宋体" w:cs="宋体"/>
                <w:kern w:val="0"/>
                <w:sz w:val="20"/>
                <w:szCs w:val="20"/>
                <w:lang w:eastAsia="zh-CN"/>
              </w:rPr>
              <w:t>的</w:t>
            </w:r>
            <w:r>
              <w:rPr>
                <w:rFonts w:hint="eastAsia" w:ascii="宋体" w:hAnsi="宋体" w:eastAsia="宋体" w:cs="宋体"/>
                <w:kern w:val="0"/>
                <w:sz w:val="20"/>
                <w:szCs w:val="20"/>
              </w:rPr>
              <w:t>相关物料制作</w:t>
            </w:r>
            <w:r>
              <w:rPr>
                <w:rFonts w:hint="eastAsia" w:cs="宋体"/>
                <w:kern w:val="0"/>
                <w:sz w:val="20"/>
                <w:szCs w:val="20"/>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000000"/>
                <w:kern w:val="0"/>
                <w:sz w:val="22"/>
                <w:szCs w:val="22"/>
                <w:u w:val="none"/>
                <w:lang w:val="en-US" w:eastAsia="zh-Hans" w:bidi="ar"/>
              </w:rPr>
            </w:pPr>
            <w:r>
              <w:rPr>
                <w:rFonts w:hint="eastAsia" w:cs="宋体"/>
                <w:sz w:val="21"/>
                <w:szCs w:val="21"/>
                <w:lang w:val="en-US" w:eastAsia="zh-CN"/>
              </w:rPr>
              <w:t>10场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320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1166"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eastAsia" w:ascii="宋体" w:hAnsi="宋体" w:eastAsia="宋体" w:cs="宋体"/>
                <w:b w:val="0"/>
                <w:bCs w:val="0"/>
                <w:i w:val="0"/>
                <w:iCs w:val="0"/>
                <w:color w:val="000000"/>
                <w:kern w:val="0"/>
                <w:sz w:val="22"/>
                <w:szCs w:val="22"/>
                <w:u w:val="none"/>
                <w:lang w:val="en-US" w:eastAsia="zh-Hans" w:bidi="ar"/>
              </w:rPr>
            </w:pPr>
            <w:r>
              <w:rPr>
                <w:rFonts w:hint="eastAsia" w:ascii="宋体" w:hAnsi="宋体" w:eastAsia="宋体" w:cs="宋体"/>
                <w:kern w:val="0"/>
                <w:sz w:val="20"/>
                <w:szCs w:val="20"/>
              </w:rPr>
              <w:t>媒体沟通会务保障：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 为</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方策划组织的发布会/通气会（含媒体联谊活动）提供会务保障，协助</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方开展媒体联谊，按</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方需求提供活动所需</w:t>
            </w:r>
            <w:r>
              <w:rPr>
                <w:rFonts w:hint="eastAsia" w:cs="宋体"/>
                <w:kern w:val="0"/>
                <w:sz w:val="20"/>
                <w:szCs w:val="20"/>
                <w:lang w:val="en-US" w:eastAsia="zh-CN"/>
              </w:rPr>
              <w:t>场地、</w:t>
            </w:r>
            <w:r>
              <w:rPr>
                <w:rFonts w:hint="eastAsia" w:ascii="宋体" w:hAnsi="宋体" w:eastAsia="宋体" w:cs="宋体"/>
                <w:kern w:val="0"/>
                <w:sz w:val="20"/>
                <w:szCs w:val="20"/>
              </w:rPr>
              <w:t>资料筹备</w:t>
            </w:r>
            <w:r>
              <w:rPr>
                <w:rFonts w:hint="eastAsia" w:cs="宋体"/>
                <w:kern w:val="0"/>
                <w:sz w:val="20"/>
                <w:szCs w:val="20"/>
                <w:lang w:eastAsia="zh-CN"/>
              </w:rPr>
              <w:t>、</w:t>
            </w:r>
            <w:r>
              <w:rPr>
                <w:rFonts w:hint="eastAsia" w:cs="宋体"/>
                <w:kern w:val="0"/>
                <w:sz w:val="20"/>
                <w:szCs w:val="20"/>
                <w:lang w:val="en-US" w:eastAsia="zh-CN"/>
              </w:rPr>
              <w:t>人员配备</w:t>
            </w:r>
            <w:r>
              <w:rPr>
                <w:rFonts w:hint="eastAsia" w:ascii="宋体" w:hAnsi="宋体" w:eastAsia="宋体" w:cs="宋体"/>
                <w:kern w:val="0"/>
                <w:sz w:val="20"/>
                <w:szCs w:val="20"/>
              </w:rPr>
              <w:t>与现场</w:t>
            </w:r>
            <w:r>
              <w:rPr>
                <w:rFonts w:hint="eastAsia" w:cs="宋体"/>
                <w:kern w:val="0"/>
                <w:sz w:val="20"/>
                <w:szCs w:val="20"/>
                <w:lang w:val="en-US" w:eastAsia="zh-CN"/>
              </w:rPr>
              <w:t>执行</w:t>
            </w:r>
            <w:r>
              <w:rPr>
                <w:rFonts w:hint="eastAsia" w:ascii="宋体" w:hAnsi="宋体" w:eastAsia="宋体" w:cs="宋体"/>
                <w:kern w:val="0"/>
                <w:sz w:val="20"/>
                <w:szCs w:val="20"/>
              </w:rPr>
              <w:t>服务，并配合活动需求</w:t>
            </w:r>
            <w:r>
              <w:rPr>
                <w:rFonts w:hint="eastAsia" w:cs="宋体"/>
                <w:kern w:val="0"/>
                <w:sz w:val="20"/>
                <w:szCs w:val="20"/>
                <w:lang w:val="en-US" w:eastAsia="zh-CN"/>
              </w:rPr>
              <w:t>邀请</w:t>
            </w:r>
            <w:r>
              <w:rPr>
                <w:rFonts w:hint="eastAsia" w:ascii="宋体" w:hAnsi="宋体" w:eastAsia="宋体" w:cs="宋体"/>
                <w:kern w:val="0"/>
                <w:sz w:val="20"/>
                <w:szCs w:val="20"/>
              </w:rPr>
              <w:t>不少于10家媒体参加，支撑</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方媒体沟通工作推进。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 每年需配合</w:t>
            </w:r>
            <w:r>
              <w:rPr>
                <w:rFonts w:hint="eastAsia" w:ascii="宋体" w:hAnsi="宋体" w:eastAsia="宋体" w:cs="宋体"/>
                <w:kern w:val="0"/>
                <w:sz w:val="20"/>
                <w:szCs w:val="20"/>
                <w:lang w:val="en-US" w:eastAsia="zh-CN"/>
              </w:rPr>
              <w:t>采购</w:t>
            </w:r>
            <w:r>
              <w:rPr>
                <w:rFonts w:hint="eastAsia" w:ascii="宋体" w:hAnsi="宋体" w:eastAsia="宋体" w:cs="宋体"/>
                <w:kern w:val="0"/>
                <w:sz w:val="20"/>
                <w:szCs w:val="20"/>
              </w:rPr>
              <w:t>方完成不少于4次上述媒体沟通类活动的辅助服务保障，确保服务响应与我方工作需求同步。</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000000"/>
                <w:kern w:val="0"/>
                <w:sz w:val="22"/>
                <w:szCs w:val="22"/>
                <w:u w:val="none"/>
                <w:lang w:val="en-US" w:eastAsia="zh-Hans" w:bidi="ar"/>
              </w:rPr>
            </w:pPr>
            <w:r>
              <w:rPr>
                <w:rFonts w:hint="eastAsia" w:cs="宋体"/>
                <w:sz w:val="21"/>
                <w:szCs w:val="21"/>
                <w:lang w:val="en-US" w:eastAsia="zh-CN"/>
              </w:rPr>
              <w:t>4次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62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1166"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4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eastAsia" w:ascii="宋体" w:hAnsi="宋体" w:eastAsia="宋体" w:cs="宋体"/>
                <w:b w:val="0"/>
                <w:bCs w:val="0"/>
                <w:i w:val="0"/>
                <w:iCs w:val="0"/>
                <w:color w:val="000000"/>
                <w:kern w:val="0"/>
                <w:sz w:val="22"/>
                <w:szCs w:val="22"/>
                <w:u w:val="none"/>
                <w:lang w:val="en-US" w:eastAsia="zh-Hans" w:bidi="ar"/>
              </w:rPr>
            </w:pPr>
            <w:r>
              <w:rPr>
                <w:rFonts w:hint="eastAsia" w:ascii="宋体" w:hAnsi="宋体" w:eastAsia="宋体" w:cs="宋体"/>
                <w:kern w:val="0"/>
                <w:sz w:val="20"/>
                <w:szCs w:val="20"/>
              </w:rPr>
              <w:t>配合</w:t>
            </w:r>
            <w:r>
              <w:rPr>
                <w:rFonts w:hint="eastAsia" w:cs="宋体"/>
                <w:kern w:val="0"/>
                <w:sz w:val="20"/>
                <w:szCs w:val="20"/>
                <w:lang w:val="en-US" w:eastAsia="zh-CN"/>
              </w:rPr>
              <w:t>项目</w:t>
            </w:r>
            <w:r>
              <w:rPr>
                <w:rFonts w:hint="eastAsia" w:ascii="宋体" w:hAnsi="宋体" w:eastAsia="宋体" w:cs="宋体"/>
                <w:kern w:val="0"/>
                <w:sz w:val="20"/>
                <w:szCs w:val="20"/>
              </w:rPr>
              <w:t>传播目标，</w:t>
            </w:r>
            <w:r>
              <w:rPr>
                <w:rFonts w:hint="eastAsia" w:ascii="宋体" w:hAnsi="宋体" w:eastAsia="宋体" w:cs="宋体"/>
                <w:kern w:val="0"/>
                <w:sz w:val="20"/>
                <w:szCs w:val="20"/>
                <w:lang w:val="en-US" w:eastAsia="zh-CN"/>
              </w:rPr>
              <w:t>服务</w:t>
            </w:r>
            <w:r>
              <w:rPr>
                <w:rFonts w:hint="eastAsia" w:cs="宋体"/>
                <w:kern w:val="0"/>
                <w:sz w:val="20"/>
                <w:szCs w:val="20"/>
                <w:lang w:val="en-US" w:eastAsia="zh-CN"/>
              </w:rPr>
              <w:t>时间跨度为一年。全年范围内，协助</w:t>
            </w:r>
            <w:r>
              <w:rPr>
                <w:rFonts w:hint="eastAsia" w:ascii="宋体" w:hAnsi="宋体" w:eastAsia="宋体" w:cs="宋体"/>
                <w:kern w:val="0"/>
                <w:sz w:val="20"/>
                <w:szCs w:val="20"/>
                <w:lang w:val="en-US" w:eastAsia="zh-CN"/>
              </w:rPr>
              <w:t>采购</w:t>
            </w:r>
            <w:r>
              <w:rPr>
                <w:rFonts w:hint="eastAsia" w:cs="宋体"/>
                <w:kern w:val="0"/>
                <w:sz w:val="20"/>
                <w:szCs w:val="20"/>
                <w:lang w:val="en-US" w:eastAsia="zh-CN"/>
              </w:rPr>
              <w:t>方</w:t>
            </w:r>
            <w:r>
              <w:rPr>
                <w:rFonts w:hint="eastAsia" w:ascii="宋体" w:hAnsi="宋体" w:eastAsia="宋体" w:cs="宋体"/>
                <w:kern w:val="0"/>
                <w:sz w:val="20"/>
                <w:szCs w:val="20"/>
              </w:rPr>
              <w:t>采购网络调查问卷</w:t>
            </w:r>
            <w:r>
              <w:rPr>
                <w:rFonts w:hint="eastAsia" w:cs="宋体"/>
                <w:kern w:val="0"/>
                <w:sz w:val="20"/>
                <w:szCs w:val="20"/>
                <w:lang w:eastAsia="zh-CN"/>
              </w:rPr>
              <w:t>；</w:t>
            </w:r>
            <w:r>
              <w:rPr>
                <w:rFonts w:hint="eastAsia" w:cs="宋体"/>
                <w:kern w:val="0"/>
                <w:sz w:val="20"/>
                <w:szCs w:val="20"/>
                <w:lang w:val="en-US" w:eastAsia="zh-CN"/>
              </w:rPr>
              <w:t>并在包含但不限于微信微博、抖音快手、B站等平台，</w:t>
            </w:r>
            <w:r>
              <w:rPr>
                <w:rFonts w:hint="eastAsia" w:ascii="宋体" w:hAnsi="宋体" w:eastAsia="宋体" w:cs="宋体"/>
                <w:kern w:val="0"/>
                <w:sz w:val="20"/>
                <w:szCs w:val="20"/>
              </w:rPr>
              <w:t>提供辅助数据技术支持、粉丝运营等。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000000"/>
                <w:kern w:val="0"/>
                <w:sz w:val="22"/>
                <w:szCs w:val="22"/>
                <w:u w:val="none"/>
                <w:lang w:val="en-US" w:eastAsia="zh-Hans" w:bidi="ar"/>
              </w:rPr>
            </w:pPr>
            <w:r>
              <w:rPr>
                <w:rFonts w:hint="eastAsia" w:cs="宋体"/>
                <w:sz w:val="21"/>
                <w:szCs w:val="21"/>
                <w:lang w:val="en-US" w:eastAsia="zh-CN"/>
              </w:rPr>
              <w:t>1年</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1651899"/>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2026年度舆情信息和产品制作服务项目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：ND25110112GZ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1651903"/>
      <w:bookmarkStart w:id="7" w:name="_Toc475472676"/>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2026年度舆情信息和产品制作服务项目（项目编号：ND25110112GZ）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35547C"/>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464378"/>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9E73A83"/>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19E0CDC"/>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6</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2025-11-12T01:31:34Z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ies>
</file>