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1D8C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ind w:left="840" w:hanging="840" w:hangingChars="3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附件：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视频制作服务项目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报价函</w:t>
      </w:r>
    </w:p>
    <w:p w14:paraId="1EC91365">
      <w:pPr>
        <w:jc w:val="both"/>
        <w:rPr>
          <w:rFonts w:hint="eastAsia" w:ascii="仿宋_GB2312" w:hAnsi="仿宋_GB2312" w:eastAsia="仿宋_GB2312" w:cs="仿宋_GB2312"/>
          <w:lang w:val="en-US"/>
        </w:rPr>
      </w:pPr>
    </w:p>
    <w:p w14:paraId="02F85AE5">
      <w:pPr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广东南方日报经营有限公司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：</w:t>
      </w:r>
    </w:p>
    <w:p w14:paraId="6A2BC298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经认真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阅读视频制作服务项目采购公告，我</w:t>
      </w:r>
      <w:r>
        <w:rPr>
          <w:rFonts w:hint="eastAsia" w:ascii="仿宋" w:hAnsi="仿宋" w:eastAsia="仿宋" w:cs="仿宋"/>
          <w:sz w:val="28"/>
          <w:szCs w:val="28"/>
        </w:rPr>
        <w:t>司符合本项目的资格条件，已完全了解采购公告的相关内容（采购公告内详细采购要求），承诺按照采购公告的要求提供产品和服务,报价如下：</w:t>
      </w:r>
    </w:p>
    <w:tbl>
      <w:tblPr>
        <w:tblStyle w:val="7"/>
        <w:tblW w:w="97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925"/>
        <w:gridCol w:w="3644"/>
        <w:gridCol w:w="796"/>
        <w:gridCol w:w="870"/>
        <w:gridCol w:w="722"/>
        <w:gridCol w:w="953"/>
      </w:tblGrid>
      <w:tr w14:paraId="0AE65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3C220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BE91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3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69A8A"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规格与要求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22C6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4EA47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503C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72E9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总价</w:t>
            </w:r>
          </w:p>
        </w:tc>
      </w:tr>
      <w:tr w14:paraId="23DDF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0B6128F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6F191B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机器人天团文体表演及产业生态视频</w:t>
            </w:r>
          </w:p>
        </w:tc>
        <w:tc>
          <w:tcPr>
            <w:tcW w:w="3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8CD49"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展示天工机器人跑步，乐聚机器人咏春拳，众擎机器人斧头舞，广汽机器人弹古筝等机器人舞蹈、体育竞技，结合产业链全景，突出科技与艺术融合（2分钟以内）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BDAF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AF1A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E7EB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AA8F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B314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3248F6A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C8BF5D1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智慧出行</w:t>
            </w:r>
          </w:p>
        </w:tc>
        <w:tc>
          <w:tcPr>
            <w:tcW w:w="3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EAA3D"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无人智驾十大金刚+低空飞行头部企业，展示产业生态（2分钟以内）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134A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2CD8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FA57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5CEC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97C2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F623F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bookmarkStart w:id="0" w:name="_GoBack" w:colFirst="2" w:colLast="2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1335A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科技改变未来，文化浸润生活</w:t>
            </w:r>
          </w:p>
        </w:tc>
        <w:tc>
          <w:tcPr>
            <w:tcW w:w="3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3DB8C">
            <w:pPr>
              <w:widowControl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展示科技引领未来生活变化，文化赋能品牌打造、出海，文化出海提升国家软实力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2分钟以内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62C57"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906DE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E39C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D511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F7F4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687C0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28F0E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文化出海</w:t>
            </w:r>
          </w:p>
        </w:tc>
        <w:tc>
          <w:tcPr>
            <w:tcW w:w="3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E2ACA">
            <w:pPr>
              <w:widowControl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展现中国文化如何通过技术赋能、本土化改造、情感共鸣实现全球化传播，传递当代中国精神与审美价值（2分钟以内）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A0D56"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C003F"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5E3B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A286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08852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7EB5F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52EEF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农文旅“百千万工程”综述</w:t>
            </w:r>
          </w:p>
        </w:tc>
        <w:tc>
          <w:tcPr>
            <w:tcW w:w="3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B3D3D">
            <w:pPr>
              <w:widowControl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展示该工程在农业、文化、旅游方面的成果和规划（2分钟以内）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；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D3FDD"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0D609"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B452A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5584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bookmarkEnd w:id="0"/>
      <w:tr w14:paraId="69ED1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EC8B9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A2AC2"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环两山展示视频</w:t>
            </w:r>
          </w:p>
        </w:tc>
        <w:tc>
          <w:tcPr>
            <w:tcW w:w="3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5E46B"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呈现美丽公路、生态绿道、苏东坡主题驿站，国际建筑艺术计划，山地运动等品牌赛事，苏东坡文化节等，强调环两山示范引领（2分钟以内）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DBE2A"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280C4"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F7E4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BB7F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8C65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696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512C0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</w:rPr>
              <w:t>深AI文博会微短剧视频脚本撰写及视频制作</w:t>
            </w:r>
          </w:p>
        </w:tc>
        <w:tc>
          <w:tcPr>
            <w:tcW w:w="3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6B0FC">
            <w:pPr>
              <w:widowControl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内容围绕粤产高科技及文化创新成果，以机器人苏醒及青年人才成长为主题（3分钟以内）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C2A38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84491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9873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B16A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A487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57583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含税总价：        元，税率    %</w:t>
            </w:r>
          </w:p>
        </w:tc>
      </w:tr>
    </w:tbl>
    <w:p w14:paraId="6DA240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13E79"/>
    <w:rsid w:val="03672654"/>
    <w:rsid w:val="04613E79"/>
    <w:rsid w:val="06052AA9"/>
    <w:rsid w:val="100A580E"/>
    <w:rsid w:val="19100084"/>
    <w:rsid w:val="279401CD"/>
    <w:rsid w:val="2D6A0308"/>
    <w:rsid w:val="31DF5884"/>
    <w:rsid w:val="4CA56714"/>
    <w:rsid w:val="4E0668DE"/>
    <w:rsid w:val="5AEA6611"/>
    <w:rsid w:val="5CBC2D6E"/>
    <w:rsid w:val="631B28D9"/>
    <w:rsid w:val="6D1B2BDC"/>
    <w:rsid w:val="7021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9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200" w:firstLineChars="200"/>
    </w:pPr>
  </w:style>
  <w:style w:type="paragraph" w:styleId="3">
    <w:name w:val="Body Text"/>
    <w:basedOn w:val="1"/>
    <w:next w:val="4"/>
    <w:qFormat/>
    <w:uiPriority w:val="0"/>
    <w:pPr>
      <w:widowControl w:val="0"/>
      <w:spacing w:after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ind w:left="720"/>
    </w:pPr>
    <w:rPr>
      <w:color w:val="FF0000"/>
    </w:rPr>
  </w:style>
  <w:style w:type="paragraph" w:styleId="6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2024-08-07T01:28:00Z</dcterms:created>
  <dc:creator>LiangQ</dc:creator>
  <cp:lastModifiedBy>李文龙</cp:lastModifiedBy>
  <dcterms:modified xsi:type="dcterms:W3CDTF">2025-05-06T03:49:50Z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2052-12.8.2.17122</vt:lpwstr>
  </property>
  <property fmtid="{D5CDD505-2E9C-101B-9397-08002B2CF9AE}" pid="3" name="ICV">
    <vt:lpwstr>397B0F58865E4F6F9322B58213FD1035_12</vt:lpwstr>
  </property>
</Properties>
</file>