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sz w:val="36"/>
          <w:szCs w:val="36"/>
          <w:lang w:val="en-US" w:eastAsia="zh-CN"/>
        </w:rPr>
      </w:pPr>
      <w:r>
        <w:rPr>
          <w:rFonts w:hint="eastAsia"/>
          <w:sz w:val="36"/>
          <w:szCs w:val="36"/>
          <w:lang w:val="en-US" w:eastAsia="zh-CN"/>
        </w:rPr>
        <w:t>8吨货梯大修项目采购合同</w:t>
      </w:r>
    </w:p>
    <w:p>
      <w:pPr>
        <w:spacing w:line="240" w:lineRule="auto"/>
        <w:ind w:firstLine="0" w:firstLineChars="0"/>
        <w:jc w:val="left"/>
        <w:rPr>
          <w:rFonts w:hint="eastAsia"/>
          <w:sz w:val="36"/>
          <w:szCs w:val="36"/>
          <w:lang w:val="en-US" w:eastAsia="zh-CN"/>
        </w:rPr>
      </w:pPr>
    </w:p>
    <w:p>
      <w:pPr>
        <w:spacing w:line="240" w:lineRule="auto"/>
        <w:ind w:firstLine="420" w:firstLineChars="200"/>
        <w:jc w:val="left"/>
        <w:rPr>
          <w:rFonts w:ascii="宋体"/>
          <w:color w:val="auto"/>
        </w:rPr>
      </w:pPr>
      <w:r>
        <w:rPr>
          <w:rFonts w:hint="eastAsia" w:ascii="宋体" w:hAnsi="宋体" w:cs="宋体"/>
          <w:color w:val="auto"/>
        </w:rPr>
        <w:t>甲方：南方报业传媒基地（佛山）有限公司</w:t>
      </w:r>
    </w:p>
    <w:p>
      <w:pPr>
        <w:spacing w:line="360" w:lineRule="auto"/>
        <w:ind w:firstLine="420" w:firstLineChars="200"/>
        <w:jc w:val="left"/>
        <w:rPr>
          <w:rFonts w:hint="eastAsia" w:ascii="宋体" w:eastAsia="宋体"/>
          <w:color w:val="auto"/>
          <w:lang w:val="en-US" w:eastAsia="zh-CN"/>
        </w:rPr>
      </w:pPr>
      <w:r>
        <w:rPr>
          <w:rFonts w:hint="eastAsia" w:ascii="宋体" w:hAnsi="宋体" w:cs="宋体"/>
          <w:color w:val="auto"/>
        </w:rPr>
        <w:t>乙方：</w:t>
      </w:r>
    </w:p>
    <w:p>
      <w:pPr>
        <w:spacing w:line="360" w:lineRule="auto"/>
        <w:ind w:firstLine="420" w:firstLineChars="200"/>
        <w:jc w:val="left"/>
        <w:rPr>
          <w:rFonts w:hint="eastAsia" w:ascii="宋体" w:hAnsi="宋体" w:cs="宋体"/>
          <w:color w:val="auto"/>
        </w:rPr>
      </w:pPr>
    </w:p>
    <w:p>
      <w:pPr>
        <w:spacing w:line="360" w:lineRule="auto"/>
        <w:ind w:firstLine="420" w:firstLineChars="200"/>
        <w:jc w:val="left"/>
        <w:rPr>
          <w:rFonts w:ascii="宋体"/>
          <w:color w:val="auto"/>
        </w:rPr>
      </w:pPr>
      <w:r>
        <w:rPr>
          <w:rFonts w:hint="eastAsia" w:ascii="宋体" w:hAnsi="宋体" w:cs="宋体"/>
          <w:color w:val="auto"/>
        </w:rPr>
        <w:t>本合同根据《中华人民共和国</w:t>
      </w:r>
      <w:r>
        <w:rPr>
          <w:rFonts w:hint="eastAsia" w:ascii="宋体" w:hAnsi="宋体"/>
          <w:color w:val="auto"/>
          <w:lang w:val="en-US" w:eastAsia="zh-CN"/>
        </w:rPr>
        <w:t>民法典</w:t>
      </w:r>
      <w:r>
        <w:rPr>
          <w:rFonts w:hint="eastAsia" w:ascii="宋体" w:hAnsi="宋体" w:cs="宋体"/>
          <w:color w:val="auto"/>
        </w:rPr>
        <w:t>》、甲方</w:t>
      </w:r>
      <w:r>
        <w:rPr>
          <w:rFonts w:hint="eastAsia" w:ascii="宋体" w:hAnsi="宋体" w:cs="宋体"/>
          <w:color w:val="auto"/>
          <w:lang w:val="en-US" w:eastAsia="zh-CN"/>
        </w:rPr>
        <w:t>采购</w:t>
      </w:r>
      <w:r>
        <w:rPr>
          <w:rFonts w:hint="eastAsia" w:ascii="宋体" w:hAnsi="宋体" w:cs="宋体"/>
          <w:color w:val="auto"/>
        </w:rPr>
        <w:t>文件、乙方</w:t>
      </w:r>
      <w:r>
        <w:rPr>
          <w:rFonts w:hint="eastAsia" w:ascii="宋体" w:hAnsi="宋体" w:cs="宋体"/>
          <w:color w:val="auto"/>
          <w:lang w:val="en-US" w:eastAsia="zh-CN"/>
        </w:rPr>
        <w:t>参投</w:t>
      </w:r>
      <w:r>
        <w:rPr>
          <w:rFonts w:hint="eastAsia" w:ascii="宋体" w:hAnsi="宋体" w:cs="宋体"/>
          <w:color w:val="auto"/>
        </w:rPr>
        <w:t>文件及其它双方确认的协议，由甲方与乙方签订，经双方友好协商，就甲方购买乙方提供的</w:t>
      </w:r>
      <w:r>
        <w:rPr>
          <w:rFonts w:hint="eastAsia" w:ascii="宋体" w:hAnsi="宋体" w:cs="宋体"/>
          <w:b/>
          <w:bCs/>
          <w:color w:val="auto"/>
          <w:sz w:val="21"/>
          <w:szCs w:val="21"/>
          <w:u w:val="single"/>
          <w:lang w:val="en-US" w:eastAsia="zh-CN"/>
        </w:rPr>
        <w:t>8吨货梯大修改造项目</w:t>
      </w:r>
      <w:r>
        <w:rPr>
          <w:rFonts w:hint="eastAsia" w:ascii="宋体" w:hAnsi="宋体" w:eastAsia="宋体" w:cs="宋体"/>
          <w:color w:val="auto"/>
        </w:rPr>
        <w:t>，</w:t>
      </w:r>
      <w:r>
        <w:rPr>
          <w:rFonts w:hint="eastAsia" w:ascii="宋体" w:hAnsi="宋体" w:cs="宋体"/>
          <w:color w:val="auto"/>
        </w:rPr>
        <w:t>达成如下条款：</w:t>
      </w:r>
    </w:p>
    <w:p>
      <w:pPr>
        <w:pStyle w:val="20"/>
        <w:spacing w:line="360" w:lineRule="auto"/>
        <w:ind w:left="422" w:firstLine="0" w:firstLineChars="0"/>
        <w:jc w:val="left"/>
        <w:rPr>
          <w:rFonts w:ascii="宋体"/>
          <w:b/>
          <w:bCs/>
          <w:color w:val="auto"/>
        </w:rPr>
      </w:pPr>
      <w:r>
        <w:rPr>
          <w:rFonts w:hint="eastAsia" w:ascii="宋体" w:hAnsi="宋体" w:cs="宋体"/>
          <w:b/>
          <w:bCs/>
          <w:color w:val="auto"/>
        </w:rPr>
        <w:t>第一条</w:t>
      </w:r>
      <w:r>
        <w:rPr>
          <w:rFonts w:ascii="宋体" w:hAnsi="宋体" w:cs="宋体"/>
          <w:b/>
          <w:bCs/>
          <w:color w:val="auto"/>
        </w:rPr>
        <w:t xml:space="preserve"> </w:t>
      </w:r>
      <w:r>
        <w:rPr>
          <w:rFonts w:hint="eastAsia" w:ascii="宋体" w:hAnsi="宋体" w:cs="宋体"/>
          <w:b/>
          <w:bCs/>
          <w:color w:val="auto"/>
        </w:rPr>
        <w:t>项目名称、品牌、型号、数量及价格如下：</w:t>
      </w:r>
    </w:p>
    <w:tbl>
      <w:tblPr>
        <w:tblStyle w:val="17"/>
        <w:tblW w:w="8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925"/>
        <w:gridCol w:w="1274"/>
        <w:gridCol w:w="134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115" w:type="dxa"/>
            <w:gridSpan w:val="2"/>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项目</w:t>
            </w:r>
          </w:p>
        </w:tc>
        <w:tc>
          <w:tcPr>
            <w:tcW w:w="1274" w:type="dxa"/>
          </w:tcPr>
          <w:p>
            <w:pPr>
              <w:keepNext w:val="0"/>
              <w:keepLines w:val="0"/>
              <w:suppressLineNumbers w:val="0"/>
              <w:spacing w:before="0" w:beforeAutospacing="0" w:after="0" w:afterAutospacing="0"/>
              <w:ind w:left="0" w:right="0"/>
              <w:jc w:val="center"/>
              <w:rPr>
                <w:rFonts w:hint="eastAsia" w:ascii="宋体" w:eastAsia="宋体"/>
                <w:color w:val="auto"/>
                <w:lang w:eastAsia="zh-CN"/>
              </w:rPr>
            </w:pPr>
            <w:r>
              <w:rPr>
                <w:rFonts w:hint="eastAsia" w:ascii="宋体" w:hAnsi="宋体" w:cs="宋体"/>
                <w:b w:val="0"/>
                <w:bCs w:val="0"/>
                <w:color w:val="auto"/>
              </w:rPr>
              <w:t>品牌</w:t>
            </w:r>
          </w:p>
        </w:tc>
        <w:tc>
          <w:tcPr>
            <w:tcW w:w="1343"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数量</w:t>
            </w:r>
            <w:r>
              <w:rPr>
                <w:rFonts w:hint="eastAsia" w:ascii="宋体" w:hAnsi="宋体" w:cs="宋体"/>
                <w:color w:val="auto"/>
                <w:lang w:eastAsia="zh-CN"/>
              </w:rPr>
              <w:t>（</w:t>
            </w:r>
            <w:r>
              <w:rPr>
                <w:rFonts w:hint="eastAsia" w:ascii="宋体" w:hAnsi="宋体" w:cs="宋体"/>
                <w:color w:val="auto"/>
              </w:rPr>
              <w:t>项</w:t>
            </w:r>
            <w:r>
              <w:rPr>
                <w:rFonts w:hint="eastAsia" w:ascii="宋体" w:hAnsi="宋体" w:cs="宋体"/>
                <w:color w:val="auto"/>
                <w:lang w:eastAsia="zh-CN"/>
              </w:rPr>
              <w:t>）</w:t>
            </w:r>
          </w:p>
        </w:tc>
        <w:tc>
          <w:tcPr>
            <w:tcW w:w="1693"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115" w:type="dxa"/>
            <w:gridSpan w:val="2"/>
            <w:vAlign w:val="center"/>
          </w:tcPr>
          <w:p>
            <w:pPr>
              <w:keepNext w:val="0"/>
              <w:keepLines w:val="0"/>
              <w:suppressLineNumbers w:val="0"/>
              <w:spacing w:before="0" w:beforeAutospacing="0" w:after="0" w:afterAutospacing="0"/>
              <w:ind w:left="0" w:leftChars="0" w:right="0" w:rightChars="0" w:firstLine="1260" w:firstLineChars="600"/>
              <w:jc w:val="both"/>
              <w:rPr>
                <w:rFonts w:hint="default" w:ascii="宋体" w:hAnsi="宋体" w:cs="宋体"/>
                <w:color w:val="auto"/>
                <w:lang w:val="en-US" w:eastAsia="zh-CN"/>
              </w:rPr>
            </w:pPr>
            <w:r>
              <w:rPr>
                <w:rFonts w:hint="eastAsia" w:ascii="宋体" w:hAnsi="宋体" w:cs="宋体"/>
                <w:color w:val="auto"/>
                <w:lang w:val="en-US" w:eastAsia="zh-CN"/>
              </w:rPr>
              <w:t>8吨货梯大修改造</w:t>
            </w:r>
          </w:p>
          <w:p>
            <w:pPr>
              <w:keepNext w:val="0"/>
              <w:keepLines w:val="0"/>
              <w:suppressLineNumbers w:val="0"/>
              <w:spacing w:before="0" w:beforeAutospacing="0" w:after="0" w:afterAutospacing="0"/>
              <w:ind w:left="0" w:leftChars="0" w:right="0" w:rightChars="0" w:firstLine="840" w:firstLineChars="400"/>
              <w:jc w:val="both"/>
              <w:rPr>
                <w:rFonts w:hint="eastAsia" w:ascii="宋体" w:eastAsia="宋体"/>
                <w:color w:val="auto"/>
                <w:lang w:val="en-US" w:eastAsia="zh-CN"/>
              </w:rPr>
            </w:pPr>
            <w:r>
              <w:rPr>
                <w:rFonts w:hint="eastAsia" w:ascii="宋体" w:hAnsi="宋体" w:cs="宋体"/>
                <w:color w:val="auto"/>
                <w:lang w:val="en-US" w:eastAsia="zh-CN"/>
              </w:rPr>
              <w:t>（技术要求</w:t>
            </w:r>
            <w:r>
              <w:rPr>
                <w:rFonts w:hint="eastAsia" w:ascii="宋体" w:hAnsi="宋体" w:cs="宋体"/>
                <w:color w:val="auto"/>
              </w:rPr>
              <w:t>见合同附件</w:t>
            </w:r>
            <w:r>
              <w:rPr>
                <w:rFonts w:hint="eastAsia" w:ascii="宋体" w:hAnsi="宋体" w:cs="宋体"/>
                <w:color w:val="auto"/>
                <w:lang w:eastAsia="zh-CN"/>
              </w:rPr>
              <w:t>）</w:t>
            </w:r>
          </w:p>
        </w:tc>
        <w:tc>
          <w:tcPr>
            <w:tcW w:w="1274" w:type="dxa"/>
            <w:vAlign w:val="center"/>
          </w:tcPr>
          <w:p>
            <w:pPr>
              <w:keepNext w:val="0"/>
              <w:keepLines w:val="0"/>
              <w:suppressLineNumbers w:val="0"/>
              <w:spacing w:before="0" w:beforeAutospacing="0" w:after="0" w:afterAutospacing="0"/>
              <w:ind w:left="0" w:leftChars="0" w:right="0" w:rightChars="0"/>
              <w:jc w:val="center"/>
              <w:rPr>
                <w:rFonts w:hint="default" w:ascii="宋体" w:eastAsia="宋体"/>
                <w:color w:val="auto"/>
                <w:lang w:val="en-US" w:eastAsia="zh-CN"/>
              </w:rPr>
            </w:pPr>
          </w:p>
        </w:tc>
        <w:tc>
          <w:tcPr>
            <w:tcW w:w="1343" w:type="dxa"/>
            <w:vAlign w:val="center"/>
          </w:tcPr>
          <w:p>
            <w:pPr>
              <w:keepNext w:val="0"/>
              <w:keepLines w:val="0"/>
              <w:suppressLineNumbers w:val="0"/>
              <w:spacing w:before="0" w:beforeAutospacing="0" w:after="0" w:afterAutospacing="0"/>
              <w:ind w:left="0" w:right="0"/>
              <w:jc w:val="center"/>
              <w:rPr>
                <w:rFonts w:hint="default" w:ascii="宋体" w:eastAsia="宋体"/>
                <w:color w:val="auto"/>
                <w:lang w:val="en-US" w:eastAsia="zh-CN"/>
              </w:rPr>
            </w:pPr>
            <w:r>
              <w:rPr>
                <w:rFonts w:hint="eastAsia" w:ascii="宋体"/>
                <w:color w:val="auto"/>
                <w:lang w:val="en-US" w:eastAsia="zh-CN"/>
              </w:rPr>
              <w:t>1</w:t>
            </w:r>
          </w:p>
        </w:tc>
        <w:tc>
          <w:tcPr>
            <w:tcW w:w="1693" w:type="dxa"/>
            <w:vAlign w:val="center"/>
          </w:tcPr>
          <w:p>
            <w:pPr>
              <w:keepNext w:val="0"/>
              <w:keepLines w:val="0"/>
              <w:suppressLineNumbers w:val="0"/>
              <w:spacing w:before="0" w:beforeAutospacing="0" w:after="0" w:afterAutospacing="0"/>
              <w:ind w:left="0" w:right="0"/>
              <w:jc w:val="center"/>
              <w:rPr>
                <w:rFonts w:hint="default" w:ascii="宋体"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0" w:type="dxa"/>
            <w:vAlign w:val="center"/>
          </w:tcPr>
          <w:p>
            <w:pPr>
              <w:keepNext w:val="0"/>
              <w:keepLines w:val="0"/>
              <w:suppressLineNumbers w:val="0"/>
              <w:spacing w:before="0" w:beforeAutospacing="0" w:after="0" w:afterAutospacing="0"/>
              <w:ind w:left="0" w:right="0"/>
              <w:jc w:val="left"/>
              <w:rPr>
                <w:rFonts w:hint="default" w:ascii="宋体"/>
                <w:color w:val="auto"/>
              </w:rPr>
            </w:pPr>
            <w:r>
              <w:rPr>
                <w:rFonts w:hint="default" w:ascii="宋体" w:hAnsi="宋体" w:cs="宋体"/>
                <w:color w:val="auto"/>
                <w:kern w:val="24"/>
              </w:rPr>
              <w:t xml:space="preserve">    </w:t>
            </w:r>
            <w:r>
              <w:rPr>
                <w:rFonts w:hint="eastAsia" w:ascii="宋体" w:hAnsi="宋体" w:cs="宋体"/>
                <w:color w:val="auto"/>
                <w:kern w:val="24"/>
              </w:rPr>
              <w:t>总价</w:t>
            </w:r>
          </w:p>
        </w:tc>
        <w:tc>
          <w:tcPr>
            <w:tcW w:w="7235" w:type="dxa"/>
            <w:gridSpan w:val="4"/>
            <w:vAlign w:val="center"/>
          </w:tcPr>
          <w:p>
            <w:pPr>
              <w:keepNext w:val="0"/>
              <w:keepLines w:val="0"/>
              <w:suppressLineNumbers w:val="0"/>
              <w:spacing w:before="0" w:beforeAutospacing="0" w:after="0" w:afterAutospacing="0"/>
              <w:ind w:left="0" w:right="0"/>
              <w:rPr>
                <w:rFonts w:hint="default" w:ascii="宋体"/>
                <w:color w:val="auto"/>
              </w:rPr>
            </w:pPr>
            <w:r>
              <w:rPr>
                <w:rFonts w:hint="eastAsia" w:ascii="宋体" w:hAnsi="宋体" w:cs="宋体"/>
                <w:color w:val="auto"/>
              </w:rPr>
              <w:t>人民币</w:t>
            </w:r>
            <w:r>
              <w:rPr>
                <w:rFonts w:hint="default" w:ascii="宋体"/>
                <w:color w:val="auto"/>
              </w:rPr>
              <w:t>¥</w:t>
            </w:r>
            <w:r>
              <w:rPr>
                <w:rFonts w:hint="eastAsia" w:ascii="宋体" w:hAnsi="宋体" w:cs="宋体"/>
                <w:color w:val="auto"/>
                <w:u w:val="single"/>
                <w:lang w:val="en-US" w:eastAsia="zh-CN"/>
              </w:rPr>
              <w:t xml:space="preserve">        </w:t>
            </w:r>
            <w:r>
              <w:rPr>
                <w:rFonts w:hint="eastAsia" w:ascii="宋体"/>
                <w:color w:val="auto"/>
                <w:lang w:val="en-US" w:eastAsia="zh-CN"/>
              </w:rPr>
              <w:t>元</w:t>
            </w:r>
            <w:r>
              <w:rPr>
                <w:rFonts w:hint="eastAsia" w:ascii="宋体" w:hAnsi="宋体" w:cs="宋体"/>
                <w:color w:val="auto"/>
                <w:lang w:val="en-US" w:eastAsia="zh-CN"/>
              </w:rPr>
              <w:t xml:space="preserve"> </w:t>
            </w:r>
            <w:r>
              <w:rPr>
                <w:rFonts w:hint="eastAsia" w:ascii="宋体" w:hAnsi="宋体" w:cs="宋体"/>
                <w:color w:val="auto"/>
              </w:rPr>
              <w:t>（大写</w:t>
            </w:r>
            <w:r>
              <w:rPr>
                <w:rFonts w:hint="eastAsia" w:ascii="宋体" w:hAnsi="宋体" w:cs="宋体"/>
                <w:color w:val="auto"/>
                <w:lang w:eastAsia="zh-CN"/>
              </w:rPr>
              <w:t>：</w:t>
            </w:r>
            <w:r>
              <w:rPr>
                <w:rFonts w:hint="eastAsia" w:ascii="宋体" w:hAnsi="宋体" w:cs="宋体"/>
                <w:color w:val="auto"/>
                <w:u w:val="single"/>
                <w:lang w:val="en-US" w:eastAsia="zh-CN"/>
              </w:rPr>
              <w:t xml:space="preserve"> </w:t>
            </w:r>
            <w:r>
              <w:rPr>
                <w:rFonts w:hint="eastAsia" w:ascii="宋体" w:hAnsi="宋体" w:cs="宋体"/>
                <w:color w:val="auto"/>
              </w:rPr>
              <w:t>整</w:t>
            </w:r>
            <w:r>
              <w:rPr>
                <w:rFonts w:hint="eastAsia" w:ascii="宋体" w:hAnsi="宋体" w:cs="宋体"/>
                <w:color w:val="auto"/>
                <w:lang w:eastAsia="zh-CN"/>
              </w:rPr>
              <w:t>）</w:t>
            </w:r>
            <w:r>
              <w:rPr>
                <w:rFonts w:hint="eastAsia" w:ascii="宋体" w:hAnsi="宋体" w:cs="宋体"/>
                <w:color w:val="auto"/>
              </w:rPr>
              <w:t>，价</w:t>
            </w:r>
            <w:r>
              <w:rPr>
                <w:rFonts w:hint="eastAsia" w:ascii="宋体" w:hAnsi="宋体" w:cs="宋体"/>
                <w:color w:val="auto"/>
                <w:lang w:val="en-US" w:eastAsia="zh-CN"/>
              </w:rPr>
              <w:t>格</w:t>
            </w:r>
            <w:r>
              <w:rPr>
                <w:rFonts w:hint="eastAsia" w:ascii="宋体" w:hAnsi="宋体" w:cs="宋体"/>
                <w:color w:val="auto"/>
              </w:rPr>
              <w:t>含增值税税率为</w:t>
            </w:r>
            <w:r>
              <w:rPr>
                <w:rFonts w:hint="eastAsia" w:ascii="宋体" w:hAnsi="宋体" w:cs="宋体"/>
                <w:color w:val="auto"/>
                <w:u w:val="single"/>
                <w:lang w:val="en-US" w:eastAsia="zh-CN"/>
              </w:rPr>
              <w:t xml:space="preserve">  </w:t>
            </w:r>
            <w:r>
              <w:rPr>
                <w:rFonts w:hint="default" w:ascii="宋体" w:hAnsi="宋体" w:cs="宋体"/>
                <w:color w:val="auto"/>
                <w:u w:val="single"/>
              </w:rPr>
              <w:t>%</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25" w:type="dxa"/>
            <w:gridSpan w:val="5"/>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ascii="宋体" w:hAnsi="宋体" w:cs="宋体"/>
                <w:color w:val="auto"/>
                <w:kern w:val="24"/>
              </w:rPr>
              <w:t>备注：</w:t>
            </w:r>
            <w:r>
              <w:rPr>
                <w:rFonts w:hint="eastAsia" w:ascii="宋体" w:hAnsi="宋体" w:cs="宋体"/>
                <w:color w:val="auto"/>
              </w:rPr>
              <w:t>总价</w:t>
            </w:r>
            <w:r>
              <w:rPr>
                <w:rFonts w:hint="eastAsia" w:ascii="宋体" w:hAnsi="宋体" w:cs="宋体"/>
                <w:color w:val="auto"/>
                <w:lang w:val="en-US" w:eastAsia="zh-CN"/>
              </w:rPr>
              <w:t>包含大修改造</w:t>
            </w:r>
            <w:r>
              <w:rPr>
                <w:rFonts w:hint="eastAsia" w:ascii="宋体" w:hAnsi="宋体" w:cs="宋体"/>
                <w:color w:val="auto"/>
                <w:kern w:val="24"/>
                <w:lang w:val="en-US" w:eastAsia="zh-CN"/>
              </w:rPr>
              <w:t>所需</w:t>
            </w:r>
            <w:r>
              <w:rPr>
                <w:rFonts w:hint="eastAsia" w:ascii="宋体" w:hAnsi="宋体" w:cs="宋体"/>
                <w:bCs/>
                <w:color w:val="auto"/>
                <w:szCs w:val="21"/>
              </w:rPr>
              <w:t>运输、</w:t>
            </w:r>
            <w:r>
              <w:rPr>
                <w:rFonts w:hint="eastAsia" w:ascii="宋体" w:hAnsi="宋体" w:cs="宋体"/>
                <w:bCs/>
                <w:color w:val="auto"/>
                <w:szCs w:val="21"/>
                <w:lang w:val="en-US" w:eastAsia="zh-CN"/>
              </w:rPr>
              <w:t>人工</w:t>
            </w:r>
            <w:r>
              <w:rPr>
                <w:rFonts w:hint="eastAsia" w:ascii="宋体" w:hAnsi="宋体" w:cs="宋体"/>
                <w:bCs/>
                <w:color w:val="auto"/>
                <w:szCs w:val="21"/>
              </w:rPr>
              <w:t>、保险、</w:t>
            </w:r>
            <w:r>
              <w:rPr>
                <w:rFonts w:hint="eastAsia" w:ascii="宋体" w:hAnsi="宋体" w:cs="宋体"/>
                <w:bCs/>
                <w:color w:val="auto"/>
                <w:szCs w:val="21"/>
                <w:lang w:val="en-US" w:eastAsia="zh-CN"/>
              </w:rPr>
              <w:t>设备拆装</w:t>
            </w:r>
            <w:r>
              <w:rPr>
                <w:rFonts w:hint="eastAsia" w:ascii="宋体" w:hAnsi="宋体" w:cs="宋体"/>
                <w:bCs/>
                <w:color w:val="auto"/>
                <w:szCs w:val="21"/>
              </w:rPr>
              <w:t>、调试及</w:t>
            </w:r>
            <w:r>
              <w:rPr>
                <w:rFonts w:hint="eastAsia" w:ascii="宋体" w:hAnsi="宋体" w:cs="宋体"/>
                <w:bCs/>
                <w:color w:val="auto"/>
                <w:szCs w:val="21"/>
                <w:lang w:val="en-US" w:eastAsia="zh-CN"/>
              </w:rPr>
              <w:t>特种设备相关报检</w:t>
            </w:r>
            <w:r>
              <w:rPr>
                <w:rFonts w:hint="eastAsia" w:ascii="宋体" w:hAnsi="宋体" w:cs="宋体"/>
                <w:bCs/>
                <w:color w:val="auto"/>
                <w:szCs w:val="21"/>
              </w:rPr>
              <w:t>、</w:t>
            </w:r>
            <w:r>
              <w:rPr>
                <w:rFonts w:hint="eastAsia" w:ascii="宋体" w:hAnsi="宋体" w:cs="宋体"/>
                <w:bCs/>
                <w:color w:val="auto"/>
                <w:szCs w:val="21"/>
                <w:lang w:val="en-US" w:eastAsia="zh-CN"/>
              </w:rPr>
              <w:t>验收</w:t>
            </w:r>
            <w:r>
              <w:rPr>
                <w:rFonts w:hint="eastAsia" w:ascii="宋体" w:hAnsi="宋体" w:cs="宋体"/>
                <w:bCs/>
                <w:color w:val="auto"/>
                <w:szCs w:val="21"/>
              </w:rPr>
              <w:t>等</w:t>
            </w:r>
            <w:r>
              <w:rPr>
                <w:rFonts w:hint="eastAsia" w:ascii="宋体" w:hAnsi="宋体" w:cs="宋体"/>
                <w:bCs/>
                <w:color w:val="auto"/>
                <w:szCs w:val="21"/>
                <w:lang w:val="en-US" w:eastAsia="zh-CN"/>
              </w:rPr>
              <w:t>所有</w:t>
            </w:r>
            <w:r>
              <w:rPr>
                <w:rFonts w:hint="eastAsia" w:ascii="宋体" w:hAnsi="宋体" w:cs="宋体"/>
                <w:bCs/>
                <w:color w:val="auto"/>
                <w:szCs w:val="21"/>
              </w:rPr>
              <w:t>费用</w:t>
            </w:r>
            <w:r>
              <w:rPr>
                <w:rFonts w:hint="eastAsia" w:ascii="宋体" w:hAnsi="宋体" w:cs="宋体"/>
                <w:bCs/>
                <w:color w:val="auto"/>
                <w:szCs w:val="21"/>
                <w:lang w:eastAsia="zh-CN"/>
              </w:rPr>
              <w:t>。</w:t>
            </w:r>
            <w:bookmarkStart w:id="0" w:name="_GoBack"/>
            <w:bookmarkEnd w:id="0"/>
          </w:p>
        </w:tc>
      </w:tr>
    </w:tbl>
    <w:p>
      <w:pPr>
        <w:spacing w:line="360" w:lineRule="auto"/>
        <w:ind w:firstLine="422" w:firstLineChars="200"/>
        <w:jc w:val="left"/>
        <w:rPr>
          <w:rFonts w:ascii="宋体"/>
          <w:b/>
          <w:bCs/>
          <w:color w:val="auto"/>
        </w:rPr>
      </w:pPr>
      <w:r>
        <w:rPr>
          <w:rFonts w:ascii="宋体" w:hAnsi="宋体" w:cs="宋体"/>
          <w:b/>
          <w:bCs/>
          <w:color w:val="auto"/>
        </w:rPr>
        <w:t xml:space="preserve"> </w:t>
      </w:r>
      <w:r>
        <w:rPr>
          <w:rFonts w:hint="eastAsia" w:ascii="宋体" w:hAnsi="宋体" w:cs="宋体"/>
          <w:b/>
          <w:bCs/>
          <w:color w:val="auto"/>
        </w:rPr>
        <w:t>第二条</w:t>
      </w:r>
      <w:r>
        <w:rPr>
          <w:rFonts w:ascii="宋体" w:hAnsi="宋体" w:cs="宋体"/>
          <w:b/>
          <w:bCs/>
          <w:color w:val="auto"/>
        </w:rPr>
        <w:t xml:space="preserve">  </w:t>
      </w:r>
      <w:r>
        <w:rPr>
          <w:rFonts w:hint="eastAsia" w:ascii="宋体" w:hAnsi="宋体" w:cs="宋体"/>
          <w:b/>
          <w:bCs/>
          <w:color w:val="auto"/>
        </w:rPr>
        <w:t>技术要求</w:t>
      </w:r>
    </w:p>
    <w:p>
      <w:pPr>
        <w:spacing w:line="360" w:lineRule="auto"/>
        <w:ind w:firstLine="420" w:firstLineChars="200"/>
        <w:jc w:val="left"/>
        <w:rPr>
          <w:rFonts w:hint="default" w:ascii="宋体" w:eastAsia="宋体"/>
          <w:b/>
          <w:bCs/>
          <w:color w:val="auto"/>
          <w:lang w:val="en-US" w:eastAsia="zh-CN"/>
        </w:rPr>
      </w:pPr>
      <w:r>
        <w:rPr>
          <w:rFonts w:hint="eastAsia" w:ascii="宋体" w:hAnsi="宋体" w:cs="宋体"/>
          <w:color w:val="auto"/>
        </w:rPr>
        <w:t>见合同附件</w:t>
      </w:r>
      <w:r>
        <w:rPr>
          <w:rFonts w:hint="eastAsia" w:ascii="宋体" w:hAnsi="宋体" w:cs="宋体"/>
          <w:color w:val="auto"/>
          <w:lang w:eastAsia="zh-CN"/>
        </w:rPr>
        <w:t>：</w:t>
      </w:r>
      <w:r>
        <w:rPr>
          <w:rFonts w:hint="eastAsia" w:ascii="宋体" w:hAnsi="宋体" w:cs="宋体"/>
          <w:color w:val="auto"/>
          <w:lang w:val="en-US" w:eastAsia="zh-CN"/>
        </w:rPr>
        <w:t>8吨货梯大修技术要求</w:t>
      </w:r>
    </w:p>
    <w:p>
      <w:pPr>
        <w:spacing w:line="360" w:lineRule="auto"/>
        <w:ind w:firstLine="422" w:firstLineChars="200"/>
        <w:jc w:val="left"/>
        <w:rPr>
          <w:rFonts w:ascii="宋体"/>
          <w:color w:val="auto"/>
        </w:rPr>
      </w:pPr>
      <w:r>
        <w:rPr>
          <w:rFonts w:hint="eastAsia" w:ascii="宋体" w:hAnsi="宋体" w:cs="宋体"/>
          <w:b/>
          <w:bCs/>
          <w:color w:val="auto"/>
        </w:rPr>
        <w:t>第三条</w:t>
      </w:r>
      <w:r>
        <w:rPr>
          <w:rFonts w:ascii="宋体" w:hAnsi="宋体" w:cs="宋体"/>
          <w:b/>
          <w:bCs/>
          <w:color w:val="auto"/>
        </w:rPr>
        <w:t xml:space="preserve"> </w:t>
      </w:r>
      <w:r>
        <w:rPr>
          <w:rFonts w:hint="eastAsia" w:ascii="宋体" w:hAnsi="宋体" w:cs="宋体"/>
          <w:b/>
          <w:bCs/>
          <w:color w:val="auto"/>
        </w:rPr>
        <w:t>质量保证</w:t>
      </w:r>
    </w:p>
    <w:p>
      <w:pPr>
        <w:spacing w:line="360" w:lineRule="auto"/>
        <w:ind w:firstLine="420" w:firstLineChars="200"/>
        <w:jc w:val="left"/>
        <w:rPr>
          <w:rFonts w:ascii="宋体"/>
          <w:color w:val="auto"/>
        </w:rPr>
      </w:pPr>
      <w:r>
        <w:rPr>
          <w:rFonts w:ascii="宋体" w:hAnsi="宋体" w:cs="宋体"/>
          <w:color w:val="auto"/>
        </w:rPr>
        <w:t xml:space="preserve"> 1</w:t>
      </w:r>
      <w:r>
        <w:rPr>
          <w:rFonts w:ascii="宋体" w:cs="宋体"/>
          <w:color w:val="auto"/>
        </w:rPr>
        <w:t>.</w:t>
      </w:r>
      <w:r>
        <w:rPr>
          <w:rFonts w:hint="eastAsia" w:ascii="宋体" w:hAnsi="宋体" w:cs="宋体"/>
          <w:color w:val="auto"/>
        </w:rPr>
        <w:t>乙方承诺本合同所有设备质量保修期</w:t>
      </w:r>
      <w:r>
        <w:rPr>
          <w:rFonts w:hint="eastAsia" w:ascii="宋体" w:hAnsi="宋体" w:cs="宋体"/>
          <w:color w:val="auto"/>
          <w:lang w:val="en-US" w:eastAsia="zh-CN"/>
        </w:rPr>
        <w:t>为</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rPr>
        <w:t>个月；</w:t>
      </w:r>
    </w:p>
    <w:p>
      <w:pPr>
        <w:spacing w:line="360" w:lineRule="auto"/>
        <w:ind w:firstLine="420" w:firstLineChars="200"/>
        <w:jc w:val="left"/>
        <w:rPr>
          <w:rFonts w:ascii="宋体"/>
          <w:color w:val="auto"/>
        </w:rPr>
      </w:pPr>
      <w:r>
        <w:rPr>
          <w:rFonts w:ascii="宋体" w:hAnsi="宋体" w:cs="宋体"/>
          <w:color w:val="auto"/>
        </w:rPr>
        <w:t xml:space="preserve"> 2</w:t>
      </w:r>
      <w:r>
        <w:rPr>
          <w:rFonts w:ascii="宋体" w:cs="宋体"/>
          <w:color w:val="auto"/>
        </w:rPr>
        <w:t>.</w:t>
      </w:r>
      <w:r>
        <w:rPr>
          <w:rFonts w:hint="eastAsia" w:ascii="宋体" w:hAnsi="宋体" w:cs="宋体"/>
          <w:color w:val="auto"/>
        </w:rPr>
        <w:t>保修期自本合同所有设备在甲方指定地点安装调试完毕</w:t>
      </w:r>
      <w:r>
        <w:rPr>
          <w:rFonts w:hint="eastAsia" w:ascii="宋体" w:hAnsi="宋体" w:cs="宋体"/>
          <w:color w:val="auto"/>
          <w:lang w:eastAsia="zh-CN"/>
        </w:rPr>
        <w:t>，设备验收期届满，</w:t>
      </w:r>
      <w:r>
        <w:rPr>
          <w:rFonts w:hint="eastAsia" w:ascii="宋体" w:hAnsi="宋体" w:cs="宋体"/>
          <w:color w:val="auto"/>
        </w:rPr>
        <w:t>并签署验收文件之日起计算。</w:t>
      </w:r>
    </w:p>
    <w:p>
      <w:pPr>
        <w:spacing w:line="360" w:lineRule="auto"/>
        <w:ind w:firstLine="420" w:firstLineChars="200"/>
        <w:jc w:val="left"/>
        <w:rPr>
          <w:rFonts w:ascii="宋体"/>
          <w:b/>
          <w:bCs/>
          <w:color w:val="auto"/>
        </w:rPr>
      </w:pPr>
      <w:r>
        <w:rPr>
          <w:rFonts w:ascii="宋体" w:hAnsi="宋体" w:cs="宋体"/>
          <w:color w:val="auto"/>
        </w:rPr>
        <w:t xml:space="preserve"> 3</w:t>
      </w:r>
      <w:r>
        <w:rPr>
          <w:rFonts w:ascii="宋体" w:cs="宋体"/>
          <w:color w:val="auto"/>
        </w:rPr>
        <w:t>.</w:t>
      </w:r>
      <w:r>
        <w:rPr>
          <w:rFonts w:hint="eastAsia" w:ascii="宋体" w:hAnsi="宋体" w:cs="宋体"/>
          <w:color w:val="auto"/>
        </w:rPr>
        <w:t>甲方按照设备操作使用说明书，在正常条件下使用，由于乙方因提供的设备存在设计或制造上产生的缺陷而导致设备与部件损坏的由乙方负责无偿退换，如产生第三方鉴定费用，由乙方承担。如有关的故障和损坏是由于甲方人员操作不当造成，所有与之有关费用由甲方负责。</w:t>
      </w:r>
    </w:p>
    <w:p>
      <w:pPr>
        <w:spacing w:line="360" w:lineRule="auto"/>
        <w:ind w:firstLine="422" w:firstLineChars="200"/>
        <w:jc w:val="left"/>
        <w:rPr>
          <w:rFonts w:ascii="宋体"/>
          <w:b/>
          <w:bCs/>
          <w:color w:val="auto"/>
        </w:rPr>
      </w:pPr>
      <w:r>
        <w:rPr>
          <w:rFonts w:hint="eastAsia" w:ascii="宋体" w:hAnsi="宋体" w:cs="宋体"/>
          <w:b/>
          <w:bCs/>
          <w:color w:val="auto"/>
        </w:rPr>
        <w:t>第四条</w:t>
      </w:r>
      <w:r>
        <w:rPr>
          <w:rFonts w:ascii="宋体" w:hAnsi="宋体" w:cs="宋体"/>
          <w:b/>
          <w:bCs/>
          <w:color w:val="auto"/>
        </w:rPr>
        <w:t xml:space="preserve"> </w:t>
      </w:r>
      <w:r>
        <w:rPr>
          <w:rFonts w:hint="eastAsia" w:ascii="宋体" w:hAnsi="宋体" w:cs="宋体"/>
          <w:b/>
          <w:bCs/>
          <w:color w:val="auto"/>
        </w:rPr>
        <w:t>验收及验收标准</w:t>
      </w:r>
    </w:p>
    <w:p>
      <w:pPr>
        <w:spacing w:line="480" w:lineRule="exact"/>
        <w:ind w:left="1" w:firstLine="2"/>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1</w:t>
      </w:r>
      <w:r>
        <w:rPr>
          <w:rFonts w:hint="eastAsia" w:ascii="宋体" w:hAnsi="宋体" w:cs="宋体"/>
          <w:bCs/>
          <w:color w:val="auto"/>
          <w:szCs w:val="21"/>
        </w:rPr>
        <w:t>.</w:t>
      </w:r>
      <w:r>
        <w:rPr>
          <w:rFonts w:hint="eastAsia" w:ascii="宋体" w:hAnsi="宋体" w:cs="宋体"/>
          <w:color w:val="auto"/>
          <w:szCs w:val="21"/>
          <w:lang w:eastAsia="zh-CN"/>
        </w:rPr>
        <w:t>材料及</w:t>
      </w:r>
      <w:r>
        <w:rPr>
          <w:rFonts w:hint="eastAsia" w:ascii="宋体" w:hAnsi="宋体" w:cs="宋体"/>
          <w:color w:val="auto"/>
          <w:szCs w:val="21"/>
        </w:rPr>
        <w:t>设备应满足生产厂家的产品验收标准，同时满足本合同规定的技术要求</w:t>
      </w:r>
      <w:r>
        <w:rPr>
          <w:rFonts w:hint="eastAsia" w:ascii="宋体" w:hAnsi="宋体" w:cs="宋体"/>
          <w:color w:val="auto"/>
          <w:szCs w:val="21"/>
          <w:lang w:eastAsia="zh-CN"/>
        </w:rPr>
        <w:t>（</w:t>
      </w:r>
      <w:r>
        <w:rPr>
          <w:rFonts w:hint="eastAsia" w:ascii="宋体" w:hAnsi="宋体" w:cs="宋体"/>
          <w:color w:val="auto"/>
          <w:szCs w:val="21"/>
          <w:lang w:val="en-US" w:eastAsia="zh-CN"/>
        </w:rPr>
        <w:t>见附件</w:t>
      </w:r>
      <w:r>
        <w:rPr>
          <w:rFonts w:hint="eastAsia" w:ascii="宋体" w:hAnsi="宋体" w:cs="宋体"/>
          <w:color w:val="auto"/>
          <w:szCs w:val="21"/>
          <w:lang w:eastAsia="zh-CN"/>
        </w:rPr>
        <w:t>）</w:t>
      </w:r>
      <w:r>
        <w:rPr>
          <w:rFonts w:hint="eastAsia" w:ascii="宋体" w:hAnsi="宋体" w:cs="宋体"/>
          <w:color w:val="auto"/>
          <w:szCs w:val="21"/>
        </w:rPr>
        <w:t>。</w:t>
      </w:r>
    </w:p>
    <w:p>
      <w:pPr>
        <w:spacing w:line="480" w:lineRule="exact"/>
        <w:ind w:left="583" w:leftChars="-170" w:hanging="940" w:hangingChars="448"/>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w:t>
      </w:r>
      <w:r>
        <w:rPr>
          <w:rFonts w:hint="eastAsia" w:ascii="宋体" w:hAnsi="宋体" w:cs="宋体"/>
          <w:bCs/>
          <w:color w:val="auto"/>
          <w:szCs w:val="21"/>
        </w:rPr>
        <w:t>.</w:t>
      </w:r>
      <w:r>
        <w:rPr>
          <w:rFonts w:hint="eastAsia" w:ascii="宋体" w:hAnsi="宋体" w:cs="宋体"/>
          <w:color w:val="auto"/>
          <w:szCs w:val="21"/>
          <w:lang w:eastAsia="zh-CN"/>
        </w:rPr>
        <w:t>材料及</w:t>
      </w:r>
      <w:r>
        <w:rPr>
          <w:rFonts w:hint="eastAsia" w:ascii="宋体" w:hAnsi="宋体" w:cs="宋体"/>
          <w:color w:val="auto"/>
          <w:szCs w:val="21"/>
        </w:rPr>
        <w:t>设备在甲方安装调试完毕，投入正常生产使用后</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个月，为设备验收期，验收合格后甲乙双方签署验收文件。</w:t>
      </w:r>
    </w:p>
    <w:p>
      <w:pPr>
        <w:spacing w:line="480" w:lineRule="exact"/>
        <w:ind w:left="583" w:leftChars="-170" w:hanging="940" w:hangingChars="448"/>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3</w:t>
      </w:r>
      <w:r>
        <w:rPr>
          <w:rFonts w:hint="eastAsia" w:ascii="宋体" w:hAnsi="宋体" w:cs="宋体"/>
          <w:bCs/>
          <w:color w:val="auto"/>
          <w:szCs w:val="21"/>
        </w:rPr>
        <w:t>.</w:t>
      </w:r>
      <w:r>
        <w:rPr>
          <w:rFonts w:hint="eastAsia" w:ascii="宋体" w:hAnsi="宋体" w:cs="宋体"/>
          <w:color w:val="auto"/>
          <w:szCs w:val="21"/>
        </w:rPr>
        <w:t>乙方所提供</w:t>
      </w:r>
      <w:r>
        <w:rPr>
          <w:rFonts w:hint="eastAsia" w:ascii="宋体" w:hAnsi="宋体" w:cs="宋体"/>
          <w:color w:val="auto"/>
          <w:szCs w:val="21"/>
          <w:lang w:eastAsia="zh-CN"/>
        </w:rPr>
        <w:t>材料及</w:t>
      </w:r>
      <w:r>
        <w:rPr>
          <w:rFonts w:hint="eastAsia" w:ascii="宋体" w:hAnsi="宋体" w:cs="宋体"/>
          <w:color w:val="auto"/>
          <w:szCs w:val="21"/>
        </w:rPr>
        <w:t>设备不符合合同的规定，甲方有权拒收，并要求乙方退换</w:t>
      </w:r>
      <w:r>
        <w:rPr>
          <w:rFonts w:hint="eastAsia" w:ascii="宋体" w:hAnsi="宋体" w:cs="宋体"/>
          <w:color w:val="auto"/>
          <w:szCs w:val="21"/>
          <w:lang w:eastAsia="zh-CN"/>
        </w:rPr>
        <w:t>，</w:t>
      </w:r>
      <w:r>
        <w:rPr>
          <w:rFonts w:hint="eastAsia" w:ascii="宋体" w:hAnsi="宋体" w:cs="宋体"/>
          <w:color w:val="auto"/>
          <w:szCs w:val="21"/>
        </w:rPr>
        <w:t>乙方承担因此产生的一切费用，造成甲方损失的，还应承担相应的赔偿责任。</w:t>
      </w:r>
    </w:p>
    <w:p>
      <w:pPr>
        <w:spacing w:line="360" w:lineRule="auto"/>
        <w:ind w:firstLine="422" w:firstLineChars="200"/>
        <w:jc w:val="left"/>
        <w:rPr>
          <w:rFonts w:ascii="宋体"/>
          <w:color w:val="auto"/>
        </w:rPr>
      </w:pPr>
      <w:r>
        <w:rPr>
          <w:rFonts w:hint="eastAsia" w:ascii="宋体" w:hAnsi="宋体" w:cs="宋体"/>
          <w:b/>
          <w:bCs/>
          <w:color w:val="auto"/>
        </w:rPr>
        <w:t>第五条</w:t>
      </w:r>
      <w:r>
        <w:rPr>
          <w:rFonts w:ascii="宋体" w:hAnsi="宋体" w:cs="宋体"/>
          <w:b/>
          <w:bCs/>
          <w:color w:val="auto"/>
        </w:rPr>
        <w:t xml:space="preserve"> </w:t>
      </w:r>
      <w:r>
        <w:rPr>
          <w:rFonts w:hint="eastAsia" w:ascii="宋体" w:hAnsi="宋体" w:cs="宋体"/>
          <w:b/>
          <w:bCs/>
          <w:color w:val="auto"/>
        </w:rPr>
        <w:t>包装要求</w:t>
      </w:r>
    </w:p>
    <w:p>
      <w:pPr>
        <w:pStyle w:val="12"/>
        <w:spacing w:line="360" w:lineRule="auto"/>
        <w:ind w:firstLine="420"/>
        <w:jc w:val="left"/>
        <w:rPr>
          <w:rFonts w:ascii="宋体"/>
          <w:color w:val="auto"/>
          <w:sz w:val="21"/>
          <w:szCs w:val="21"/>
        </w:rPr>
      </w:pPr>
      <w:r>
        <w:rPr>
          <w:rFonts w:hint="eastAsia" w:ascii="宋体" w:hAnsi="宋体" w:cs="宋体"/>
          <w:color w:val="auto"/>
          <w:sz w:val="21"/>
          <w:szCs w:val="21"/>
        </w:rPr>
        <w:t>乙方负责设备的包装，包装必须为坚固木箱，并有防湿、防潮、防震、防锈等措施，适合远程海运、空运、陆运及多次搬运。外包装应有尺寸、重量、起吊位置、小心轻放等标志，若因包装不当或指示不明而引起设备损坏的，乙方应承担修理、更换等责任。若因此导致甲方设施损坏、人员损伤，乙方应承担赔偿责任。乙方对外包装物品应予回收。</w:t>
      </w:r>
    </w:p>
    <w:p>
      <w:pPr>
        <w:spacing w:line="360" w:lineRule="auto"/>
        <w:ind w:firstLine="422" w:firstLineChars="200"/>
        <w:jc w:val="left"/>
        <w:rPr>
          <w:rFonts w:ascii="宋体"/>
          <w:b/>
          <w:bCs/>
          <w:color w:val="auto"/>
        </w:rPr>
      </w:pPr>
      <w:r>
        <w:rPr>
          <w:rFonts w:hint="eastAsia" w:ascii="宋体" w:hAnsi="宋体" w:cs="宋体"/>
          <w:b/>
          <w:bCs/>
          <w:color w:val="auto"/>
        </w:rPr>
        <w:t>第六条</w:t>
      </w:r>
      <w:r>
        <w:rPr>
          <w:rFonts w:ascii="宋体" w:hAnsi="宋体" w:cs="宋体"/>
          <w:b/>
          <w:bCs/>
          <w:color w:val="auto"/>
        </w:rPr>
        <w:t xml:space="preserve"> </w:t>
      </w:r>
      <w:r>
        <w:rPr>
          <w:rFonts w:hint="eastAsia" w:ascii="宋体" w:hAnsi="宋体" w:cs="宋体"/>
          <w:b/>
          <w:bCs/>
          <w:color w:val="auto"/>
          <w:lang w:val="en-US" w:eastAsia="zh-CN"/>
        </w:rPr>
        <w:t>施工</w:t>
      </w:r>
      <w:r>
        <w:rPr>
          <w:rFonts w:hint="eastAsia" w:ascii="宋体" w:hAnsi="宋体" w:cs="宋体"/>
          <w:b/>
          <w:bCs/>
          <w:color w:val="auto"/>
        </w:rPr>
        <w:t>期限</w:t>
      </w:r>
    </w:p>
    <w:p>
      <w:pPr>
        <w:spacing w:line="360" w:lineRule="auto"/>
        <w:ind w:firstLine="420" w:firstLineChars="200"/>
        <w:jc w:val="left"/>
        <w:rPr>
          <w:rFonts w:ascii="宋体"/>
          <w:color w:val="auto"/>
          <w:highlight w:val="yellow"/>
        </w:rPr>
      </w:pPr>
      <w:r>
        <w:rPr>
          <w:rFonts w:hint="eastAsia" w:ascii="宋体" w:hAnsi="宋体" w:cs="宋体"/>
          <w:color w:val="auto"/>
          <w:highlight w:val="none"/>
        </w:rPr>
        <w:t>签署合同后</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天</w:t>
      </w:r>
      <w:r>
        <w:rPr>
          <w:rFonts w:hint="eastAsia" w:ascii="宋体" w:hAnsi="宋体" w:cs="宋体"/>
          <w:color w:val="auto"/>
          <w:highlight w:val="none"/>
        </w:rPr>
        <w:t>（日历天）内完成</w:t>
      </w:r>
      <w:r>
        <w:rPr>
          <w:rFonts w:hint="eastAsia" w:ascii="宋体" w:hAnsi="宋体" w:cs="宋体"/>
          <w:color w:val="auto"/>
          <w:highlight w:val="none"/>
          <w:lang w:val="en-US" w:eastAsia="zh-CN"/>
        </w:rPr>
        <w:t>设备的改造</w:t>
      </w:r>
      <w:r>
        <w:rPr>
          <w:rFonts w:hint="eastAsia" w:ascii="宋体" w:hAnsi="宋体" w:cs="宋体"/>
          <w:color w:val="auto"/>
          <w:highlight w:val="none"/>
        </w:rPr>
        <w:t>安装调试工作</w:t>
      </w:r>
      <w:r>
        <w:rPr>
          <w:rFonts w:ascii="宋体" w:cs="宋体"/>
          <w:color w:val="auto"/>
          <w:highlight w:val="none"/>
        </w:rPr>
        <w:t>,</w:t>
      </w:r>
      <w:r>
        <w:rPr>
          <w:rFonts w:hint="eastAsia" w:ascii="宋体" w:cs="宋体"/>
          <w:color w:val="auto"/>
          <w:highlight w:val="none"/>
          <w:lang w:val="en-US" w:eastAsia="zh-CN"/>
        </w:rPr>
        <w:t>并</w:t>
      </w:r>
      <w:r>
        <w:rPr>
          <w:rFonts w:hint="eastAsia" w:ascii="宋体" w:hAnsi="宋体" w:cs="宋体"/>
          <w:color w:val="auto"/>
          <w:highlight w:val="none"/>
        </w:rPr>
        <w:t>使设备投入正常运行。</w:t>
      </w:r>
    </w:p>
    <w:p>
      <w:pPr>
        <w:spacing w:line="360" w:lineRule="auto"/>
        <w:ind w:firstLine="422" w:firstLineChars="200"/>
        <w:jc w:val="left"/>
        <w:rPr>
          <w:rFonts w:ascii="宋体"/>
          <w:b/>
          <w:bCs/>
          <w:color w:val="auto"/>
        </w:rPr>
      </w:pPr>
      <w:r>
        <w:rPr>
          <w:rFonts w:hint="eastAsia" w:ascii="宋体" w:hAnsi="宋体" w:cs="宋体"/>
          <w:b/>
          <w:bCs/>
          <w:color w:val="auto"/>
        </w:rPr>
        <w:t>第七条</w:t>
      </w:r>
      <w:r>
        <w:rPr>
          <w:rFonts w:ascii="宋体" w:hAnsi="宋体" w:cs="宋体"/>
          <w:b/>
          <w:bCs/>
          <w:color w:val="auto"/>
        </w:rPr>
        <w:t xml:space="preserve"> </w:t>
      </w:r>
      <w:r>
        <w:rPr>
          <w:rFonts w:hint="eastAsia" w:ascii="宋体" w:hAnsi="宋体" w:cs="宋体"/>
          <w:b/>
          <w:bCs/>
          <w:color w:val="auto"/>
        </w:rPr>
        <w:t>交货地点</w:t>
      </w:r>
    </w:p>
    <w:p>
      <w:pPr>
        <w:spacing w:line="240" w:lineRule="auto"/>
        <w:ind w:firstLine="420" w:firstLineChars="200"/>
        <w:jc w:val="left"/>
        <w:rPr>
          <w:rFonts w:ascii="宋体"/>
          <w:color w:val="auto"/>
        </w:rPr>
      </w:pPr>
      <w:r>
        <w:rPr>
          <w:rFonts w:hint="eastAsia" w:ascii="宋体" w:hAnsi="宋体" w:cs="宋体"/>
          <w:color w:val="auto"/>
        </w:rPr>
        <w:t>佛山市南海区里水镇里北和路</w:t>
      </w:r>
      <w:r>
        <w:rPr>
          <w:rFonts w:ascii="宋体" w:hAnsi="宋体" w:cs="宋体"/>
          <w:color w:val="auto"/>
        </w:rPr>
        <w:t>8</w:t>
      </w:r>
      <w:r>
        <w:rPr>
          <w:rFonts w:hint="eastAsia" w:ascii="宋体" w:hAnsi="宋体" w:cs="宋体"/>
          <w:color w:val="auto"/>
        </w:rPr>
        <w:t>号南方报业传媒基地（佛山）有限公司</w:t>
      </w:r>
    </w:p>
    <w:p>
      <w:pPr>
        <w:spacing w:line="360" w:lineRule="auto"/>
        <w:ind w:firstLine="413" w:firstLineChars="196"/>
        <w:jc w:val="left"/>
        <w:rPr>
          <w:rFonts w:ascii="宋体"/>
          <w:b/>
          <w:bCs/>
          <w:color w:val="auto"/>
        </w:rPr>
      </w:pPr>
      <w:r>
        <w:rPr>
          <w:rFonts w:hint="eastAsia" w:ascii="宋体" w:hAnsi="宋体" w:cs="宋体"/>
          <w:b/>
          <w:bCs/>
          <w:color w:val="auto"/>
        </w:rPr>
        <w:t>第八条</w:t>
      </w:r>
      <w:r>
        <w:rPr>
          <w:rFonts w:ascii="宋体" w:hAnsi="宋体" w:cs="宋体"/>
          <w:b/>
          <w:bCs/>
          <w:color w:val="auto"/>
        </w:rPr>
        <w:t xml:space="preserve"> </w:t>
      </w:r>
      <w:r>
        <w:rPr>
          <w:rFonts w:hint="eastAsia" w:ascii="宋体" w:hAnsi="宋体" w:cs="宋体"/>
          <w:b/>
          <w:bCs/>
          <w:color w:val="auto"/>
        </w:rPr>
        <w:t>运输及保险</w:t>
      </w:r>
    </w:p>
    <w:p>
      <w:pPr>
        <w:spacing w:line="360" w:lineRule="auto"/>
        <w:ind w:firstLine="411" w:firstLineChars="196"/>
        <w:jc w:val="left"/>
        <w:rPr>
          <w:rFonts w:ascii="宋体"/>
          <w:b/>
          <w:bCs/>
          <w:color w:val="auto"/>
        </w:rPr>
      </w:pPr>
      <w:r>
        <w:rPr>
          <w:rFonts w:ascii="宋体" w:hAnsi="宋体" w:cs="宋体"/>
          <w:color w:val="auto"/>
        </w:rPr>
        <w:t>1</w:t>
      </w:r>
      <w:r>
        <w:rPr>
          <w:rFonts w:ascii="宋体" w:cs="宋体"/>
          <w:color w:val="auto"/>
        </w:rPr>
        <w:t>.</w:t>
      </w:r>
      <w:r>
        <w:rPr>
          <w:rFonts w:hint="eastAsia" w:ascii="宋体" w:hAnsi="宋体" w:cs="宋体"/>
          <w:color w:val="auto"/>
        </w:rPr>
        <w:t>乙方负责货物运输至安装地点卸车前的运输费及运输保险。在设备交付甲方</w:t>
      </w:r>
      <w:r>
        <w:rPr>
          <w:rFonts w:hint="eastAsia" w:ascii="宋体" w:hAnsi="宋体" w:cs="宋体"/>
          <w:color w:val="auto"/>
          <w:lang w:val="en-US" w:eastAsia="zh-CN"/>
        </w:rPr>
        <w:t>交货地点</w:t>
      </w:r>
      <w:r>
        <w:rPr>
          <w:rFonts w:hint="eastAsia" w:ascii="宋体" w:hAnsi="宋体" w:cs="宋体"/>
          <w:color w:val="auto"/>
        </w:rPr>
        <w:t>之前，设备毁损、灭失的风险和责任由乙方负责，一切费用由乙方承担。</w:t>
      </w:r>
    </w:p>
    <w:p>
      <w:pPr>
        <w:pStyle w:val="15"/>
        <w:spacing w:after="0" w:line="360" w:lineRule="auto"/>
        <w:ind w:left="0" w:leftChars="0" w:firstLine="420" w:firstLineChars="200"/>
        <w:jc w:val="left"/>
        <w:rPr>
          <w:rFonts w:ascii="宋体"/>
          <w:color w:val="auto"/>
          <w:sz w:val="21"/>
          <w:szCs w:val="21"/>
        </w:rPr>
      </w:pPr>
      <w:r>
        <w:rPr>
          <w:rFonts w:ascii="宋体" w:hAnsi="宋体" w:cs="宋体"/>
          <w:color w:val="auto"/>
          <w:sz w:val="21"/>
          <w:szCs w:val="21"/>
        </w:rPr>
        <w:t>2</w:t>
      </w:r>
      <w:r>
        <w:rPr>
          <w:rFonts w:ascii="宋体" w:cs="宋体"/>
          <w:color w:val="auto"/>
          <w:sz w:val="21"/>
          <w:szCs w:val="21"/>
        </w:rPr>
        <w:t>.</w:t>
      </w:r>
      <w:r>
        <w:rPr>
          <w:rFonts w:hint="eastAsia" w:ascii="宋体" w:hAnsi="宋体" w:cs="宋体"/>
          <w:color w:val="auto"/>
          <w:sz w:val="21"/>
          <w:szCs w:val="21"/>
        </w:rPr>
        <w:t>乙方装机试机人员人身保险由乙方负责。</w:t>
      </w:r>
    </w:p>
    <w:p>
      <w:pPr>
        <w:pStyle w:val="15"/>
        <w:spacing w:after="0" w:line="360" w:lineRule="auto"/>
        <w:ind w:left="0" w:leftChars="0" w:firstLine="422" w:firstLineChars="200"/>
        <w:jc w:val="left"/>
        <w:rPr>
          <w:rFonts w:ascii="宋体"/>
          <w:b/>
          <w:bCs/>
          <w:color w:val="auto"/>
          <w:sz w:val="21"/>
          <w:szCs w:val="21"/>
        </w:rPr>
      </w:pPr>
      <w:r>
        <w:rPr>
          <w:rFonts w:hint="eastAsia" w:ascii="宋体" w:hAnsi="宋体" w:cs="宋体"/>
          <w:b/>
          <w:bCs/>
          <w:color w:val="auto"/>
          <w:sz w:val="21"/>
          <w:szCs w:val="21"/>
        </w:rPr>
        <w:t>第九条</w:t>
      </w:r>
      <w:r>
        <w:rPr>
          <w:rFonts w:ascii="宋体" w:hAnsi="宋体" w:cs="宋体"/>
          <w:b/>
          <w:bCs/>
          <w:color w:val="auto"/>
          <w:sz w:val="21"/>
          <w:szCs w:val="21"/>
        </w:rPr>
        <w:t xml:space="preserve"> </w:t>
      </w:r>
      <w:r>
        <w:rPr>
          <w:rFonts w:hint="eastAsia" w:ascii="宋体" w:hAnsi="宋体" w:cs="宋体"/>
          <w:b/>
          <w:bCs/>
          <w:color w:val="auto"/>
          <w:sz w:val="21"/>
          <w:szCs w:val="21"/>
        </w:rPr>
        <w:t>安装调试</w:t>
      </w:r>
    </w:p>
    <w:p>
      <w:pPr>
        <w:pStyle w:val="15"/>
        <w:spacing w:after="0" w:line="360" w:lineRule="auto"/>
        <w:ind w:left="0" w:leftChars="0" w:firstLine="420" w:firstLineChars="200"/>
        <w:jc w:val="left"/>
        <w:rPr>
          <w:rFonts w:ascii="宋体"/>
          <w:color w:val="auto"/>
          <w:sz w:val="21"/>
          <w:szCs w:val="21"/>
        </w:rPr>
      </w:pPr>
      <w:r>
        <w:rPr>
          <w:rFonts w:ascii="宋体" w:hAnsi="宋体" w:cs="宋体"/>
          <w:color w:val="auto"/>
          <w:sz w:val="21"/>
          <w:szCs w:val="21"/>
        </w:rPr>
        <w:t>1</w:t>
      </w:r>
      <w:r>
        <w:rPr>
          <w:rFonts w:ascii="宋体" w:cs="宋体"/>
          <w:color w:val="auto"/>
          <w:sz w:val="21"/>
          <w:szCs w:val="21"/>
        </w:rPr>
        <w:t>.</w:t>
      </w:r>
      <w:r>
        <w:rPr>
          <w:rFonts w:hint="eastAsia" w:ascii="宋体" w:hAnsi="宋体" w:cs="宋体"/>
          <w:color w:val="auto"/>
          <w:sz w:val="21"/>
          <w:szCs w:val="21"/>
        </w:rPr>
        <w:t>乙方应派专人专项负责管理甲方此次的设备的安装及调试。设备安装、调试</w:t>
      </w:r>
      <w:r>
        <w:rPr>
          <w:rFonts w:hint="eastAsia" w:ascii="宋体" w:hAnsi="宋体" w:cs="宋体"/>
          <w:color w:val="auto"/>
          <w:sz w:val="21"/>
          <w:szCs w:val="21"/>
          <w:lang w:val="en-US" w:eastAsia="zh-CN"/>
        </w:rPr>
        <w:t>厂家或服务商</w:t>
      </w:r>
      <w:r>
        <w:rPr>
          <w:rFonts w:hint="eastAsia" w:ascii="宋体" w:hAnsi="宋体" w:cs="宋体"/>
          <w:color w:val="auto"/>
          <w:sz w:val="21"/>
          <w:szCs w:val="21"/>
        </w:rPr>
        <w:t>装机人员的差旅费、食宿费均由乙方自理。</w:t>
      </w:r>
    </w:p>
    <w:p>
      <w:pPr>
        <w:pStyle w:val="15"/>
        <w:spacing w:after="0" w:line="360" w:lineRule="auto"/>
        <w:ind w:left="0" w:leftChars="0" w:firstLine="420" w:firstLineChars="200"/>
        <w:jc w:val="left"/>
        <w:rPr>
          <w:rFonts w:hint="eastAsia" w:ascii="宋体" w:hAnsi="宋体" w:cs="宋体"/>
          <w:color w:val="auto"/>
          <w:sz w:val="21"/>
          <w:szCs w:val="21"/>
        </w:rPr>
      </w:pPr>
      <w:r>
        <w:rPr>
          <w:rFonts w:ascii="宋体" w:hAnsi="宋体" w:cs="宋体"/>
          <w:color w:val="auto"/>
          <w:sz w:val="21"/>
          <w:szCs w:val="21"/>
        </w:rPr>
        <w:t>2</w:t>
      </w:r>
      <w:r>
        <w:rPr>
          <w:rFonts w:ascii="宋体" w:cs="宋体"/>
          <w:color w:val="auto"/>
          <w:sz w:val="21"/>
          <w:szCs w:val="21"/>
        </w:rPr>
        <w:t>.</w:t>
      </w:r>
      <w:r>
        <w:rPr>
          <w:rFonts w:hint="eastAsia" w:ascii="宋体" w:hAnsi="宋体" w:cs="宋体"/>
          <w:color w:val="auto"/>
          <w:sz w:val="21"/>
          <w:szCs w:val="21"/>
        </w:rPr>
        <w:t>设备运至甲方指定地点后，由乙方负责卸货、安装就位。乙方负责派遣技术人员对安装就位工作进行技术指导并负责对就位后的设备进行安装调试。</w:t>
      </w:r>
    </w:p>
    <w:p>
      <w:pPr>
        <w:pStyle w:val="15"/>
        <w:spacing w:after="0" w:line="360" w:lineRule="auto"/>
        <w:ind w:left="0" w:leftChars="0"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乙方</w:t>
      </w:r>
      <w:r>
        <w:rPr>
          <w:rFonts w:hint="eastAsia" w:ascii="宋体" w:hAnsi="宋体" w:cs="宋体"/>
          <w:color w:val="auto"/>
          <w:sz w:val="21"/>
          <w:szCs w:val="21"/>
          <w:lang w:val="en-US" w:eastAsia="zh-CN"/>
        </w:rPr>
        <w:t>负责拆除旧设备并搬运至指定位置。</w:t>
      </w:r>
    </w:p>
    <w:p>
      <w:pPr>
        <w:pStyle w:val="15"/>
        <w:spacing w:after="0" w:line="360" w:lineRule="auto"/>
        <w:ind w:left="0" w:leftChars="0" w:firstLine="420" w:firstLineChars="200"/>
        <w:jc w:val="left"/>
        <w:rPr>
          <w:rFonts w:ascii="宋体"/>
          <w:color w:val="auto"/>
          <w:sz w:val="21"/>
          <w:szCs w:val="21"/>
        </w:rPr>
      </w:pPr>
      <w:r>
        <w:rPr>
          <w:rFonts w:hint="eastAsia" w:ascii="宋体" w:hAnsi="宋体" w:cs="宋体"/>
          <w:color w:val="auto"/>
          <w:sz w:val="21"/>
          <w:szCs w:val="21"/>
          <w:lang w:val="en-US" w:eastAsia="zh-CN"/>
        </w:rPr>
        <w:t>4</w:t>
      </w:r>
      <w:r>
        <w:rPr>
          <w:rFonts w:ascii="宋体" w:cs="宋体"/>
          <w:color w:val="auto"/>
          <w:sz w:val="21"/>
          <w:szCs w:val="21"/>
        </w:rPr>
        <w:t>.</w:t>
      </w:r>
      <w:r>
        <w:rPr>
          <w:rFonts w:hint="eastAsia" w:ascii="宋体" w:hAnsi="宋体" w:cs="宋体"/>
          <w:color w:val="auto"/>
          <w:sz w:val="21"/>
          <w:szCs w:val="21"/>
        </w:rPr>
        <w:t>如在设备安装调试过程中，乙方技术人员没按操作规程作业而造成设备损坏由乙方负全部责任</w:t>
      </w:r>
      <w:r>
        <w:rPr>
          <w:rFonts w:hint="eastAsia" w:ascii="宋体" w:hAnsi="宋体" w:cs="宋体"/>
          <w:color w:val="auto"/>
          <w:sz w:val="21"/>
          <w:szCs w:val="21"/>
          <w:lang w:eastAsia="zh-CN"/>
        </w:rPr>
        <w:t>，应赔偿甲方损失。</w:t>
      </w:r>
    </w:p>
    <w:p>
      <w:pPr>
        <w:pStyle w:val="15"/>
        <w:spacing w:after="0" w:line="360" w:lineRule="auto"/>
        <w:ind w:left="0" w:leftChars="0" w:firstLine="422" w:firstLineChars="200"/>
        <w:jc w:val="left"/>
        <w:rPr>
          <w:rFonts w:ascii="宋体"/>
          <w:color w:val="auto"/>
          <w:sz w:val="21"/>
          <w:szCs w:val="21"/>
        </w:rPr>
      </w:pPr>
      <w:r>
        <w:rPr>
          <w:rFonts w:hint="eastAsia" w:ascii="宋体" w:hAnsi="宋体" w:cs="宋体"/>
          <w:b/>
          <w:bCs/>
          <w:color w:val="auto"/>
          <w:sz w:val="21"/>
          <w:szCs w:val="21"/>
        </w:rPr>
        <w:t>第十条</w:t>
      </w:r>
      <w:r>
        <w:rPr>
          <w:rFonts w:ascii="宋体" w:hAnsi="宋体" w:cs="宋体"/>
          <w:b/>
          <w:bCs/>
          <w:color w:val="auto"/>
          <w:sz w:val="21"/>
          <w:szCs w:val="21"/>
        </w:rPr>
        <w:t xml:space="preserve"> </w:t>
      </w:r>
      <w:r>
        <w:rPr>
          <w:rFonts w:hint="eastAsia" w:ascii="宋体" w:hAnsi="宋体" w:cs="宋体"/>
          <w:b/>
          <w:bCs/>
          <w:color w:val="auto"/>
          <w:sz w:val="21"/>
          <w:szCs w:val="21"/>
        </w:rPr>
        <w:t>培训</w:t>
      </w:r>
    </w:p>
    <w:p>
      <w:pPr>
        <w:pStyle w:val="2"/>
        <w:spacing w:after="0" w:line="360" w:lineRule="auto"/>
        <w:ind w:firstLineChars="200"/>
        <w:jc w:val="left"/>
        <w:rPr>
          <w:rFonts w:ascii="宋体"/>
          <w:color w:val="auto"/>
        </w:rPr>
      </w:pPr>
      <w:r>
        <w:rPr>
          <w:rFonts w:hint="eastAsia" w:ascii="宋体" w:hAnsi="宋体" w:cs="宋体"/>
          <w:color w:val="auto"/>
        </w:rPr>
        <w:t>乙方免费为甲方操作人员提供设备的性能结构、安装调试、操作维护、与生产材料使用有关的参数调试等相关机械、电气专业知识培训。</w:t>
      </w:r>
    </w:p>
    <w:p>
      <w:pPr>
        <w:pStyle w:val="2"/>
        <w:spacing w:after="0" w:line="360" w:lineRule="auto"/>
        <w:ind w:firstLine="422" w:firstLineChars="200"/>
        <w:jc w:val="left"/>
        <w:rPr>
          <w:rFonts w:ascii="宋体"/>
          <w:color w:val="auto"/>
        </w:rPr>
      </w:pPr>
      <w:r>
        <w:rPr>
          <w:rFonts w:hint="eastAsia" w:ascii="宋体" w:hAnsi="宋体" w:cs="宋体"/>
          <w:b/>
          <w:bCs/>
          <w:color w:val="auto"/>
        </w:rPr>
        <w:t>第十一条</w:t>
      </w:r>
      <w:r>
        <w:rPr>
          <w:rFonts w:ascii="宋体" w:hAnsi="宋体" w:cs="宋体"/>
          <w:b/>
          <w:bCs/>
          <w:color w:val="auto"/>
        </w:rPr>
        <w:t xml:space="preserve"> </w:t>
      </w:r>
      <w:r>
        <w:rPr>
          <w:rFonts w:hint="eastAsia" w:ascii="宋体" w:hAnsi="宋体" w:cs="宋体"/>
          <w:b/>
          <w:bCs/>
          <w:color w:val="auto"/>
        </w:rPr>
        <w:t>售后服务要求</w:t>
      </w:r>
    </w:p>
    <w:p>
      <w:pPr>
        <w:spacing w:line="360" w:lineRule="auto"/>
        <w:ind w:firstLine="420" w:firstLineChars="200"/>
        <w:jc w:val="left"/>
        <w:rPr>
          <w:rFonts w:ascii="宋体"/>
          <w:color w:val="auto"/>
        </w:rPr>
      </w:pPr>
      <w:r>
        <w:rPr>
          <w:rFonts w:hint="eastAsia" w:ascii="宋体" w:hAnsi="宋体" w:cs="宋体"/>
          <w:color w:val="auto"/>
          <w:lang w:val="en-US" w:eastAsia="zh-CN"/>
        </w:rPr>
        <w:t>服务商</w:t>
      </w:r>
      <w:r>
        <w:rPr>
          <w:rFonts w:hint="eastAsia" w:ascii="宋体" w:hAnsi="宋体" w:cs="宋体"/>
          <w:color w:val="auto"/>
        </w:rPr>
        <w:t>向甲方承诺提供以下的售后服务：</w:t>
      </w:r>
    </w:p>
    <w:p>
      <w:pPr>
        <w:pStyle w:val="11"/>
        <w:pageBreakBefore w:val="0"/>
        <w:widowControl w:val="0"/>
        <w:kinsoku/>
        <w:wordWrap/>
        <w:overflowPunct/>
        <w:topLinePunct w:val="0"/>
        <w:autoSpaceDE/>
        <w:autoSpaceDN/>
        <w:bidi w:val="0"/>
        <w:adjustRightInd/>
        <w:snapToGrid/>
        <w:spacing w:line="576" w:lineRule="exact"/>
        <w:ind w:firstLine="420" w:firstLineChars="200"/>
        <w:textAlignment w:val="auto"/>
        <w:rPr>
          <w:rFonts w:ascii="宋体"/>
          <w:color w:val="auto"/>
        </w:rPr>
      </w:pPr>
      <w:r>
        <w:rPr>
          <w:rFonts w:ascii="宋体" w:hAnsi="宋体" w:cs="宋体"/>
          <w:color w:val="auto"/>
        </w:rPr>
        <w:t>1</w:t>
      </w:r>
      <w:r>
        <w:rPr>
          <w:rFonts w:ascii="宋体" w:cs="宋体"/>
          <w:color w:val="auto"/>
        </w:rPr>
        <w:t>.</w:t>
      </w:r>
      <w:r>
        <w:rPr>
          <w:rFonts w:hint="eastAsia" w:ascii="宋体" w:hAnsi="宋体" w:cs="宋体"/>
          <w:color w:val="auto"/>
        </w:rPr>
        <w:t>保修期内如属质量问题应免费更换损坏的零部件，如甲方不能排除设备故障，</w:t>
      </w:r>
      <w:r>
        <w:rPr>
          <w:rFonts w:hint="eastAsia" w:ascii="宋体" w:hAnsi="宋体" w:cs="宋体"/>
          <w:color w:val="auto"/>
          <w:lang w:val="en-US" w:eastAsia="zh-CN"/>
        </w:rPr>
        <w:t>服务商</w:t>
      </w:r>
      <w:r>
        <w:rPr>
          <w:rFonts w:hint="eastAsia" w:ascii="宋体" w:hAnsi="宋体" w:cs="宋体"/>
          <w:color w:val="auto"/>
        </w:rPr>
        <w:t>派技术人员</w:t>
      </w:r>
      <w:r>
        <w:rPr>
          <w:rFonts w:hint="eastAsia" w:ascii="宋体" w:hAnsi="宋体" w:cs="宋体"/>
          <w:color w:val="auto"/>
          <w:u w:val="single"/>
          <w:lang w:val="en-US" w:eastAsia="zh-CN"/>
        </w:rPr>
        <w:t xml:space="preserve">   </w:t>
      </w:r>
      <w:r>
        <w:rPr>
          <w:rFonts w:hint="eastAsia" w:ascii="宋体" w:hAnsi="宋体" w:cs="宋体"/>
          <w:color w:val="auto"/>
        </w:rPr>
        <w:t>小时内到现场解决问题，其费用由乙方负责。</w:t>
      </w:r>
    </w:p>
    <w:p>
      <w:pPr>
        <w:pStyle w:val="2"/>
        <w:spacing w:after="0" w:line="360" w:lineRule="auto"/>
        <w:ind w:firstLineChars="200"/>
        <w:jc w:val="left"/>
        <w:rPr>
          <w:rFonts w:ascii="宋体"/>
          <w:color w:val="auto"/>
        </w:rPr>
      </w:pPr>
      <w:r>
        <w:rPr>
          <w:rFonts w:ascii="宋体" w:hAnsi="宋体" w:cs="宋体"/>
          <w:color w:val="auto"/>
        </w:rPr>
        <w:t>2</w:t>
      </w:r>
      <w:r>
        <w:rPr>
          <w:rFonts w:ascii="宋体" w:cs="宋体"/>
          <w:color w:val="auto"/>
        </w:rPr>
        <w:t>.</w:t>
      </w:r>
      <w:r>
        <w:rPr>
          <w:rFonts w:hint="eastAsia" w:ascii="宋体" w:hAnsi="宋体" w:cs="宋体"/>
          <w:color w:val="auto"/>
        </w:rPr>
        <w:t>保修期内</w:t>
      </w:r>
      <w:r>
        <w:rPr>
          <w:rFonts w:hint="eastAsia" w:ascii="宋体" w:hAnsi="宋体" w:cs="宋体"/>
          <w:color w:val="auto"/>
          <w:lang w:val="en-US" w:eastAsia="zh-CN"/>
        </w:rPr>
        <w:t>服务商</w:t>
      </w:r>
      <w:r>
        <w:rPr>
          <w:rFonts w:hint="eastAsia" w:ascii="宋体" w:hAnsi="宋体" w:cs="宋体"/>
          <w:color w:val="auto"/>
        </w:rPr>
        <w:t>免费派人每月一次现场维护检查设备。</w:t>
      </w:r>
    </w:p>
    <w:p>
      <w:pPr>
        <w:pStyle w:val="2"/>
        <w:spacing w:after="0" w:line="360" w:lineRule="auto"/>
        <w:ind w:firstLineChars="200"/>
        <w:jc w:val="left"/>
        <w:rPr>
          <w:rFonts w:ascii="宋体"/>
          <w:color w:val="auto"/>
        </w:rPr>
      </w:pPr>
      <w:r>
        <w:rPr>
          <w:rFonts w:ascii="宋体" w:hAnsi="宋体" w:cs="宋体"/>
          <w:color w:val="auto"/>
        </w:rPr>
        <w:t>3</w:t>
      </w:r>
      <w:r>
        <w:rPr>
          <w:rFonts w:ascii="宋体" w:cs="宋体"/>
          <w:color w:val="auto"/>
        </w:rPr>
        <w:t>.</w:t>
      </w:r>
      <w:r>
        <w:rPr>
          <w:rFonts w:hint="eastAsia" w:ascii="宋体" w:hAnsi="宋体" w:cs="宋体"/>
          <w:color w:val="auto"/>
          <w:lang w:val="en-US" w:eastAsia="zh-CN"/>
        </w:rPr>
        <w:t>服务商</w:t>
      </w:r>
      <w:r>
        <w:rPr>
          <w:rFonts w:hint="eastAsia" w:ascii="宋体" w:hAnsi="宋体" w:cs="宋体"/>
          <w:color w:val="auto"/>
        </w:rPr>
        <w:t>服务响应要保持：</w:t>
      </w:r>
      <w:r>
        <w:rPr>
          <w:rFonts w:ascii="宋体" w:hAnsi="宋体" w:cs="宋体"/>
          <w:color w:val="auto"/>
        </w:rPr>
        <w:t>24</w:t>
      </w:r>
      <w:r>
        <w:rPr>
          <w:rFonts w:hint="eastAsia" w:ascii="宋体" w:hAnsi="宋体" w:cs="宋体"/>
          <w:color w:val="auto"/>
        </w:rPr>
        <w:t>小时</w:t>
      </w:r>
      <w:r>
        <w:rPr>
          <w:rFonts w:ascii="宋体" w:hAnsi="宋体" w:cs="宋体"/>
          <w:color w:val="auto"/>
        </w:rPr>
        <w:t xml:space="preserve"> </w:t>
      </w:r>
      <w:r>
        <w:rPr>
          <w:rFonts w:hint="eastAsia" w:ascii="宋体" w:hAnsi="宋体" w:cs="宋体"/>
          <w:color w:val="auto"/>
        </w:rPr>
        <w:t>×</w:t>
      </w:r>
      <w:r>
        <w:rPr>
          <w:rFonts w:ascii="宋体" w:hAnsi="宋体" w:cs="宋体"/>
          <w:color w:val="auto"/>
        </w:rPr>
        <w:t xml:space="preserve"> 365</w:t>
      </w:r>
      <w:r>
        <w:rPr>
          <w:rFonts w:hint="eastAsia" w:ascii="宋体" w:hAnsi="宋体" w:cs="宋体"/>
          <w:color w:val="auto"/>
        </w:rPr>
        <w:t>天，有</w:t>
      </w:r>
      <w:r>
        <w:rPr>
          <w:rFonts w:ascii="宋体" w:hAnsi="宋体" w:cs="宋体"/>
          <w:color w:val="auto"/>
        </w:rPr>
        <w:t>24</w:t>
      </w:r>
      <w:r>
        <w:rPr>
          <w:rFonts w:hint="eastAsia" w:ascii="宋体" w:hAnsi="宋体" w:cs="宋体"/>
          <w:color w:val="auto"/>
        </w:rPr>
        <w:t>小时热线服务可随时响应。</w:t>
      </w:r>
    </w:p>
    <w:p>
      <w:pPr>
        <w:spacing w:line="360" w:lineRule="auto"/>
        <w:ind w:firstLine="420" w:firstLineChars="200"/>
        <w:jc w:val="left"/>
        <w:rPr>
          <w:rFonts w:ascii="宋体"/>
          <w:color w:val="auto"/>
        </w:rPr>
      </w:pPr>
      <w:r>
        <w:rPr>
          <w:rFonts w:ascii="宋体" w:hAnsi="宋体" w:cs="宋体"/>
          <w:color w:val="auto"/>
        </w:rPr>
        <w:t>4.</w:t>
      </w:r>
      <w:r>
        <w:rPr>
          <w:rFonts w:hint="eastAsia" w:ascii="宋体" w:hAnsi="宋体" w:cs="宋体"/>
          <w:color w:val="auto"/>
          <w:lang w:val="en-US" w:eastAsia="zh-CN"/>
        </w:rPr>
        <w:t>服务商广东省内</w:t>
      </w:r>
      <w:r>
        <w:rPr>
          <w:rFonts w:hint="eastAsia" w:ascii="宋体" w:hAnsi="宋体" w:cs="宋体"/>
          <w:color w:val="auto"/>
        </w:rPr>
        <w:t>设有服务机构，服务机构详细地址</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cs="宋体"/>
          <w:color w:val="auto"/>
        </w:rPr>
        <w:t>，联系电话：</w:t>
      </w:r>
      <w:r>
        <w:rPr>
          <w:rFonts w:hint="eastAsia" w:ascii="宋体" w:hAnsi="宋体" w:cs="宋体"/>
          <w:color w:val="auto"/>
          <w:lang w:val="en-US" w:eastAsia="zh-CN"/>
        </w:rPr>
        <w:t xml:space="preserve"> </w:t>
      </w:r>
      <w:r>
        <w:rPr>
          <w:rFonts w:hint="eastAsia" w:ascii="宋体" w:hAnsi="宋体" w:cs="宋体"/>
          <w:color w:val="auto"/>
        </w:rPr>
        <w:t>。</w:t>
      </w:r>
    </w:p>
    <w:p>
      <w:pPr>
        <w:pStyle w:val="2"/>
        <w:spacing w:after="0" w:line="360" w:lineRule="auto"/>
        <w:ind w:firstLineChars="200"/>
        <w:jc w:val="left"/>
        <w:rPr>
          <w:rFonts w:hint="eastAsia" w:ascii="宋体" w:hAnsi="宋体" w:cs="宋体"/>
          <w:color w:val="auto"/>
        </w:rPr>
      </w:pPr>
      <w:r>
        <w:rPr>
          <w:rFonts w:ascii="宋体" w:hAnsi="宋体" w:cs="宋体"/>
          <w:color w:val="auto"/>
        </w:rPr>
        <w:t>5</w:t>
      </w:r>
      <w:r>
        <w:rPr>
          <w:rFonts w:ascii="宋体" w:cs="宋体"/>
          <w:color w:val="auto"/>
        </w:rPr>
        <w:t>.</w:t>
      </w:r>
      <w:r>
        <w:rPr>
          <w:rFonts w:hint="eastAsia" w:ascii="宋体" w:hAnsi="宋体" w:cs="宋体"/>
          <w:color w:val="auto"/>
        </w:rPr>
        <w:t>紧急维修所需零配件到场时间为：国内</w:t>
      </w:r>
      <w:r>
        <w:rPr>
          <w:rFonts w:ascii="宋体" w:hAnsi="宋体" w:cs="宋体"/>
          <w:color w:val="auto"/>
          <w:u w:val="single"/>
        </w:rPr>
        <w:t>24</w:t>
      </w:r>
      <w:r>
        <w:rPr>
          <w:rFonts w:hint="eastAsia" w:ascii="宋体" w:hAnsi="宋体" w:cs="宋体"/>
          <w:color w:val="auto"/>
        </w:rPr>
        <w:t>小时。</w:t>
      </w:r>
    </w:p>
    <w:p>
      <w:pPr>
        <w:pStyle w:val="2"/>
        <w:spacing w:after="0" w:line="360" w:lineRule="auto"/>
        <w:ind w:firstLineChars="200"/>
        <w:jc w:val="left"/>
        <w:rPr>
          <w:rFonts w:hint="eastAsia" w:ascii="宋体" w:hAnsi="宋体" w:cs="宋体"/>
          <w:color w:val="auto"/>
          <w:lang w:val="en-US" w:eastAsia="zh-CN"/>
        </w:rPr>
      </w:pPr>
      <w:r>
        <w:rPr>
          <w:rFonts w:hint="eastAsia" w:ascii="宋体" w:hAnsi="宋体" w:cs="宋体"/>
          <w:color w:val="auto"/>
          <w:lang w:val="en-US" w:eastAsia="zh-CN"/>
        </w:rPr>
        <w:t>6.如服务商不能及时提供以上售后服务的，甲方有权委托第三方提供服务，所产生的费用由乙方承担，甲方有权在质保金中直接予以扣除。</w:t>
      </w:r>
    </w:p>
    <w:p>
      <w:pPr>
        <w:pStyle w:val="2"/>
        <w:spacing w:after="0" w:line="360" w:lineRule="auto"/>
        <w:ind w:firstLineChars="200"/>
        <w:jc w:val="left"/>
        <w:rPr>
          <w:rFonts w:hint="eastAsia" w:ascii="宋体" w:hAnsi="宋体" w:cs="宋体"/>
          <w:color w:val="auto"/>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自设备在工厂投产之日起30个工作日，</w:t>
      </w:r>
      <w:r>
        <w:rPr>
          <w:rFonts w:hint="eastAsia" w:ascii="宋体" w:hAnsi="宋体" w:cs="宋体"/>
          <w:sz w:val="21"/>
          <w:szCs w:val="21"/>
          <w:highlight w:val="none"/>
          <w:lang w:eastAsia="zh-CN"/>
        </w:rPr>
        <w:t>乙</w:t>
      </w:r>
      <w:r>
        <w:rPr>
          <w:rFonts w:hint="eastAsia" w:ascii="宋体" w:hAnsi="宋体" w:eastAsia="宋体" w:cs="宋体"/>
          <w:sz w:val="21"/>
          <w:szCs w:val="21"/>
          <w:highlight w:val="none"/>
        </w:rPr>
        <w:t>方需安排有相应技能的工程师在工厂现场跟踪设备运行稳定性，使设备</w:t>
      </w:r>
      <w:r>
        <w:rPr>
          <w:rFonts w:hint="eastAsia" w:ascii="宋体" w:hAnsi="宋体" w:cs="宋体"/>
          <w:sz w:val="21"/>
          <w:szCs w:val="21"/>
          <w:highlight w:val="none"/>
          <w:lang w:val="en-US" w:eastAsia="zh-CN"/>
        </w:rPr>
        <w:t>使用</w:t>
      </w:r>
      <w:r>
        <w:rPr>
          <w:rFonts w:hint="eastAsia" w:ascii="宋体" w:hAnsi="宋体" w:eastAsia="宋体" w:cs="宋体"/>
          <w:sz w:val="21"/>
          <w:szCs w:val="21"/>
          <w:highlight w:val="none"/>
        </w:rPr>
        <w:t>要求，处理设备现场异常与设备护养工作</w:t>
      </w:r>
      <w:r>
        <w:rPr>
          <w:rFonts w:hint="eastAsia" w:ascii="宋体" w:hAnsi="宋体" w:eastAsia="宋体" w:cs="宋体"/>
          <w:sz w:val="21"/>
          <w:szCs w:val="21"/>
          <w:highlight w:val="none"/>
          <w:lang w:eastAsia="zh-CN"/>
        </w:rPr>
        <w:t>。</w:t>
      </w:r>
    </w:p>
    <w:p>
      <w:pPr>
        <w:pStyle w:val="2"/>
        <w:spacing w:after="0" w:line="360" w:lineRule="auto"/>
        <w:ind w:firstLine="422" w:firstLineChars="200"/>
        <w:jc w:val="left"/>
        <w:rPr>
          <w:rFonts w:ascii="宋体"/>
          <w:b/>
          <w:bCs/>
          <w:color w:val="auto"/>
        </w:rPr>
      </w:pPr>
      <w:r>
        <w:rPr>
          <w:rFonts w:hint="eastAsia" w:ascii="宋体" w:hAnsi="宋体" w:cs="宋体"/>
          <w:b/>
          <w:bCs/>
          <w:color w:val="auto"/>
        </w:rPr>
        <w:t>第十</w:t>
      </w:r>
      <w:r>
        <w:rPr>
          <w:rFonts w:hint="eastAsia" w:ascii="宋体" w:hAnsi="宋体" w:cs="宋体"/>
          <w:b/>
          <w:bCs/>
          <w:color w:val="auto"/>
          <w:lang w:val="en-US" w:eastAsia="zh-CN"/>
        </w:rPr>
        <w:t>二</w:t>
      </w:r>
      <w:r>
        <w:rPr>
          <w:rFonts w:hint="eastAsia" w:ascii="宋体" w:hAnsi="宋体" w:cs="宋体"/>
          <w:b/>
          <w:bCs/>
          <w:color w:val="auto"/>
        </w:rPr>
        <w:t>条</w:t>
      </w:r>
      <w:r>
        <w:rPr>
          <w:rFonts w:ascii="宋体" w:hAnsi="宋体" w:cs="宋体"/>
          <w:b/>
          <w:bCs/>
          <w:color w:val="auto"/>
        </w:rPr>
        <w:t xml:space="preserve"> </w:t>
      </w:r>
      <w:r>
        <w:rPr>
          <w:rFonts w:hint="eastAsia" w:ascii="宋体" w:hAnsi="宋体" w:cs="宋体"/>
          <w:b/>
          <w:bCs/>
          <w:color w:val="auto"/>
        </w:rPr>
        <w:t>付款方式、期限及结算方式</w:t>
      </w:r>
    </w:p>
    <w:p>
      <w:pPr>
        <w:pStyle w:val="2"/>
        <w:spacing w:after="0" w:line="360" w:lineRule="auto"/>
        <w:ind w:firstLineChars="200"/>
        <w:jc w:val="left"/>
        <w:rPr>
          <w:rFonts w:hint="default" w:ascii="宋体" w:hAnsi="宋体" w:eastAsia="宋体" w:cs="宋体"/>
          <w:color w:val="auto"/>
          <w:lang w:val="en-US" w:eastAsia="zh-CN"/>
        </w:rPr>
      </w:pPr>
      <w:r>
        <w:rPr>
          <w:rFonts w:ascii="宋体" w:hAnsi="宋体" w:cs="宋体"/>
          <w:color w:val="auto"/>
        </w:rPr>
        <w:t>1</w:t>
      </w:r>
      <w:r>
        <w:rPr>
          <w:rFonts w:ascii="宋体" w:cs="宋体"/>
          <w:color w:val="auto"/>
        </w:rPr>
        <w:t>.</w:t>
      </w:r>
      <w:r>
        <w:rPr>
          <w:rFonts w:hint="eastAsia" w:ascii="宋体" w:cs="宋体"/>
          <w:color w:val="auto"/>
          <w:lang w:val="en-US" w:eastAsia="zh-CN"/>
        </w:rPr>
        <w:t>项目</w:t>
      </w:r>
      <w:r>
        <w:rPr>
          <w:rFonts w:hint="eastAsia" w:ascii="宋体" w:hAnsi="宋体" w:cs="宋体"/>
          <w:color w:val="auto"/>
        </w:rPr>
        <w:t>总</w:t>
      </w:r>
      <w:r>
        <w:rPr>
          <w:rFonts w:hint="eastAsia" w:ascii="宋体" w:hAnsi="宋体" w:cs="宋体"/>
          <w:color w:val="auto"/>
          <w:lang w:val="en-US" w:eastAsia="zh-CN"/>
        </w:rPr>
        <w:t>价</w:t>
      </w:r>
      <w:r>
        <w:rPr>
          <w:rFonts w:hint="eastAsia" w:ascii="宋体" w:hAnsi="宋体" w:cs="宋体"/>
          <w:color w:val="auto"/>
        </w:rPr>
        <w:t>人民币</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元</w:t>
      </w:r>
      <w:r>
        <w:rPr>
          <w:rFonts w:hint="eastAsia" w:ascii="宋体" w:hAnsi="宋体" w:cs="宋体"/>
          <w:color w:val="auto"/>
        </w:rPr>
        <w:t>（</w:t>
      </w:r>
      <w:r>
        <w:rPr>
          <w:rFonts w:hint="eastAsia" w:ascii="宋体" w:hAnsi="宋体" w:cs="宋体"/>
          <w:color w:val="auto"/>
          <w:u w:val="single"/>
        </w:rPr>
        <w:t>大写：</w:t>
      </w:r>
      <w:r>
        <w:rPr>
          <w:rFonts w:hint="eastAsia" w:ascii="宋体" w:hAnsi="宋体" w:cs="宋体"/>
          <w:color w:val="auto"/>
          <w:u w:val="single"/>
          <w:lang w:val="en-US" w:eastAsia="zh-CN"/>
        </w:rPr>
        <w:t xml:space="preserve"> </w:t>
      </w:r>
      <w:r>
        <w:rPr>
          <w:rFonts w:hint="eastAsia" w:ascii="宋体" w:hAnsi="宋体" w:cs="宋体"/>
          <w:color w:val="auto"/>
          <w:u w:val="single"/>
        </w:rPr>
        <w:t>）</w:t>
      </w:r>
      <w:r>
        <w:rPr>
          <w:rFonts w:hint="eastAsia" w:ascii="宋体" w:hAnsi="宋体" w:cs="宋体"/>
          <w:color w:val="auto"/>
        </w:rPr>
        <w:t>，此款包括了所有的税费及运输、保险、安装、</w:t>
      </w:r>
      <w:r>
        <w:rPr>
          <w:rFonts w:hint="eastAsia" w:ascii="宋体" w:hAnsi="宋体" w:cs="宋体"/>
          <w:bCs/>
          <w:color w:val="auto"/>
          <w:szCs w:val="21"/>
        </w:rPr>
        <w:t>调试</w:t>
      </w:r>
      <w:r>
        <w:rPr>
          <w:rFonts w:hint="eastAsia" w:ascii="宋体" w:hAnsi="宋体" w:cs="宋体"/>
          <w:bCs/>
          <w:color w:val="auto"/>
          <w:szCs w:val="21"/>
          <w:lang w:val="en-US" w:eastAsia="zh-CN"/>
        </w:rPr>
        <w:t>验收</w:t>
      </w:r>
      <w:r>
        <w:rPr>
          <w:rFonts w:hint="eastAsia" w:ascii="宋体" w:hAnsi="宋体" w:cs="宋体"/>
          <w:color w:val="auto"/>
        </w:rPr>
        <w:t>、</w:t>
      </w:r>
      <w:r>
        <w:rPr>
          <w:rFonts w:hint="eastAsia" w:ascii="宋体" w:hAnsi="宋体" w:cs="宋体"/>
          <w:color w:val="auto"/>
          <w:lang w:val="en-US" w:eastAsia="zh-CN"/>
        </w:rPr>
        <w:t>报检</w:t>
      </w:r>
      <w:r>
        <w:rPr>
          <w:rFonts w:hint="eastAsia" w:ascii="宋体" w:hAnsi="宋体" w:cs="宋体"/>
          <w:color w:val="auto"/>
        </w:rPr>
        <w:t>等费用。本次合同如果涉及的货物进口报关等手续，均由乙方负责办理，产生的相关费用由乙方承担。</w:t>
      </w:r>
    </w:p>
    <w:p>
      <w:pPr>
        <w:pStyle w:val="2"/>
        <w:spacing w:after="0" w:line="360" w:lineRule="auto"/>
        <w:ind w:firstLineChars="200"/>
        <w:jc w:val="left"/>
        <w:rPr>
          <w:rFonts w:ascii="宋体"/>
          <w:color w:val="auto"/>
        </w:rPr>
      </w:pPr>
      <w:r>
        <w:rPr>
          <w:rFonts w:hint="eastAsia" w:ascii="宋体" w:hAnsi="宋体" w:cs="宋体"/>
          <w:color w:val="auto"/>
          <w:lang w:val="en-US" w:eastAsia="zh-CN"/>
        </w:rPr>
        <w:t>2</w:t>
      </w:r>
      <w:r>
        <w:rPr>
          <w:rFonts w:ascii="宋体" w:cs="宋体"/>
          <w:color w:val="auto"/>
        </w:rPr>
        <w:t>.</w:t>
      </w:r>
      <w:r>
        <w:rPr>
          <w:rFonts w:hint="eastAsia" w:ascii="宋体" w:cs="宋体"/>
          <w:color w:val="auto"/>
          <w:lang w:val="en-US" w:eastAsia="zh-CN"/>
        </w:rPr>
        <w:t>项目</w:t>
      </w:r>
      <w:r>
        <w:rPr>
          <w:rFonts w:hint="eastAsia" w:ascii="宋体" w:hAnsi="宋体" w:cs="宋体"/>
          <w:color w:val="auto"/>
        </w:rPr>
        <w:t>验收合格后</w:t>
      </w:r>
      <w:r>
        <w:rPr>
          <w:rFonts w:ascii="宋体" w:hAnsi="宋体" w:cs="宋体"/>
          <w:color w:val="auto"/>
        </w:rPr>
        <w:t xml:space="preserve">, </w:t>
      </w:r>
      <w:r>
        <w:rPr>
          <w:rFonts w:hint="eastAsia" w:ascii="宋体" w:hAnsi="宋体" w:cs="宋体"/>
          <w:color w:val="auto"/>
        </w:rPr>
        <w:t>乙方开具项</w:t>
      </w:r>
      <w:r>
        <w:rPr>
          <w:rFonts w:hint="eastAsia" w:ascii="宋体" w:hAnsi="宋体" w:cs="宋体"/>
          <w:color w:val="auto"/>
          <w:lang w:val="en-US" w:eastAsia="zh-CN"/>
        </w:rPr>
        <w:t>目</w:t>
      </w:r>
      <w:r>
        <w:rPr>
          <w:rFonts w:hint="eastAsia" w:ascii="宋体" w:hAnsi="宋体" w:cs="宋体"/>
          <w:color w:val="auto"/>
        </w:rPr>
        <w:t>总</w:t>
      </w:r>
      <w:r>
        <w:rPr>
          <w:rFonts w:hint="eastAsia" w:ascii="宋体" w:hAnsi="宋体" w:cs="宋体"/>
          <w:color w:val="auto"/>
          <w:lang w:val="en-US" w:eastAsia="zh-CN"/>
        </w:rPr>
        <w:t>价</w:t>
      </w:r>
      <w:r>
        <w:rPr>
          <w:rFonts w:hint="eastAsia" w:ascii="宋体" w:hAnsi="宋体" w:cs="宋体"/>
          <w:color w:val="auto"/>
        </w:rPr>
        <w:t>全额增值税</w:t>
      </w:r>
      <w:r>
        <w:rPr>
          <w:rFonts w:hint="eastAsia" w:ascii="宋体" w:hAnsi="宋体" w:cs="宋体"/>
          <w:color w:val="auto"/>
          <w:lang w:val="en-US" w:eastAsia="zh-CN"/>
        </w:rPr>
        <w:t>专用</w:t>
      </w:r>
      <w:r>
        <w:rPr>
          <w:rFonts w:hint="eastAsia" w:ascii="宋体" w:hAnsi="宋体" w:cs="宋体"/>
          <w:color w:val="auto"/>
        </w:rPr>
        <w:t>发票</w:t>
      </w:r>
      <w:r>
        <w:rPr>
          <w:rFonts w:hint="eastAsia" w:ascii="宋体" w:hAnsi="宋体" w:cs="宋体"/>
          <w:color w:val="auto"/>
          <w:lang w:eastAsia="zh-CN"/>
        </w:rPr>
        <w:t>，</w:t>
      </w:r>
      <w:r>
        <w:rPr>
          <w:rFonts w:hint="eastAsia" w:ascii="宋体" w:hAnsi="宋体" w:cs="宋体"/>
          <w:color w:val="auto"/>
          <w:lang w:val="en-US" w:eastAsia="zh-CN"/>
        </w:rPr>
        <w:t>甲方在十</w:t>
      </w:r>
      <w:r>
        <w:rPr>
          <w:rFonts w:hint="eastAsia" w:ascii="宋体" w:hAnsi="宋体" w:cs="宋体"/>
          <w:color w:val="auto"/>
        </w:rPr>
        <w:t>个工作日内支付项</w:t>
      </w:r>
      <w:r>
        <w:rPr>
          <w:rFonts w:hint="eastAsia" w:ascii="宋体" w:hAnsi="宋体" w:cs="宋体"/>
          <w:color w:val="auto"/>
          <w:lang w:val="en-US" w:eastAsia="zh-CN"/>
        </w:rPr>
        <w:t>目</w:t>
      </w:r>
      <w:r>
        <w:rPr>
          <w:rFonts w:hint="eastAsia" w:ascii="宋体" w:hAnsi="宋体" w:cs="宋体"/>
          <w:color w:val="auto"/>
        </w:rPr>
        <w:t>总</w:t>
      </w:r>
      <w:r>
        <w:rPr>
          <w:rFonts w:hint="eastAsia" w:ascii="宋体" w:hAnsi="宋体" w:cs="宋体"/>
          <w:color w:val="auto"/>
          <w:lang w:val="en-US" w:eastAsia="zh-CN"/>
        </w:rPr>
        <w:t>价</w:t>
      </w:r>
      <w:r>
        <w:rPr>
          <w:rFonts w:hint="eastAsia" w:ascii="宋体" w:hAnsi="宋体" w:cs="宋体"/>
          <w:color w:val="auto"/>
        </w:rPr>
        <w:t>款的</w:t>
      </w:r>
      <w:r>
        <w:rPr>
          <w:rFonts w:hint="eastAsia" w:ascii="宋体" w:hAnsi="宋体" w:cs="宋体"/>
          <w:color w:val="auto"/>
          <w:lang w:val="en-US" w:eastAsia="zh-CN"/>
        </w:rPr>
        <w:t>9</w:t>
      </w:r>
      <w:r>
        <w:rPr>
          <w:rFonts w:ascii="宋体" w:hAnsi="宋体" w:cs="宋体"/>
          <w:color w:val="auto"/>
        </w:rPr>
        <w:t>0%</w:t>
      </w:r>
      <w:r>
        <w:rPr>
          <w:rFonts w:hint="eastAsia" w:ascii="宋体" w:hAnsi="宋体" w:cs="宋体"/>
          <w:color w:val="auto"/>
        </w:rPr>
        <w:t>，即人民币</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元</w:t>
      </w:r>
      <w:r>
        <w:rPr>
          <w:rFonts w:hint="eastAsia" w:ascii="宋体" w:hAnsi="宋体" w:cs="宋体"/>
          <w:color w:val="auto"/>
        </w:rPr>
        <w:t>（</w:t>
      </w:r>
      <w:r>
        <w:rPr>
          <w:rFonts w:hint="eastAsia" w:ascii="宋体" w:hAnsi="宋体" w:cs="宋体"/>
          <w:color w:val="auto"/>
          <w:u w:val="single"/>
        </w:rPr>
        <w:t>大写</w:t>
      </w:r>
      <w:r>
        <w:rPr>
          <w:rFonts w:hint="eastAsia" w:ascii="宋体" w:hAnsi="宋体" w:cs="宋体"/>
          <w:color w:val="auto"/>
          <w:u w:val="single"/>
          <w:lang w:eastAsia="zh-CN"/>
        </w:rPr>
        <w:t>：</w:t>
      </w:r>
      <w:r>
        <w:rPr>
          <w:rFonts w:hint="eastAsia" w:ascii="宋体" w:hAnsi="宋体" w:cs="宋体"/>
          <w:color w:val="auto"/>
        </w:rPr>
        <w:t>）</w:t>
      </w:r>
    </w:p>
    <w:p>
      <w:pPr>
        <w:pStyle w:val="2"/>
        <w:spacing w:after="0" w:line="360" w:lineRule="auto"/>
        <w:ind w:firstLineChars="200"/>
        <w:jc w:val="left"/>
        <w:rPr>
          <w:rFonts w:ascii="宋体"/>
          <w:color w:val="auto"/>
        </w:rPr>
      </w:pPr>
      <w:r>
        <w:rPr>
          <w:rFonts w:hint="eastAsia" w:ascii="宋体" w:hAnsi="宋体" w:cs="宋体"/>
          <w:color w:val="auto"/>
          <w:lang w:val="en-US" w:eastAsia="zh-CN"/>
        </w:rPr>
        <w:t>3</w:t>
      </w:r>
      <w:r>
        <w:rPr>
          <w:rFonts w:ascii="宋体" w:cs="宋体"/>
          <w:color w:val="auto"/>
        </w:rPr>
        <w:t>.</w:t>
      </w:r>
      <w:r>
        <w:rPr>
          <w:rFonts w:hint="eastAsia" w:ascii="宋体" w:hAnsi="宋体" w:cs="宋体"/>
          <w:color w:val="auto"/>
        </w:rPr>
        <w:t>尚余</w:t>
      </w:r>
      <w:r>
        <w:rPr>
          <w:rFonts w:hint="eastAsia" w:ascii="宋体" w:cs="宋体"/>
          <w:color w:val="auto"/>
          <w:lang w:val="en-US" w:eastAsia="zh-CN"/>
        </w:rPr>
        <w:t>项目</w:t>
      </w:r>
      <w:r>
        <w:rPr>
          <w:rFonts w:hint="eastAsia" w:ascii="宋体" w:hAnsi="宋体" w:cs="宋体"/>
          <w:color w:val="auto"/>
        </w:rPr>
        <w:t>总</w:t>
      </w:r>
      <w:r>
        <w:rPr>
          <w:rFonts w:hint="eastAsia" w:ascii="宋体" w:hAnsi="宋体" w:cs="宋体"/>
          <w:color w:val="auto"/>
          <w:lang w:val="en-US" w:eastAsia="zh-CN"/>
        </w:rPr>
        <w:t>价</w:t>
      </w:r>
      <w:r>
        <w:rPr>
          <w:rFonts w:hint="eastAsia" w:ascii="宋体" w:hAnsi="宋体" w:cs="宋体"/>
          <w:color w:val="auto"/>
        </w:rPr>
        <w:t>款的</w:t>
      </w:r>
      <w:r>
        <w:rPr>
          <w:rFonts w:ascii="宋体" w:hAnsi="宋体" w:cs="宋体"/>
          <w:color w:val="auto"/>
        </w:rPr>
        <w:t>10%</w:t>
      </w:r>
      <w:r>
        <w:rPr>
          <w:rFonts w:hint="eastAsia" w:ascii="宋体" w:hAnsi="宋体" w:cs="宋体"/>
          <w:color w:val="auto"/>
        </w:rPr>
        <w:t>，即人民币</w:t>
      </w:r>
      <w:r>
        <w:rPr>
          <w:rFonts w:hint="eastAsia" w:ascii="宋体" w:hAnsi="宋体" w:cs="宋体"/>
          <w:color w:val="auto"/>
          <w:u w:val="single"/>
          <w:lang w:val="en-US" w:eastAsia="zh-CN"/>
        </w:rPr>
        <w:t xml:space="preserve">   </w:t>
      </w:r>
      <w:r>
        <w:rPr>
          <w:rFonts w:hint="eastAsia" w:ascii="宋体" w:hAnsi="宋体" w:cs="宋体"/>
          <w:color w:val="auto"/>
          <w:u w:val="single"/>
        </w:rPr>
        <w:t>元</w:t>
      </w:r>
      <w:r>
        <w:rPr>
          <w:rFonts w:hint="eastAsia" w:ascii="宋体" w:hAnsi="宋体" w:cs="宋体"/>
          <w:color w:val="auto"/>
        </w:rPr>
        <w:t>（</w:t>
      </w:r>
      <w:r>
        <w:rPr>
          <w:rFonts w:hint="eastAsia" w:ascii="宋体" w:hAnsi="宋体" w:cs="宋体"/>
          <w:color w:val="auto"/>
          <w:u w:val="single"/>
        </w:rPr>
        <w:t>大写：</w:t>
      </w:r>
      <w:r>
        <w:rPr>
          <w:rFonts w:hint="eastAsia" w:ascii="宋体" w:hAnsi="宋体" w:cs="宋体"/>
          <w:color w:val="auto"/>
        </w:rPr>
        <w:t>）</w:t>
      </w:r>
      <w:r>
        <w:rPr>
          <w:rFonts w:hint="eastAsia" w:ascii="宋体" w:hAnsi="宋体" w:cs="宋体"/>
          <w:b/>
          <w:bCs/>
          <w:color w:val="auto"/>
        </w:rPr>
        <w:t>，</w:t>
      </w:r>
      <w:r>
        <w:rPr>
          <w:rFonts w:hint="eastAsia" w:ascii="宋体" w:hAnsi="宋体" w:cs="宋体"/>
          <w:color w:val="auto"/>
        </w:rPr>
        <w:t>作为质保金。待保修期结束，经甲方确认所有设备质量符合标准</w:t>
      </w:r>
      <w:r>
        <w:rPr>
          <w:rFonts w:hint="eastAsia" w:ascii="宋体" w:hAnsi="宋体" w:cs="宋体"/>
          <w:color w:val="auto"/>
          <w:lang w:eastAsia="zh-CN"/>
        </w:rPr>
        <w:t>且乙方无任何违约行为</w:t>
      </w:r>
      <w:r>
        <w:rPr>
          <w:rFonts w:hint="eastAsia" w:ascii="宋体" w:hAnsi="宋体" w:cs="宋体"/>
          <w:color w:val="auto"/>
        </w:rPr>
        <w:t>后</w:t>
      </w:r>
      <w:r>
        <w:rPr>
          <w:rFonts w:ascii="宋体" w:hAnsi="宋体" w:cs="宋体"/>
          <w:color w:val="auto"/>
        </w:rPr>
        <w:t>15</w:t>
      </w:r>
      <w:r>
        <w:rPr>
          <w:rFonts w:hint="eastAsia" w:ascii="宋体" w:hAnsi="宋体" w:cs="宋体"/>
          <w:color w:val="auto"/>
        </w:rPr>
        <w:t>个工作日内无息支付。</w:t>
      </w:r>
    </w:p>
    <w:p>
      <w:pPr>
        <w:pStyle w:val="2"/>
        <w:spacing w:after="0" w:line="360" w:lineRule="auto"/>
        <w:ind w:firstLineChars="200"/>
        <w:jc w:val="left"/>
        <w:rPr>
          <w:rFonts w:ascii="宋体"/>
          <w:color w:val="auto"/>
        </w:rPr>
      </w:pPr>
      <w:r>
        <w:rPr>
          <w:rFonts w:hint="eastAsia" w:ascii="宋体" w:hAnsi="宋体" w:cs="宋体"/>
          <w:color w:val="auto"/>
          <w:lang w:val="en-US" w:eastAsia="zh-CN"/>
        </w:rPr>
        <w:t>4</w:t>
      </w:r>
      <w:r>
        <w:rPr>
          <w:rFonts w:hint="eastAsia" w:ascii="宋体" w:hAnsi="宋体" w:cs="宋体"/>
          <w:color w:val="auto"/>
        </w:rPr>
        <w:t>．甲方的增值税开票及资金往来结算资料如下：</w:t>
      </w:r>
    </w:p>
    <w:p>
      <w:pPr>
        <w:pStyle w:val="2"/>
        <w:spacing w:after="0" w:line="360" w:lineRule="auto"/>
        <w:ind w:firstLineChars="200"/>
        <w:jc w:val="left"/>
        <w:rPr>
          <w:rFonts w:ascii="宋体" w:hAnsi="宋体" w:cs="宋体"/>
          <w:color w:val="auto"/>
        </w:rPr>
      </w:pPr>
      <w:r>
        <w:rPr>
          <w:rFonts w:hint="eastAsia" w:ascii="宋体" w:hAnsi="宋体" w:cs="宋体"/>
          <w:color w:val="auto"/>
        </w:rPr>
        <w:t>单位名称：南方报业传媒基地（佛山）有限公司</w:t>
      </w:r>
    </w:p>
    <w:p>
      <w:pPr>
        <w:adjustRightInd w:val="0"/>
        <w:snapToGrid w:val="0"/>
        <w:spacing w:line="360" w:lineRule="auto"/>
        <w:ind w:firstLine="420" w:firstLineChars="200"/>
        <w:jc w:val="left"/>
        <w:rPr>
          <w:rFonts w:hint="eastAsia" w:ascii="宋体" w:hAnsi="宋体" w:cs="宋体"/>
        </w:rPr>
      </w:pPr>
      <w:r>
        <w:rPr>
          <w:rFonts w:hint="eastAsia" w:ascii="宋体" w:hAnsi="宋体" w:cs="宋体"/>
        </w:rPr>
        <w:t>纳税人识别号：914406007750753584</w:t>
      </w:r>
    </w:p>
    <w:p>
      <w:pPr>
        <w:adjustRightInd w:val="0"/>
        <w:snapToGrid w:val="0"/>
        <w:spacing w:line="360" w:lineRule="auto"/>
        <w:ind w:firstLine="420" w:firstLineChars="200"/>
        <w:jc w:val="left"/>
        <w:rPr>
          <w:rFonts w:ascii="宋体" w:hAnsi="宋体" w:cs="宋体"/>
        </w:rPr>
      </w:pPr>
      <w:r>
        <w:rPr>
          <w:rFonts w:hint="eastAsia" w:ascii="宋体" w:hAnsi="宋体" w:cs="宋体"/>
        </w:rPr>
        <w:t>地址：佛山市南海区和顺里和北路8号</w:t>
      </w:r>
    </w:p>
    <w:p>
      <w:pPr>
        <w:adjustRightInd w:val="0"/>
        <w:snapToGrid w:val="0"/>
        <w:spacing w:line="360" w:lineRule="auto"/>
        <w:ind w:firstLine="420" w:firstLineChars="200"/>
        <w:jc w:val="left"/>
        <w:rPr>
          <w:rFonts w:hint="eastAsia" w:ascii="宋体" w:hAnsi="宋体" w:cs="宋体"/>
        </w:rPr>
      </w:pPr>
      <w:r>
        <w:rPr>
          <w:rFonts w:hint="eastAsia" w:ascii="宋体" w:hAnsi="宋体" w:cs="宋体"/>
        </w:rPr>
        <w:t>电话：0757-85126061</w:t>
      </w:r>
    </w:p>
    <w:p>
      <w:pPr>
        <w:adjustRightInd w:val="0"/>
        <w:snapToGrid w:val="0"/>
        <w:spacing w:line="360" w:lineRule="auto"/>
        <w:ind w:firstLine="420" w:firstLineChars="200"/>
        <w:jc w:val="left"/>
        <w:rPr>
          <w:rFonts w:hint="eastAsia" w:ascii="宋体" w:hAnsi="宋体" w:cs="宋体"/>
        </w:rPr>
      </w:pPr>
      <w:r>
        <w:rPr>
          <w:rFonts w:hint="eastAsia" w:ascii="宋体" w:hAnsi="宋体" w:cs="宋体"/>
        </w:rPr>
        <w:t>开户行：中国农业银行佛山南海南宝支行</w:t>
      </w:r>
    </w:p>
    <w:p>
      <w:pPr>
        <w:adjustRightInd w:val="0"/>
        <w:snapToGrid w:val="0"/>
        <w:spacing w:line="360" w:lineRule="auto"/>
        <w:ind w:firstLine="420" w:firstLineChars="200"/>
        <w:jc w:val="left"/>
      </w:pPr>
      <w:r>
        <w:rPr>
          <w:rFonts w:hint="eastAsia" w:ascii="宋体" w:hAnsi="宋体" w:cs="宋体"/>
        </w:rPr>
        <w:t>账号：44522101040007804</w:t>
      </w:r>
    </w:p>
    <w:p>
      <w:pPr>
        <w:spacing w:line="360" w:lineRule="auto"/>
        <w:ind w:firstLine="420" w:firstLineChars="200"/>
        <w:jc w:val="left"/>
        <w:rPr>
          <w:rFonts w:ascii="宋体"/>
          <w:color w:val="auto"/>
        </w:rPr>
      </w:pPr>
      <w:r>
        <w:rPr>
          <w:rFonts w:hint="eastAsia" w:ascii="宋体" w:hAnsi="宋体" w:cs="宋体"/>
          <w:color w:val="auto"/>
        </w:rPr>
        <w:t>乙方的增值税开票及资金往来结算资料如下：</w:t>
      </w:r>
    </w:p>
    <w:p>
      <w:pPr>
        <w:spacing w:line="360" w:lineRule="auto"/>
        <w:ind w:firstLine="407" w:firstLineChars="194"/>
        <w:jc w:val="left"/>
        <w:rPr>
          <w:rFonts w:hint="eastAsia" w:ascii="宋体" w:eastAsia="宋体"/>
          <w:color w:val="auto"/>
          <w:lang w:val="en-US" w:eastAsia="zh-CN"/>
        </w:rPr>
      </w:pPr>
      <w:r>
        <w:rPr>
          <w:rFonts w:hint="eastAsia" w:ascii="宋体" w:hAnsi="宋体" w:cs="宋体"/>
          <w:color w:val="auto"/>
        </w:rPr>
        <w:t>单位名称：</w:t>
      </w:r>
    </w:p>
    <w:p>
      <w:pPr>
        <w:spacing w:line="360" w:lineRule="auto"/>
        <w:ind w:firstLine="420" w:firstLineChars="200"/>
        <w:jc w:val="left"/>
        <w:rPr>
          <w:rFonts w:ascii="宋体" w:hAnsi="宋体" w:cs="宋体"/>
          <w:color w:val="auto"/>
        </w:rPr>
      </w:pPr>
      <w:r>
        <w:rPr>
          <w:rFonts w:hint="eastAsia" w:ascii="宋体" w:hAnsi="宋体" w:cs="宋体"/>
          <w:color w:val="auto"/>
        </w:rPr>
        <w:t>纳税人识别号：</w:t>
      </w:r>
      <w:r>
        <w:rPr>
          <w:rFonts w:hint="eastAsia" w:ascii="宋体" w:hAnsi="宋体" w:cs="宋体"/>
          <w:color w:val="auto"/>
          <w:lang w:val="en-US" w:eastAsia="zh-CN"/>
        </w:rPr>
        <w:t xml:space="preserve"> </w:t>
      </w:r>
      <w:r>
        <w:rPr>
          <w:rFonts w:ascii="宋体" w:hAnsi="宋体" w:cs="宋体"/>
          <w:color w:val="auto"/>
        </w:rPr>
        <w:t xml:space="preserve"> </w:t>
      </w:r>
    </w:p>
    <w:p>
      <w:pPr>
        <w:spacing w:line="360" w:lineRule="auto"/>
        <w:ind w:firstLine="420" w:firstLineChars="200"/>
        <w:jc w:val="left"/>
        <w:rPr>
          <w:rFonts w:hint="eastAsia" w:ascii="宋体" w:eastAsia="宋体"/>
          <w:color w:val="auto"/>
          <w:lang w:eastAsia="zh-CN"/>
        </w:rPr>
      </w:pPr>
      <w:r>
        <w:rPr>
          <w:rFonts w:hint="eastAsia" w:ascii="宋体" w:hAnsi="宋体" w:cs="宋体"/>
          <w:color w:val="auto"/>
        </w:rPr>
        <w:t>地址：</w:t>
      </w:r>
    </w:p>
    <w:p>
      <w:pPr>
        <w:spacing w:line="360" w:lineRule="auto"/>
        <w:ind w:firstLine="420" w:firstLineChars="200"/>
        <w:jc w:val="left"/>
        <w:rPr>
          <w:rFonts w:hint="eastAsia" w:ascii="宋体" w:hAnsi="宋体" w:cs="宋体"/>
          <w:color w:val="auto"/>
          <w:lang w:val="en-US" w:eastAsia="zh-CN"/>
        </w:rPr>
      </w:pPr>
      <w:r>
        <w:rPr>
          <w:rFonts w:hint="eastAsia" w:ascii="宋体" w:hAnsi="宋体" w:cs="宋体"/>
          <w:color w:val="auto"/>
        </w:rPr>
        <w:t>电话：</w:t>
      </w:r>
    </w:p>
    <w:p>
      <w:pPr>
        <w:spacing w:line="360" w:lineRule="auto"/>
        <w:ind w:firstLine="420" w:firstLineChars="200"/>
        <w:jc w:val="left"/>
        <w:rPr>
          <w:rFonts w:hint="eastAsia" w:ascii="宋体" w:hAnsi="宋体" w:cs="宋体"/>
          <w:color w:val="auto"/>
        </w:rPr>
      </w:pPr>
      <w:r>
        <w:rPr>
          <w:rFonts w:hint="eastAsia" w:ascii="宋体" w:hAnsi="宋体" w:cs="宋体"/>
          <w:color w:val="auto"/>
        </w:rPr>
        <w:t>开户行：</w:t>
      </w:r>
    </w:p>
    <w:p>
      <w:pPr>
        <w:spacing w:line="360" w:lineRule="auto"/>
        <w:ind w:firstLine="420" w:firstLineChars="200"/>
        <w:jc w:val="left"/>
        <w:rPr>
          <w:rFonts w:hint="eastAsia" w:ascii="宋体" w:eastAsia="宋体"/>
          <w:color w:val="auto"/>
          <w:lang w:eastAsia="zh-CN"/>
        </w:rPr>
      </w:pPr>
      <w:r>
        <w:rPr>
          <w:rFonts w:hint="eastAsia" w:ascii="宋体" w:hAnsi="宋体" w:cs="宋体"/>
          <w:color w:val="auto"/>
        </w:rPr>
        <w:t>帐号：</w:t>
      </w:r>
      <w:r>
        <w:rPr>
          <w:rFonts w:hint="eastAsia" w:ascii="宋体" w:hAnsi="宋体" w:cs="宋体"/>
          <w:color w:val="auto"/>
          <w:lang w:val="en-US" w:eastAsia="zh-CN"/>
        </w:rPr>
        <w:t xml:space="preserve"> </w:t>
      </w:r>
    </w:p>
    <w:p>
      <w:pPr>
        <w:spacing w:line="360" w:lineRule="auto"/>
        <w:ind w:firstLine="422" w:firstLineChars="200"/>
        <w:jc w:val="left"/>
        <w:rPr>
          <w:rFonts w:ascii="宋体"/>
          <w:color w:val="auto"/>
        </w:rPr>
      </w:pPr>
      <w:r>
        <w:rPr>
          <w:rFonts w:hint="eastAsia" w:ascii="宋体" w:hAnsi="宋体" w:cs="宋体"/>
          <w:b/>
          <w:bCs/>
          <w:color w:val="auto"/>
        </w:rPr>
        <w:t>第十</w:t>
      </w:r>
      <w:r>
        <w:rPr>
          <w:rFonts w:hint="eastAsia" w:ascii="宋体" w:hAnsi="宋体" w:cs="宋体"/>
          <w:b/>
          <w:bCs/>
          <w:color w:val="auto"/>
          <w:lang w:val="en-US" w:eastAsia="zh-CN"/>
        </w:rPr>
        <w:t>三</w:t>
      </w:r>
      <w:r>
        <w:rPr>
          <w:rFonts w:hint="eastAsia" w:ascii="宋体" w:hAnsi="宋体" w:cs="宋体"/>
          <w:b/>
          <w:bCs/>
          <w:color w:val="auto"/>
        </w:rPr>
        <w:t>条</w:t>
      </w:r>
      <w:r>
        <w:rPr>
          <w:rFonts w:ascii="宋体" w:hAnsi="宋体" w:cs="宋体"/>
          <w:color w:val="auto"/>
        </w:rPr>
        <w:t xml:space="preserve"> </w:t>
      </w:r>
      <w:r>
        <w:rPr>
          <w:rFonts w:hint="eastAsia" w:ascii="宋体" w:hAnsi="宋体" w:cs="宋体"/>
          <w:b/>
          <w:bCs/>
          <w:color w:val="auto"/>
        </w:rPr>
        <w:t>合同生效</w:t>
      </w:r>
    </w:p>
    <w:p>
      <w:pPr>
        <w:spacing w:line="360" w:lineRule="auto"/>
        <w:ind w:firstLine="420" w:firstLineChars="200"/>
        <w:jc w:val="left"/>
        <w:rPr>
          <w:rFonts w:ascii="宋体"/>
          <w:color w:val="auto"/>
        </w:rPr>
      </w:pPr>
      <w:r>
        <w:rPr>
          <w:rFonts w:hint="eastAsia" w:ascii="宋体" w:hAnsi="宋体" w:cs="宋体"/>
          <w:color w:val="auto"/>
        </w:rPr>
        <w:t>合同自</w:t>
      </w:r>
      <w:r>
        <w:rPr>
          <w:rFonts w:hint="eastAsia" w:ascii="宋体" w:hAnsi="宋体" w:cs="宋体"/>
          <w:color w:val="auto"/>
          <w:lang w:eastAsia="zh-CN"/>
        </w:rPr>
        <w:t>法定法定代表人</w:t>
      </w:r>
      <w:r>
        <w:rPr>
          <w:rFonts w:hint="eastAsia" w:ascii="宋体" w:hAnsi="宋体" w:cs="宋体"/>
          <w:color w:val="auto"/>
          <w:lang w:val="en-US" w:eastAsia="zh-CN"/>
        </w:rPr>
        <w:t>/授权代表</w:t>
      </w:r>
      <w:r>
        <w:rPr>
          <w:rFonts w:hint="eastAsia" w:ascii="宋体" w:hAnsi="宋体" w:cs="宋体"/>
          <w:color w:val="auto"/>
        </w:rPr>
        <w:t>签字</w:t>
      </w:r>
      <w:r>
        <w:rPr>
          <w:rFonts w:hint="eastAsia" w:ascii="宋体" w:hAnsi="宋体" w:cs="宋体"/>
          <w:color w:val="auto"/>
          <w:lang w:eastAsia="zh-CN"/>
        </w:rPr>
        <w:t>并</w:t>
      </w:r>
      <w:r>
        <w:rPr>
          <w:rFonts w:hint="eastAsia" w:ascii="宋体" w:hAnsi="宋体" w:cs="宋体"/>
          <w:color w:val="auto"/>
          <w:lang w:val="en-US" w:eastAsia="zh-CN"/>
        </w:rPr>
        <w:t>盖章</w:t>
      </w:r>
      <w:r>
        <w:rPr>
          <w:rFonts w:hint="eastAsia" w:ascii="宋体" w:hAnsi="宋体" w:cs="宋体"/>
          <w:color w:val="auto"/>
        </w:rPr>
        <w:t>之日起生效。</w:t>
      </w:r>
    </w:p>
    <w:p>
      <w:pPr>
        <w:spacing w:line="360" w:lineRule="auto"/>
        <w:ind w:firstLine="422" w:firstLineChars="200"/>
        <w:jc w:val="left"/>
        <w:rPr>
          <w:rFonts w:ascii="宋体"/>
          <w:color w:val="auto"/>
        </w:rPr>
      </w:pPr>
      <w:r>
        <w:rPr>
          <w:rFonts w:hint="eastAsia" w:ascii="宋体" w:hAnsi="宋体" w:cs="宋体"/>
          <w:b/>
          <w:bCs/>
          <w:color w:val="auto"/>
        </w:rPr>
        <w:t>第十</w:t>
      </w:r>
      <w:r>
        <w:rPr>
          <w:rFonts w:hint="eastAsia" w:ascii="宋体" w:hAnsi="宋体" w:cs="宋体"/>
          <w:b/>
          <w:bCs/>
          <w:color w:val="auto"/>
          <w:lang w:val="en-US" w:eastAsia="zh-CN"/>
        </w:rPr>
        <w:t>四</w:t>
      </w:r>
      <w:r>
        <w:rPr>
          <w:rFonts w:hint="eastAsia" w:ascii="宋体" w:hAnsi="宋体" w:cs="宋体"/>
          <w:b/>
          <w:bCs/>
          <w:color w:val="auto"/>
        </w:rPr>
        <w:t>条</w:t>
      </w:r>
      <w:r>
        <w:rPr>
          <w:rFonts w:ascii="宋体" w:hAnsi="宋体" w:cs="宋体"/>
          <w:b/>
          <w:bCs/>
          <w:color w:val="auto"/>
        </w:rPr>
        <w:t xml:space="preserve"> </w:t>
      </w:r>
      <w:r>
        <w:rPr>
          <w:rFonts w:hint="eastAsia" w:ascii="宋体" w:hAnsi="宋体" w:cs="宋体"/>
          <w:b/>
          <w:bCs/>
          <w:color w:val="auto"/>
        </w:rPr>
        <w:t>争议的解决</w:t>
      </w:r>
    </w:p>
    <w:p>
      <w:pPr>
        <w:pStyle w:val="12"/>
        <w:spacing w:line="360" w:lineRule="auto"/>
        <w:ind w:firstLine="420"/>
        <w:jc w:val="left"/>
        <w:rPr>
          <w:rFonts w:ascii="宋体"/>
          <w:color w:val="auto"/>
          <w:sz w:val="21"/>
          <w:szCs w:val="21"/>
        </w:rPr>
      </w:pPr>
      <w:r>
        <w:rPr>
          <w:rFonts w:hint="eastAsia" w:ascii="宋体" w:hAnsi="宋体" w:cs="宋体"/>
          <w:color w:val="auto"/>
          <w:sz w:val="21"/>
          <w:szCs w:val="21"/>
        </w:rPr>
        <w:t>合同执行中如发生争议，双方认为应本着长期友好合作的原则，先行协商，协商不成时，任何一方都可以向甲方所在地人民法院提起诉讼。</w:t>
      </w:r>
    </w:p>
    <w:p>
      <w:pPr>
        <w:pStyle w:val="12"/>
        <w:spacing w:line="360" w:lineRule="auto"/>
        <w:ind w:firstLine="422"/>
        <w:jc w:val="left"/>
        <w:rPr>
          <w:rFonts w:ascii="宋体"/>
          <w:color w:val="auto"/>
          <w:sz w:val="21"/>
          <w:szCs w:val="21"/>
        </w:rPr>
      </w:pPr>
      <w:r>
        <w:rPr>
          <w:rFonts w:hint="eastAsia" w:ascii="宋体" w:hAnsi="宋体" w:cs="宋体"/>
          <w:b/>
          <w:bCs/>
          <w:color w:val="auto"/>
          <w:sz w:val="21"/>
          <w:szCs w:val="21"/>
        </w:rPr>
        <w:t>第十</w:t>
      </w:r>
      <w:r>
        <w:rPr>
          <w:rFonts w:hint="eastAsia" w:ascii="宋体" w:hAnsi="宋体" w:cs="宋体"/>
          <w:b/>
          <w:bCs/>
          <w:color w:val="auto"/>
          <w:sz w:val="21"/>
          <w:szCs w:val="21"/>
          <w:lang w:val="en-US" w:eastAsia="zh-CN"/>
        </w:rPr>
        <w:t>五</w:t>
      </w:r>
      <w:r>
        <w:rPr>
          <w:rFonts w:hint="eastAsia" w:ascii="宋体" w:hAnsi="宋体" w:cs="宋体"/>
          <w:b/>
          <w:bCs/>
          <w:color w:val="auto"/>
          <w:sz w:val="21"/>
          <w:szCs w:val="21"/>
        </w:rPr>
        <w:t>条</w:t>
      </w:r>
      <w:r>
        <w:rPr>
          <w:rFonts w:ascii="宋体" w:hAnsi="宋体" w:cs="宋体"/>
          <w:b/>
          <w:bCs/>
          <w:color w:val="auto"/>
          <w:sz w:val="21"/>
          <w:szCs w:val="21"/>
        </w:rPr>
        <w:t xml:space="preserve"> </w:t>
      </w:r>
      <w:r>
        <w:rPr>
          <w:rFonts w:hint="eastAsia" w:ascii="宋体" w:hAnsi="宋体" w:cs="宋体"/>
          <w:b/>
          <w:bCs/>
          <w:color w:val="auto"/>
          <w:sz w:val="21"/>
          <w:szCs w:val="21"/>
        </w:rPr>
        <w:t>不可抗力</w:t>
      </w:r>
    </w:p>
    <w:p>
      <w:pPr>
        <w:pStyle w:val="11"/>
        <w:spacing w:line="360" w:lineRule="auto"/>
        <w:ind w:firstLine="420" w:firstLineChars="200"/>
        <w:jc w:val="left"/>
        <w:rPr>
          <w:rFonts w:ascii="宋体" w:cs="Times New Roman"/>
          <w:color w:val="auto"/>
        </w:rPr>
      </w:pPr>
      <w:r>
        <w:rPr>
          <w:rFonts w:hint="eastAsia" w:ascii="宋体" w:hAnsi="宋体" w:cs="宋体"/>
          <w:color w:val="auto"/>
        </w:rPr>
        <w:t>甲、乙双方不承担任何因不可抗力而造成的任何责任。一方如因不可抗力事件而不能履行其在本合同项下的义务，该方应在不可抗力事件发生后十五天内书面通知对方，而各方应尽可能利用合理方法在可能的范围内减轻损害。声称因不可抗力事件而无法履约的一方应采取适当方法减少或消除不可抗力事件的影响并在尽可能短的时间内，努力恢复履行受不可抗力事件影响的义务。</w:t>
      </w:r>
    </w:p>
    <w:p>
      <w:pPr>
        <w:pStyle w:val="11"/>
        <w:spacing w:line="360" w:lineRule="auto"/>
        <w:ind w:firstLine="422" w:firstLineChars="200"/>
        <w:jc w:val="left"/>
        <w:rPr>
          <w:rFonts w:ascii="宋体" w:cs="Times New Roman"/>
          <w:color w:val="auto"/>
        </w:rPr>
      </w:pPr>
      <w:r>
        <w:rPr>
          <w:rFonts w:hint="eastAsia" w:ascii="宋体" w:hAnsi="宋体" w:cs="宋体"/>
          <w:b/>
          <w:bCs/>
          <w:color w:val="auto"/>
        </w:rPr>
        <w:t>第十</w:t>
      </w:r>
      <w:r>
        <w:rPr>
          <w:rFonts w:hint="eastAsia" w:ascii="宋体" w:hAnsi="宋体" w:cs="宋体"/>
          <w:b/>
          <w:bCs/>
          <w:color w:val="auto"/>
          <w:lang w:val="en-US" w:eastAsia="zh-CN"/>
        </w:rPr>
        <w:t>六</w:t>
      </w:r>
      <w:r>
        <w:rPr>
          <w:rFonts w:hint="eastAsia" w:ascii="宋体" w:hAnsi="宋体" w:cs="宋体"/>
          <w:b/>
          <w:bCs/>
          <w:color w:val="auto"/>
        </w:rPr>
        <w:t>条</w:t>
      </w:r>
      <w:r>
        <w:rPr>
          <w:rFonts w:ascii="宋体" w:hAnsi="宋体" w:cs="宋体"/>
          <w:b/>
          <w:bCs/>
          <w:color w:val="auto"/>
        </w:rPr>
        <w:t xml:space="preserve">  </w:t>
      </w:r>
      <w:r>
        <w:rPr>
          <w:rFonts w:hint="eastAsia" w:ascii="宋体" w:hAnsi="宋体" w:cs="宋体"/>
          <w:b/>
          <w:bCs/>
          <w:color w:val="auto"/>
        </w:rPr>
        <w:t>违约责任</w:t>
      </w:r>
    </w:p>
    <w:p>
      <w:pPr>
        <w:spacing w:line="360" w:lineRule="auto"/>
        <w:ind w:firstLine="420" w:firstLineChars="200"/>
        <w:jc w:val="left"/>
        <w:rPr>
          <w:rFonts w:ascii="宋体"/>
          <w:color w:val="auto"/>
        </w:rPr>
      </w:pPr>
      <w:r>
        <w:rPr>
          <w:rFonts w:hint="eastAsia" w:ascii="宋体" w:hAnsi="宋体" w:cs="宋体"/>
          <w:color w:val="auto"/>
        </w:rPr>
        <w:t>除本合同另有规定外，违约责任按照下列规定承担：</w:t>
      </w:r>
    </w:p>
    <w:p>
      <w:pPr>
        <w:spacing w:line="360" w:lineRule="auto"/>
        <w:ind w:firstLine="420" w:firstLineChars="200"/>
        <w:jc w:val="left"/>
        <w:rPr>
          <w:rFonts w:ascii="宋体"/>
          <w:color w:val="auto"/>
        </w:rPr>
      </w:pPr>
      <w:r>
        <w:rPr>
          <w:rFonts w:ascii="宋体" w:hAnsi="宋体" w:cs="宋体"/>
          <w:color w:val="auto"/>
        </w:rPr>
        <w:t>1</w:t>
      </w:r>
      <w:r>
        <w:rPr>
          <w:rFonts w:ascii="宋体" w:cs="宋体"/>
          <w:color w:val="auto"/>
        </w:rPr>
        <w:t>.</w:t>
      </w:r>
      <w:r>
        <w:rPr>
          <w:rFonts w:hint="eastAsia" w:ascii="宋体" w:hAnsi="宋体" w:cs="宋体"/>
          <w:color w:val="auto"/>
        </w:rPr>
        <w:t>甲方未按照本合同第十三条规定支付货款的，应支付给乙方违约金，违约金每日按</w:t>
      </w:r>
      <w:r>
        <w:rPr>
          <w:rFonts w:hint="eastAsia" w:ascii="宋体" w:hAnsi="宋体" w:cs="宋体"/>
          <w:color w:val="auto"/>
          <w:lang w:eastAsia="zh-CN"/>
        </w:rPr>
        <w:t>当期</w:t>
      </w:r>
      <w:r>
        <w:rPr>
          <w:rFonts w:hint="eastAsia" w:ascii="宋体" w:hAnsi="宋体" w:cs="宋体"/>
          <w:color w:val="auto"/>
        </w:rPr>
        <w:t>应付款的</w:t>
      </w:r>
      <w:r>
        <w:rPr>
          <w:rFonts w:hint="eastAsia" w:ascii="宋体" w:hAnsi="宋体" w:cs="宋体"/>
          <w:color w:val="auto"/>
          <w:lang w:val="en-US" w:eastAsia="zh-CN"/>
        </w:rPr>
        <w:t>0.3</w:t>
      </w:r>
      <w:r>
        <w:rPr>
          <w:rFonts w:hint="eastAsia" w:ascii="宋体" w:hAnsi="宋体" w:cs="宋体"/>
          <w:color w:val="auto"/>
        </w:rPr>
        <w:t>‰计算。</w:t>
      </w:r>
    </w:p>
    <w:p>
      <w:pPr>
        <w:spacing w:line="360" w:lineRule="auto"/>
        <w:ind w:firstLine="420" w:firstLineChars="200"/>
        <w:jc w:val="left"/>
        <w:rPr>
          <w:rFonts w:hint="eastAsia" w:ascii="宋体" w:hAnsi="宋体" w:cs="宋体"/>
          <w:color w:val="auto"/>
        </w:rPr>
      </w:pPr>
      <w:r>
        <w:rPr>
          <w:rFonts w:ascii="宋体" w:hAnsi="宋体" w:cs="宋体"/>
          <w:color w:val="auto"/>
        </w:rPr>
        <w:t>2</w:t>
      </w:r>
      <w:r>
        <w:rPr>
          <w:rFonts w:ascii="宋体" w:cs="宋体"/>
          <w:color w:val="auto"/>
        </w:rPr>
        <w:t>.</w:t>
      </w:r>
      <w:r>
        <w:rPr>
          <w:rFonts w:hint="eastAsia" w:ascii="宋体" w:hAnsi="宋体" w:cs="宋体"/>
          <w:color w:val="auto"/>
        </w:rPr>
        <w:t>乙方因自身原因未按合同交货及完成安装调试投入正常运行的，</w:t>
      </w:r>
      <w:r>
        <w:rPr>
          <w:rFonts w:hint="eastAsia" w:ascii="宋体" w:hAnsi="宋体" w:cs="宋体"/>
          <w:color w:val="auto"/>
          <w:lang w:eastAsia="zh-CN"/>
        </w:rPr>
        <w:t>或在</w:t>
      </w:r>
      <w:r>
        <w:rPr>
          <w:rFonts w:hint="eastAsia" w:ascii="宋体" w:hAnsi="宋体" w:cs="宋体"/>
          <w:color w:val="auto"/>
          <w:szCs w:val="21"/>
        </w:rPr>
        <w:t>设备验收期</w:t>
      </w:r>
      <w:r>
        <w:rPr>
          <w:rFonts w:hint="eastAsia" w:ascii="宋体" w:hAnsi="宋体" w:cs="宋体"/>
          <w:color w:val="auto"/>
          <w:szCs w:val="21"/>
          <w:lang w:eastAsia="zh-CN"/>
        </w:rPr>
        <w:t>内设备不能</w:t>
      </w:r>
      <w:r>
        <w:rPr>
          <w:rFonts w:hint="eastAsia" w:ascii="宋体" w:hAnsi="宋体" w:cs="宋体"/>
          <w:color w:val="auto"/>
          <w:szCs w:val="21"/>
        </w:rPr>
        <w:t>投入正常生产使用</w:t>
      </w:r>
      <w:r>
        <w:rPr>
          <w:rFonts w:hint="eastAsia" w:ascii="宋体" w:hAnsi="宋体" w:cs="宋体"/>
          <w:color w:val="auto"/>
          <w:szCs w:val="21"/>
          <w:lang w:eastAsia="zh-CN"/>
        </w:rPr>
        <w:t>的</w:t>
      </w:r>
      <w:r>
        <w:rPr>
          <w:rFonts w:hint="eastAsia" w:ascii="宋体" w:hAnsi="宋体" w:cs="宋体"/>
          <w:color w:val="auto"/>
          <w:szCs w:val="21"/>
        </w:rPr>
        <w:t>，</w:t>
      </w:r>
      <w:r>
        <w:rPr>
          <w:rFonts w:hint="eastAsia" w:ascii="宋体" w:hAnsi="宋体" w:cs="宋体"/>
          <w:color w:val="auto"/>
        </w:rPr>
        <w:t>每延期一日支付违约金壹千元</w:t>
      </w:r>
      <w:r>
        <w:rPr>
          <w:rFonts w:hint="eastAsia" w:ascii="宋体" w:hAnsi="宋体" w:cs="宋体"/>
          <w:color w:val="auto"/>
          <w:lang w:eastAsia="zh-CN"/>
        </w:rPr>
        <w:t>的违约金</w:t>
      </w:r>
      <w:r>
        <w:rPr>
          <w:rFonts w:hint="eastAsia" w:ascii="宋体" w:hAnsi="宋体" w:cs="宋体"/>
          <w:color w:val="auto"/>
        </w:rPr>
        <w:t>给甲方</w:t>
      </w:r>
      <w:r>
        <w:rPr>
          <w:rFonts w:hint="eastAsia" w:ascii="宋体" w:hAnsi="宋体" w:cs="宋体"/>
          <w:color w:val="auto"/>
          <w:lang w:eastAsia="zh-CN"/>
        </w:rPr>
        <w:t>，延期超过十五日的，甲方有权解除本合同</w:t>
      </w:r>
      <w:r>
        <w:rPr>
          <w:rFonts w:hint="eastAsia" w:ascii="宋体" w:hAnsi="宋体" w:cs="宋体"/>
          <w:color w:val="auto"/>
        </w:rPr>
        <w:t>。</w:t>
      </w:r>
    </w:p>
    <w:p>
      <w:pPr>
        <w:spacing w:line="360" w:lineRule="auto"/>
        <w:ind w:firstLine="420" w:firstLineChars="200"/>
        <w:jc w:val="left"/>
        <w:rPr>
          <w:rFonts w:hint="eastAsia" w:ascii="宋体" w:hAnsi="宋体" w:cs="宋体"/>
          <w:color w:val="auto"/>
        </w:rPr>
      </w:pPr>
      <w:r>
        <w:rPr>
          <w:rFonts w:ascii="宋体" w:hAnsi="宋体" w:cs="宋体"/>
          <w:color w:val="auto"/>
        </w:rPr>
        <w:t xml:space="preserve">3. </w:t>
      </w:r>
      <w:r>
        <w:rPr>
          <w:rFonts w:hint="eastAsia" w:ascii="宋体" w:hAnsi="宋体" w:cs="宋体"/>
          <w:color w:val="auto"/>
        </w:rPr>
        <w:t>本合同生效后，任何一方单方面解除合同或单方面不履行合同致使本合同无法继续履行的，应按合同总价款的</w:t>
      </w:r>
      <w:r>
        <w:rPr>
          <w:rFonts w:ascii="宋体" w:hAnsi="宋体" w:cs="宋体"/>
          <w:color w:val="auto"/>
        </w:rPr>
        <w:t>20%</w:t>
      </w:r>
      <w:r>
        <w:rPr>
          <w:rFonts w:hint="eastAsia" w:ascii="宋体" w:hAnsi="宋体" w:cs="宋体"/>
          <w:color w:val="auto"/>
        </w:rPr>
        <w:t>支付给对方违约金</w:t>
      </w:r>
      <w:r>
        <w:rPr>
          <w:rFonts w:hint="eastAsia" w:ascii="宋体" w:hAnsi="宋体" w:cs="宋体"/>
          <w:color w:val="auto"/>
          <w:lang w:eastAsia="zh-CN"/>
        </w:rPr>
        <w:t>。</w:t>
      </w:r>
      <w:r>
        <w:rPr>
          <w:rFonts w:hint="eastAsia" w:ascii="宋体" w:hAnsi="宋体" w:cs="宋体"/>
          <w:color w:val="auto"/>
        </w:rPr>
        <w:t>如因乙方原因导致合同解除或者乙方单方面不履行合同的，乙方还应退还甲方已向乙方支付的款项，并按合同总价款的</w:t>
      </w:r>
      <w:r>
        <w:rPr>
          <w:rFonts w:ascii="宋体" w:hAnsi="宋体" w:cs="宋体"/>
          <w:color w:val="auto"/>
        </w:rPr>
        <w:t>20%</w:t>
      </w:r>
      <w:r>
        <w:rPr>
          <w:rFonts w:hint="eastAsia" w:ascii="宋体" w:hAnsi="宋体" w:cs="宋体"/>
          <w:color w:val="auto"/>
        </w:rPr>
        <w:t>支付给甲方违约金。</w:t>
      </w:r>
    </w:p>
    <w:p>
      <w:pPr>
        <w:spacing w:line="360" w:lineRule="auto"/>
        <w:ind w:firstLineChars="200"/>
        <w:jc w:val="left"/>
      </w:pPr>
      <w:r>
        <w:rPr>
          <w:rFonts w:hint="default" w:ascii="宋体" w:hAnsi="宋体" w:cs="宋体"/>
          <w:color w:val="auto"/>
          <w:lang w:val="en-US" w:eastAsia="zh-CN"/>
        </w:rPr>
        <w:t>4.</w:t>
      </w:r>
      <w:r>
        <w:rPr>
          <w:rFonts w:hint="eastAsia"/>
        </w:rPr>
        <w:t>任何一方不履行合同义务，或者履行合同义务不符合约定，给对方造成损失的，应当赔偿损失。</w:t>
      </w:r>
      <w:r>
        <w:rPr>
          <w:rFonts w:hint="eastAsia" w:ascii="宋体" w:hAnsi="宋体" w:cs="宋体"/>
          <w:color w:val="auto"/>
          <w:lang w:val="en-US" w:eastAsia="zh-CN"/>
        </w:rPr>
        <w:t>乙方</w:t>
      </w:r>
      <w:r>
        <w:rPr>
          <w:rFonts w:hint="eastAsia"/>
        </w:rPr>
        <w:t>违约的，</w:t>
      </w:r>
      <w:r>
        <w:rPr>
          <w:rFonts w:hint="eastAsia" w:ascii="宋体" w:hAnsi="宋体" w:cs="宋体"/>
          <w:color w:val="auto"/>
          <w:lang w:val="en-US" w:eastAsia="zh-CN"/>
        </w:rPr>
        <w:t>乙方</w:t>
      </w:r>
      <w:r>
        <w:rPr>
          <w:rFonts w:hint="eastAsia"/>
        </w:rPr>
        <w:t>应赔偿</w:t>
      </w:r>
      <w:r>
        <w:rPr>
          <w:rFonts w:hint="eastAsia"/>
          <w:lang w:eastAsia="zh-CN"/>
        </w:rPr>
        <w:t>甲方</w:t>
      </w:r>
      <w:r>
        <w:rPr>
          <w:rFonts w:hint="eastAsia"/>
        </w:rPr>
        <w:t>为纠正该等违约而采取法律行动时所支出的合理费用，包括但不限于诉讼费、律师费、鉴定费、公证费、差旅费等。</w:t>
      </w:r>
      <w:r>
        <w:rPr>
          <w:rFonts w:hint="default" w:ascii="宋体" w:hAnsi="宋体" w:cs="宋体"/>
          <w:color w:val="auto"/>
          <w:lang w:val="en-US" w:eastAsia="zh-CN"/>
        </w:rPr>
        <w:t>甲方有权在任一笔应付乙方的</w:t>
      </w:r>
      <w:r>
        <w:rPr>
          <w:rFonts w:hint="eastAsia" w:ascii="宋体" w:hAnsi="宋体" w:cs="宋体"/>
          <w:color w:val="auto"/>
          <w:lang w:val="en-US" w:eastAsia="zh-CN"/>
        </w:rPr>
        <w:t>款项中直接扣除乙方应付的违约金及/或赔偿金。</w:t>
      </w:r>
    </w:p>
    <w:p>
      <w:pPr>
        <w:spacing w:line="360" w:lineRule="auto"/>
        <w:ind w:firstLine="422" w:firstLineChars="200"/>
        <w:jc w:val="left"/>
        <w:rPr>
          <w:rFonts w:ascii="宋体"/>
          <w:color w:val="auto"/>
        </w:rPr>
      </w:pPr>
      <w:r>
        <w:rPr>
          <w:rFonts w:hint="eastAsia" w:ascii="宋体" w:hAnsi="宋体" w:cs="宋体"/>
          <w:b/>
          <w:bCs/>
          <w:color w:val="auto"/>
        </w:rPr>
        <w:t>第十</w:t>
      </w:r>
      <w:r>
        <w:rPr>
          <w:rFonts w:hint="eastAsia" w:ascii="宋体" w:hAnsi="宋体" w:cs="宋体"/>
          <w:b/>
          <w:bCs/>
          <w:color w:val="auto"/>
          <w:lang w:val="en-US" w:eastAsia="zh-CN"/>
        </w:rPr>
        <w:t>七</w:t>
      </w:r>
      <w:r>
        <w:rPr>
          <w:rFonts w:hint="eastAsia" w:ascii="宋体" w:hAnsi="宋体" w:cs="宋体"/>
          <w:b/>
          <w:bCs/>
          <w:color w:val="auto"/>
        </w:rPr>
        <w:t>条</w:t>
      </w:r>
      <w:r>
        <w:rPr>
          <w:rFonts w:ascii="宋体" w:hAnsi="宋体" w:cs="宋体"/>
          <w:b/>
          <w:bCs/>
          <w:color w:val="auto"/>
        </w:rPr>
        <w:t xml:space="preserve">  </w:t>
      </w:r>
      <w:r>
        <w:rPr>
          <w:rFonts w:hint="eastAsia" w:ascii="宋体" w:hAnsi="宋体" w:cs="宋体"/>
          <w:b/>
          <w:bCs/>
          <w:color w:val="auto"/>
        </w:rPr>
        <w:t>合同份数</w:t>
      </w:r>
    </w:p>
    <w:p>
      <w:pPr>
        <w:spacing w:line="360" w:lineRule="auto"/>
        <w:ind w:firstLine="420" w:firstLineChars="200"/>
        <w:jc w:val="left"/>
        <w:rPr>
          <w:rFonts w:ascii="宋体"/>
          <w:color w:val="auto"/>
        </w:rPr>
      </w:pPr>
      <w:r>
        <w:rPr>
          <w:rFonts w:hint="eastAsia" w:ascii="宋体" w:hAnsi="宋体" w:cs="宋体"/>
          <w:color w:val="auto"/>
        </w:rPr>
        <w:t>本合同一式陆份，甲、乙双方各执叁份。</w:t>
      </w:r>
    </w:p>
    <w:p>
      <w:pPr>
        <w:spacing w:line="360" w:lineRule="auto"/>
        <w:ind w:firstLine="422" w:firstLineChars="200"/>
        <w:jc w:val="left"/>
        <w:rPr>
          <w:rFonts w:ascii="宋体"/>
          <w:color w:val="auto"/>
        </w:rPr>
      </w:pPr>
      <w:r>
        <w:rPr>
          <w:rFonts w:hint="eastAsia" w:ascii="宋体" w:hAnsi="宋体" w:cs="宋体"/>
          <w:b/>
          <w:bCs/>
          <w:color w:val="auto"/>
        </w:rPr>
        <w:t>第十</w:t>
      </w:r>
      <w:r>
        <w:rPr>
          <w:rFonts w:hint="eastAsia" w:ascii="宋体" w:hAnsi="宋体" w:cs="宋体"/>
          <w:b/>
          <w:bCs/>
          <w:color w:val="auto"/>
          <w:lang w:val="en-US" w:eastAsia="zh-CN"/>
        </w:rPr>
        <w:t>八</w:t>
      </w:r>
      <w:r>
        <w:rPr>
          <w:rFonts w:hint="eastAsia" w:ascii="宋体" w:hAnsi="宋体" w:cs="宋体"/>
          <w:b/>
          <w:bCs/>
          <w:color w:val="auto"/>
        </w:rPr>
        <w:t>条</w:t>
      </w:r>
      <w:r>
        <w:rPr>
          <w:rFonts w:ascii="宋体" w:hAnsi="宋体" w:cs="宋体"/>
          <w:b/>
          <w:bCs/>
          <w:color w:val="auto"/>
        </w:rPr>
        <w:t xml:space="preserve">  </w:t>
      </w:r>
      <w:r>
        <w:rPr>
          <w:rFonts w:hint="eastAsia" w:ascii="宋体" w:hAnsi="宋体" w:cs="宋体"/>
          <w:b/>
          <w:bCs/>
          <w:color w:val="auto"/>
        </w:rPr>
        <w:t>其它</w:t>
      </w:r>
    </w:p>
    <w:p>
      <w:pPr>
        <w:pStyle w:val="12"/>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eastAsia="宋体"/>
          <w:color w:val="auto"/>
          <w:sz w:val="21"/>
          <w:szCs w:val="21"/>
          <w:lang w:eastAsia="zh-CN"/>
        </w:rPr>
      </w:pPr>
      <w:r>
        <w:rPr>
          <w:rFonts w:ascii="宋体" w:hAnsi="宋体" w:cs="宋体"/>
          <w:color w:val="auto"/>
          <w:sz w:val="21"/>
          <w:szCs w:val="21"/>
        </w:rPr>
        <w:t>1</w:t>
      </w:r>
      <w:r>
        <w:rPr>
          <w:rFonts w:ascii="宋体" w:cs="宋体"/>
          <w:color w:val="auto"/>
          <w:sz w:val="21"/>
          <w:szCs w:val="21"/>
        </w:rPr>
        <w:t>.</w:t>
      </w:r>
      <w:r>
        <w:rPr>
          <w:rFonts w:hint="eastAsia" w:ascii="宋体" w:hAnsi="宋体" w:cs="宋体"/>
          <w:color w:val="auto"/>
          <w:sz w:val="21"/>
          <w:szCs w:val="21"/>
        </w:rPr>
        <w:t>乙方应对本项目中所涉及产品取得合法的专利授权或代理销售权，甲方如因使用乙方提供产品或设计的产品侵犯第三方权利的，所有由此引起的法律责任由乙方</w:t>
      </w:r>
      <w:r>
        <w:rPr>
          <w:rFonts w:hint="eastAsia" w:ascii="宋体" w:hAnsi="宋体" w:cs="宋体"/>
          <w:color w:val="auto"/>
          <w:sz w:val="21"/>
          <w:szCs w:val="21"/>
          <w:lang w:eastAsia="zh-CN"/>
        </w:rPr>
        <w:t>自行</w:t>
      </w:r>
      <w:r>
        <w:rPr>
          <w:rFonts w:hint="eastAsia" w:ascii="宋体" w:hAnsi="宋体" w:cs="宋体"/>
          <w:color w:val="auto"/>
          <w:sz w:val="21"/>
          <w:szCs w:val="21"/>
        </w:rPr>
        <w:t>承担</w:t>
      </w:r>
      <w:r>
        <w:rPr>
          <w:rFonts w:hint="eastAsia" w:ascii="宋体" w:hAnsi="宋体" w:cs="宋体"/>
          <w:color w:val="auto"/>
          <w:sz w:val="21"/>
          <w:szCs w:val="21"/>
          <w:lang w:eastAsia="zh-CN"/>
        </w:rPr>
        <w:t>，因此给甲方造成损失的，乙方应负责赔偿</w:t>
      </w:r>
      <w:r>
        <w:rPr>
          <w:rFonts w:hint="eastAsia" w:ascii="宋体" w:hAnsi="宋体" w:cs="宋体"/>
          <w:color w:val="auto"/>
          <w:sz w:val="21"/>
          <w:szCs w:val="21"/>
        </w:rPr>
        <w:t>（包括但不限于向甲方支付赔偿费、诉讼费、律师费等费用）</w:t>
      </w:r>
      <w:r>
        <w:rPr>
          <w:rFonts w:hint="eastAsia" w:ascii="宋体" w:hAnsi="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olor w:val="auto"/>
        </w:rPr>
      </w:pPr>
      <w:r>
        <w:rPr>
          <w:rFonts w:ascii="宋体" w:hAnsi="宋体" w:cs="宋体"/>
          <w:color w:val="auto"/>
        </w:rPr>
        <w:t>2</w:t>
      </w:r>
      <w:r>
        <w:rPr>
          <w:rFonts w:ascii="宋体" w:cs="宋体"/>
          <w:color w:val="auto"/>
        </w:rPr>
        <w:t>.</w:t>
      </w:r>
      <w:r>
        <w:rPr>
          <w:rFonts w:hint="eastAsia" w:ascii="宋体" w:hAnsi="宋体" w:cs="宋体"/>
          <w:color w:val="auto"/>
        </w:rPr>
        <w:t>本合同如有其它未尽事宜，双方可另行签订补充协议，补充协议与本合同具有同等的法律效力。</w:t>
      </w:r>
    </w:p>
    <w:p>
      <w:pPr>
        <w:pStyle w:val="5"/>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3</w:t>
      </w:r>
      <w:r>
        <w:rPr>
          <w:rFonts w:hint="eastAsia" w:ascii="宋体" w:hAnsi="宋体" w:cs="宋体"/>
          <w:b w:val="0"/>
          <w:bCs w:val="0"/>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本合同有附件一份：8吨货梯大修技术要求，是本合同不可分割的一部分，与本合同具有同等法律效力。</w:t>
      </w:r>
    </w:p>
    <w:p>
      <w:pPr>
        <w:rPr>
          <w:rFonts w:hint="eastAsia" w:ascii="宋体" w:hAnsi="宋体" w:eastAsia="宋体" w:cs="宋体"/>
          <w:b w:val="0"/>
          <w:bCs w:val="0"/>
          <w:color w:val="auto"/>
          <w:kern w:val="2"/>
          <w:sz w:val="21"/>
          <w:szCs w:val="24"/>
          <w:lang w:val="en-US" w:eastAsia="zh-CN" w:bidi="ar-SA"/>
        </w:rPr>
      </w:pPr>
    </w:p>
    <w:p>
      <w:pPr>
        <w:pStyle w:val="2"/>
      </w:pPr>
    </w:p>
    <w:p>
      <w:pPr>
        <w:rPr>
          <w:rFonts w:hint="eastAsia" w:ascii="宋体" w:eastAsia="宋体"/>
          <w:color w:val="auto"/>
          <w:lang w:eastAsia="zh-CN"/>
        </w:rPr>
      </w:pPr>
      <w:r>
        <w:rPr>
          <w:rFonts w:hint="eastAsia" w:ascii="宋体" w:hAnsi="宋体" w:cs="宋体"/>
          <w:color w:val="auto"/>
        </w:rPr>
        <w:t>甲方：南方报业传媒基地（佛山）有限公司</w:t>
      </w:r>
      <w:r>
        <w:rPr>
          <w:rFonts w:ascii="宋体" w:hAnsi="宋体" w:cs="宋体"/>
          <w:color w:val="auto"/>
        </w:rPr>
        <w:t xml:space="preserve">     </w:t>
      </w:r>
      <w:r>
        <w:rPr>
          <w:rFonts w:hint="eastAsia" w:ascii="宋体" w:hAnsi="宋体" w:cs="宋体"/>
          <w:color w:val="auto"/>
          <w:lang w:val="en-US" w:eastAsia="zh-CN"/>
        </w:rPr>
        <w:t xml:space="preserve"> </w:t>
      </w:r>
      <w:r>
        <w:rPr>
          <w:rFonts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乙方：</w:t>
      </w:r>
      <w:r>
        <w:rPr>
          <w:rFonts w:hint="eastAsia" w:ascii="宋体" w:hAnsi="宋体" w:cs="宋体"/>
          <w:color w:val="auto"/>
          <w:lang w:val="en-US" w:eastAsia="zh-CN"/>
        </w:rPr>
        <w:t xml:space="preserve"> </w:t>
      </w:r>
    </w:p>
    <w:p>
      <w:pPr>
        <w:ind w:left="630" w:hanging="630" w:hangingChars="300"/>
        <w:rPr>
          <w:rFonts w:ascii="宋体"/>
          <w:color w:val="auto"/>
        </w:rPr>
      </w:pPr>
      <w:r>
        <w:rPr>
          <w:rFonts w:ascii="宋体" w:hAnsi="宋体" w:cs="宋体"/>
          <w:color w:val="auto"/>
        </w:rPr>
        <w:t xml:space="preserve">      </w:t>
      </w:r>
    </w:p>
    <w:p>
      <w:pPr>
        <w:spacing w:line="360" w:lineRule="auto"/>
        <w:rPr>
          <w:rFonts w:ascii="宋体" w:cs="宋体"/>
          <w:color w:val="auto"/>
        </w:rPr>
      </w:pPr>
    </w:p>
    <w:p>
      <w:pPr>
        <w:spacing w:line="360" w:lineRule="auto"/>
        <w:rPr>
          <w:rFonts w:ascii="宋体"/>
          <w:color w:val="auto"/>
        </w:rPr>
      </w:pPr>
      <w:r>
        <w:rPr>
          <w:rFonts w:hint="eastAsia" w:ascii="宋体" w:hAnsi="宋体" w:cs="宋体"/>
          <w:color w:val="auto"/>
        </w:rPr>
        <w:t>法定代表人：</w:t>
      </w:r>
      <w:r>
        <w:rPr>
          <w:rFonts w:ascii="宋体" w:hAnsi="宋体" w:cs="宋体"/>
          <w:color w:val="auto"/>
        </w:rPr>
        <w:t xml:space="preserve">                                  </w:t>
      </w:r>
      <w:r>
        <w:rPr>
          <w:rFonts w:hint="eastAsia" w:ascii="宋体" w:hAnsi="宋体" w:cs="宋体"/>
          <w:color w:val="auto"/>
          <w:lang w:val="en-US" w:eastAsia="zh-CN"/>
        </w:rPr>
        <w:t xml:space="preserve"> </w:t>
      </w:r>
      <w:r>
        <w:rPr>
          <w:rFonts w:ascii="宋体" w:hAnsi="宋体" w:cs="宋体"/>
          <w:color w:val="auto"/>
        </w:rPr>
        <w:t xml:space="preserve"> </w:t>
      </w:r>
      <w:r>
        <w:rPr>
          <w:rFonts w:hint="eastAsia" w:ascii="宋体" w:hAnsi="宋体" w:cs="宋体"/>
          <w:color w:val="auto"/>
        </w:rPr>
        <w:t>法定代表人：</w:t>
      </w:r>
    </w:p>
    <w:p>
      <w:pPr>
        <w:spacing w:line="360" w:lineRule="auto"/>
        <w:rPr>
          <w:rFonts w:ascii="宋体"/>
          <w:color w:val="auto"/>
        </w:rPr>
      </w:pPr>
      <w:r>
        <w:rPr>
          <w:rFonts w:hint="eastAsia" w:ascii="宋体" w:hAnsi="宋体" w:cs="宋体"/>
          <w:color w:val="auto"/>
        </w:rPr>
        <w:t>（或授权代表）</w:t>
      </w:r>
      <w:r>
        <w:rPr>
          <w:rFonts w:ascii="宋体" w:hAnsi="宋体" w:cs="宋体"/>
          <w:color w:val="auto"/>
        </w:rPr>
        <w:t xml:space="preserve">                                   </w:t>
      </w:r>
      <w:r>
        <w:rPr>
          <w:rFonts w:hint="eastAsia" w:ascii="宋体" w:hAnsi="宋体" w:cs="宋体"/>
          <w:color w:val="auto"/>
        </w:rPr>
        <w:t>（或授权代表）</w:t>
      </w:r>
    </w:p>
    <w:p>
      <w:pPr>
        <w:rPr>
          <w:rFonts w:ascii="宋体"/>
          <w:color w:val="auto"/>
        </w:rPr>
      </w:pPr>
    </w:p>
    <w:p>
      <w:pPr>
        <w:rPr>
          <w:rFonts w:ascii="宋体"/>
          <w:color w:val="auto"/>
        </w:rPr>
      </w:pPr>
      <w:r>
        <w:rPr>
          <w:rFonts w:ascii="宋体" w:cs="宋体"/>
          <w:color w:val="auto"/>
        </w:rPr>
        <w:t xml:space="preserve"> </w:t>
      </w:r>
    </w:p>
    <w:p>
      <w:pPr>
        <w:tabs>
          <w:tab w:val="left" w:pos="1701"/>
          <w:tab w:val="left" w:pos="2835"/>
          <w:tab w:val="left" w:pos="5670"/>
        </w:tabs>
        <w:rPr>
          <w:color w:val="auto"/>
        </w:rPr>
      </w:pPr>
      <w:r>
        <w:rPr>
          <w:rFonts w:ascii="宋体" w:hAnsi="宋体" w:cs="宋体"/>
          <w:color w:val="auto"/>
        </w:rPr>
        <w:t>20</w:t>
      </w:r>
      <w:r>
        <w:rPr>
          <w:rFonts w:hint="eastAsia" w:ascii="宋体" w:hAnsi="宋体" w:cs="宋体"/>
          <w:color w:val="auto"/>
          <w:lang w:val="en-US" w:eastAsia="zh-CN"/>
        </w:rPr>
        <w:t>25</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20</w:t>
      </w:r>
      <w:r>
        <w:rPr>
          <w:rFonts w:hint="eastAsia" w:ascii="宋体" w:hAnsi="宋体" w:cs="宋体"/>
          <w:color w:val="auto"/>
          <w:lang w:val="en-US" w:eastAsia="zh-CN"/>
        </w:rPr>
        <w:t>2</w:t>
      </w:r>
      <w:r>
        <w:rPr>
          <w:rFonts w:hint="eastAsia" w:ascii="宋体" w:hAnsi="宋体" w:cs="宋体"/>
          <w:b w:val="0"/>
          <w:bCs w:val="0"/>
          <w:color w:val="auto"/>
          <w:lang w:val="en-US" w:eastAsia="zh-CN"/>
        </w:rPr>
        <w:t>5</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8633B"/>
    <w:rsid w:val="02AB476E"/>
    <w:rsid w:val="02F00C6F"/>
    <w:rsid w:val="054222EC"/>
    <w:rsid w:val="05950818"/>
    <w:rsid w:val="0ACC45CA"/>
    <w:rsid w:val="0CD768E7"/>
    <w:rsid w:val="19862772"/>
    <w:rsid w:val="1BAE077A"/>
    <w:rsid w:val="1E212A26"/>
    <w:rsid w:val="1F680515"/>
    <w:rsid w:val="20416551"/>
    <w:rsid w:val="237B085B"/>
    <w:rsid w:val="243B420F"/>
    <w:rsid w:val="24C8633B"/>
    <w:rsid w:val="27431FFA"/>
    <w:rsid w:val="28D4139A"/>
    <w:rsid w:val="28F07737"/>
    <w:rsid w:val="2B396377"/>
    <w:rsid w:val="2D3C5118"/>
    <w:rsid w:val="2DA565B7"/>
    <w:rsid w:val="2DFA1462"/>
    <w:rsid w:val="2E887141"/>
    <w:rsid w:val="2F6972FB"/>
    <w:rsid w:val="315658FD"/>
    <w:rsid w:val="32097706"/>
    <w:rsid w:val="33D33712"/>
    <w:rsid w:val="3C086AB9"/>
    <w:rsid w:val="3E9E00C3"/>
    <w:rsid w:val="416B1EB8"/>
    <w:rsid w:val="418C1ED3"/>
    <w:rsid w:val="43095B9D"/>
    <w:rsid w:val="44647BF5"/>
    <w:rsid w:val="48B26190"/>
    <w:rsid w:val="48D92E41"/>
    <w:rsid w:val="4B1A4B97"/>
    <w:rsid w:val="4E963E7C"/>
    <w:rsid w:val="4F61186F"/>
    <w:rsid w:val="55192D16"/>
    <w:rsid w:val="56CE49F6"/>
    <w:rsid w:val="59B64595"/>
    <w:rsid w:val="5C9254DF"/>
    <w:rsid w:val="61587D6F"/>
    <w:rsid w:val="61C11759"/>
    <w:rsid w:val="686305E9"/>
    <w:rsid w:val="68EC7194"/>
    <w:rsid w:val="698605AD"/>
    <w:rsid w:val="6A46491D"/>
    <w:rsid w:val="6ACB557C"/>
    <w:rsid w:val="6D2B493F"/>
    <w:rsid w:val="6FC018AC"/>
    <w:rsid w:val="707069A6"/>
    <w:rsid w:val="787D1A1D"/>
    <w:rsid w:val="79927D32"/>
    <w:rsid w:val="79E760B9"/>
    <w:rsid w:val="7BD27A44"/>
    <w:rsid w:val="7DDD290B"/>
    <w:rsid w:val="7DE34815"/>
    <w:rsid w:val="7F3D4879"/>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styleId="3">
    <w:name w:val="Body Text"/>
    <w:basedOn w:val="1"/>
    <w:next w:val="4"/>
    <w:qFormat/>
    <w:uiPriority w:val="0"/>
    <w:pPr>
      <w:spacing w:after="120"/>
    </w:pPr>
  </w:style>
  <w:style w:type="paragraph" w:styleId="9">
    <w:name w:val="Normal Indent"/>
    <w:basedOn w:val="1"/>
    <w:qFormat/>
    <w:uiPriority w:val="0"/>
    <w:pPr>
      <w:ind w:firstLine="420"/>
    </w:pPr>
  </w:style>
  <w:style w:type="paragraph" w:styleId="10">
    <w:name w:val="annotation text"/>
    <w:basedOn w:val="1"/>
    <w:qFormat/>
    <w:uiPriority w:val="0"/>
    <w:pPr>
      <w:jc w:val="left"/>
    </w:pPr>
  </w:style>
  <w:style w:type="paragraph" w:styleId="11">
    <w:name w:val="Plain Text"/>
    <w:basedOn w:val="1"/>
    <w:qFormat/>
    <w:uiPriority w:val="0"/>
    <w:rPr>
      <w:rFonts w:ascii="Courier New" w:hAnsi="Courier New"/>
      <w:szCs w:val="20"/>
    </w:rPr>
  </w:style>
  <w:style w:type="paragraph" w:styleId="12">
    <w:name w:val="Body Text Indent 2"/>
    <w:basedOn w:val="1"/>
    <w:qFormat/>
    <w:uiPriority w:val="0"/>
    <w:pPr>
      <w:ind w:firstLine="480" w:firstLineChars="200"/>
    </w:pPr>
    <w:rPr>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3"/>
    <w:basedOn w:val="1"/>
    <w:qFormat/>
    <w:uiPriority w:val="0"/>
    <w:pPr>
      <w:spacing w:after="120"/>
      <w:ind w:left="420" w:leftChars="200"/>
    </w:pPr>
    <w:rPr>
      <w:sz w:val="16"/>
      <w:szCs w:val="16"/>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Hyperlink"/>
    <w:qFormat/>
    <w:uiPriority w:val="99"/>
    <w:rPr>
      <w:color w:val="0000FF"/>
      <w:u w:val="single"/>
    </w:rPr>
  </w:style>
  <w:style w:type="paragraph" w:styleId="20">
    <w:name w:val="List Paragraph"/>
    <w:basedOn w:val="1"/>
    <w:qFormat/>
    <w:uiPriority w:val="0"/>
    <w:pPr>
      <w:ind w:firstLine="420" w:firstLineChars="200"/>
    </w:pPr>
    <w:rPr>
      <w:rFonts w:ascii="Calibri" w:hAnsi="Calibri"/>
      <w:szCs w:val="22"/>
    </w:rPr>
  </w:style>
  <w:style w:type="character" w:customStyle="1" w:styleId="21">
    <w:name w:val="defaultparagraphfon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9904</Words>
  <Characters>11343</Characters>
  <Lines>0</Lines>
  <Paragraphs>0</Paragraphs>
  <TotalTime>92</TotalTime>
  <ScaleCrop>false</ScaleCrop>
  <LinksUpToDate>false</LinksUpToDate>
  <CharactersWithSpaces>11908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2024-11-27T06:00:00Z</dcterms:created>
  <dc:creator>严锦福</dc:creator>
  <cp:lastModifiedBy>PC</cp:lastModifiedBy>
  <dcterms:modified xsi:type="dcterms:W3CDTF">2025-08-12T06:19:22Z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02D61B54FC934E1C9C6E940BB048D57E_13</vt:lpwstr>
  </property>
  <property fmtid="{D5CDD505-2E9C-101B-9397-08002B2CF9AE}" pid="4" name="KSOTemplateDocerSaveRecord">
    <vt:lpwstr>eyJoZGlkIjoiZDAyMGQ2N2JjZGY5ZTEzNGJiODE3Zjk5ODllOGRiMWEiLCJ1c2VySWQiOiIzNTEyODU3MTQifQ==</vt:lpwstr>
  </property>
</Properties>
</file>