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</w:rPr>
        <w:t>（请在自愿情况下，按模版格式填写并加盖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/>
          <w:sz w:val="28"/>
          <w:szCs w:val="28"/>
        </w:rPr>
        <w:t>公章报价。）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jc w:val="center"/>
        <w:rPr>
          <w:rStyle w:val="8"/>
          <w:rFonts w:hint="eastAsia" w:ascii="宋体" w:hAnsi="宋体" w:eastAsia="宋体" w:cs="宋体"/>
          <w:b/>
          <w:bCs/>
          <w:color w:val="1B1B1B"/>
          <w:sz w:val="40"/>
          <w:szCs w:val="40"/>
          <w:u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/>
          <w:bCs/>
          <w:color w:val="1B1B1B"/>
          <w:sz w:val="40"/>
          <w:szCs w:val="40"/>
          <w:u w:val="none"/>
          <w:shd w:val="clear" w:color="auto" w:fill="FFFFFF"/>
          <w:lang w:val="en-US" w:eastAsia="zh-CN"/>
        </w:rPr>
        <w:t>专职新媒体运营人员外包服务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fldChar w:fldCharType="begin"/>
      </w:r>
      <w:r>
        <w:rPr>
          <w:rFonts w:hint="eastAsia" w:ascii="宋体" w:hAnsi="宋体" w:eastAsia="宋体" w:cs="宋体"/>
          <w:b/>
          <w:bCs/>
          <w:sz w:val="40"/>
          <w:szCs w:val="40"/>
        </w:rPr>
        <w:instrText xml:space="preserve"> HYPERLINK "http://newscenter.southcn.com/images/20210218fujianA.docx" \t "http://www.southcn.com/jtcg/cggg/content/2021-02/18/_blank" </w:instrText>
      </w:r>
      <w:r>
        <w:rPr>
          <w:rFonts w:hint="eastAsia" w:ascii="宋体" w:hAnsi="宋体" w:eastAsia="宋体" w:cs="宋体"/>
          <w:b/>
          <w:bCs/>
          <w:sz w:val="40"/>
          <w:szCs w:val="40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1B1B1B"/>
          <w:sz w:val="40"/>
          <w:szCs w:val="40"/>
          <w:u w:val="none"/>
          <w:shd w:val="clear" w:color="auto" w:fill="FFFFFF"/>
        </w:rPr>
        <w:t>项目报价函</w:t>
      </w:r>
      <w:r>
        <w:rPr>
          <w:rStyle w:val="8"/>
          <w:rFonts w:hint="eastAsia" w:ascii="宋体" w:hAnsi="宋体" w:eastAsia="宋体" w:cs="宋体"/>
          <w:b/>
          <w:bCs/>
          <w:color w:val="1B1B1B"/>
          <w:sz w:val="40"/>
          <w:szCs w:val="40"/>
          <w:u w:val="none"/>
          <w:shd w:val="clear" w:color="auto" w:fill="FFFFFF"/>
        </w:rPr>
        <w:fldChar w:fldCharType="end"/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广东南方日报经营有限公司：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根据贵公司的采购询价函（项目名称：专职新媒体运营人员外包服务项目），我公司承诺按贵公司采购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的要求和条款履行，现报价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单位：元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Spec="center" w:tblpY="235"/>
        <w:tblOverlap w:val="never"/>
        <w:tblW w:w="10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233"/>
        <w:gridCol w:w="2740"/>
        <w:gridCol w:w="895"/>
        <w:gridCol w:w="818"/>
        <w:gridCol w:w="1057"/>
        <w:gridCol w:w="99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96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949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757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人力成本</w:t>
            </w:r>
          </w:p>
        </w:tc>
        <w:tc>
          <w:tcPr>
            <w:tcW w:w="2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包括但不限于：人员工资、社保、公积金等人力成本费用（含税）。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49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其中社保、公积金不得低于广州市最低缴存基数，每月税前工资不低于8000元。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7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服务费</w:t>
            </w:r>
          </w:p>
        </w:tc>
        <w:tc>
          <w:tcPr>
            <w:tcW w:w="2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含税费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6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9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含劳务经济风险成本。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7" w:type="dxa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4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6" w:type="dxa"/>
            <w:tcBorders>
              <w:lef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49" w:type="dxa"/>
            <w:tcBorders>
              <w:lef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0445" w:type="dxa"/>
            <w:gridSpan w:val="8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合计报价（含税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%）：人民币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元（大写：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</w:tbl>
    <w:p>
      <w:pPr>
        <w:spacing w:line="520" w:lineRule="atLeast"/>
        <w:rPr>
          <w:rFonts w:hint="eastAsia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报价函增值税率必须与实际开具增值税专用发票票面税率一致。</w:t>
      </w:r>
    </w:p>
    <w:p>
      <w:pPr>
        <w:shd w:val="clear" w:color="auto" w:fill="auto"/>
        <w:wordWrap w:val="0"/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hd w:val="clear" w:color="auto" w:fill="auto"/>
        <w:wordWrap w:val="0"/>
        <w:spacing w:line="360" w:lineRule="auto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供应商名称（加盖公章）：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</w:p>
    <w:p>
      <w:pPr>
        <w:shd w:val="clear" w:color="auto" w:fill="auto"/>
        <w:wordWrap w:val="0"/>
        <w:spacing w:line="360" w:lineRule="auto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授权代表(签字或盖章)：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</w:p>
    <w:p>
      <w:pPr>
        <w:shd w:val="clear" w:color="auto" w:fill="auto"/>
        <w:wordWrap w:val="0"/>
        <w:spacing w:line="360" w:lineRule="auto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</w:p>
    <w:p>
      <w:pPr>
        <w:shd w:val="clear" w:color="auto" w:fill="auto"/>
        <w:wordWrap w:val="0"/>
        <w:spacing w:line="360" w:lineRule="auto"/>
        <w:jc w:val="right"/>
        <w:rPr>
          <w:rFonts w:hint="default" w:ascii="宋体" w:hAnsi="宋体" w:eastAsia="宋体" w:cs="宋体"/>
          <w:color w:val="333333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日期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Times New Roman"/>
      <w:sz w:val="28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2025-05-07T00:13:00Z</dcterms:created>
  <dc:creator>黄舒旻</dc:creator>
  <cp:lastModifiedBy>zhangxia</cp:lastModifiedBy>
  <dcterms:modified xsi:type="dcterms:W3CDTF">2025-05-08T03:16:16Z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451FBF4C9C16E480C4C4196883A9DB81_41</vt:lpwstr>
  </property>
</Properties>
</file>