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E6EEF4">
      <w:pPr>
        <w:spacing w:line="276" w:lineRule="auto"/>
        <w:jc w:val="center"/>
        <w:rPr>
          <w:rFonts w:hint="eastAsia" w:ascii="仿宋" w:hAnsi="仿宋" w:eastAsia="仿宋" w:cs="仿宋"/>
          <w:b/>
          <w:bCs/>
          <w:sz w:val="44"/>
          <w:szCs w:val="44"/>
          <w:highlight w:val="none"/>
          <w:shd w:val="clear" w:color="auto" w:fill="FFFFFF"/>
          <w:lang w:val="en-US" w:eastAsia="zh-CN"/>
        </w:rPr>
      </w:pPr>
      <w:bookmarkStart w:id="5" w:name="_GoBack"/>
      <w:r>
        <w:rPr>
          <w:rFonts w:hint="eastAsia" w:ascii="仿宋" w:hAnsi="仿宋" w:eastAsia="仿宋" w:cs="仿宋"/>
          <w:b/>
          <w:bCs/>
          <w:sz w:val="44"/>
          <w:szCs w:val="44"/>
          <w:highlight w:val="none"/>
          <w:shd w:val="clear" w:color="auto" w:fill="FFFFFF"/>
          <w:lang w:val="en-US" w:eastAsia="zh-CN"/>
        </w:rPr>
        <w:t>第二十四届广东种业博览会农机展搭建</w:t>
      </w:r>
    </w:p>
    <w:p w14:paraId="23AB7293">
      <w:pPr>
        <w:spacing w:line="276" w:lineRule="auto"/>
        <w:jc w:val="center"/>
        <w:rPr>
          <w:rFonts w:hint="eastAsia" w:ascii="仿宋" w:hAnsi="仿宋" w:eastAsia="仿宋" w:cs="仿宋"/>
          <w:b/>
          <w:bCs/>
          <w:sz w:val="44"/>
          <w:szCs w:val="44"/>
          <w:highlight w:val="none"/>
          <w:shd w:val="clear" w:color="auto" w:fill="FFFFFF"/>
          <w:lang w:val="en-US" w:eastAsia="zh-CN"/>
        </w:rPr>
      </w:pPr>
      <w:r>
        <w:rPr>
          <w:rFonts w:hint="eastAsia" w:ascii="仿宋" w:hAnsi="仿宋" w:eastAsia="仿宋" w:cs="仿宋"/>
          <w:b/>
          <w:bCs/>
          <w:sz w:val="44"/>
          <w:szCs w:val="44"/>
          <w:highlight w:val="none"/>
          <w:shd w:val="clear" w:color="auto" w:fill="FFFFFF"/>
          <w:lang w:val="en-US" w:eastAsia="zh-CN"/>
        </w:rPr>
        <w:t>服务项目</w:t>
      </w:r>
    </w:p>
    <w:bookmarkEnd w:id="5"/>
    <w:p w14:paraId="775AA181">
      <w:pPr>
        <w:spacing w:line="276" w:lineRule="auto"/>
        <w:jc w:val="center"/>
        <w:rPr>
          <w:rFonts w:hint="eastAsia" w:ascii="仿宋" w:hAnsi="仿宋" w:eastAsia="仿宋" w:cs="仿宋"/>
          <w:b/>
          <w:bCs/>
          <w:sz w:val="44"/>
          <w:szCs w:val="44"/>
          <w:highlight w:val="none"/>
          <w:shd w:val="clear" w:color="auto" w:fill="FFFFFF"/>
          <w:lang w:val="en-US" w:eastAsia="zh-CN"/>
        </w:rPr>
      </w:pPr>
    </w:p>
    <w:p w14:paraId="1215C436">
      <w:pPr>
        <w:spacing w:line="276" w:lineRule="auto"/>
        <w:jc w:val="center"/>
        <w:rPr>
          <w:rFonts w:hint="eastAsia" w:ascii="仿宋" w:hAnsi="仿宋" w:eastAsia="仿宋" w:cs="仿宋"/>
          <w:b/>
          <w:bCs/>
          <w:sz w:val="44"/>
          <w:szCs w:val="44"/>
          <w:highlight w:val="none"/>
          <w:shd w:val="clear" w:color="auto" w:fill="FFFFFF"/>
          <w:lang w:val="en-US" w:eastAsia="zh-CN"/>
        </w:rPr>
      </w:pPr>
    </w:p>
    <w:p w14:paraId="1885A1C6">
      <w:pPr>
        <w:spacing w:line="276" w:lineRule="auto"/>
        <w:jc w:val="center"/>
        <w:rPr>
          <w:rFonts w:ascii="方正小标宋简体" w:hAnsi="方正小标宋简体" w:eastAsia="方正小标宋简体" w:cs="方正小标宋简体"/>
          <w:color w:val="000000"/>
          <w:spacing w:val="40"/>
          <w:sz w:val="96"/>
          <w:szCs w:val="96"/>
          <w:highlight w:val="none"/>
        </w:rPr>
      </w:pPr>
      <w:r>
        <w:rPr>
          <w:rFonts w:hint="eastAsia" w:ascii="方正小标宋简体" w:hAnsi="方正小标宋简体" w:eastAsia="方正小标宋简体" w:cs="方正小标宋简体"/>
          <w:color w:val="000000"/>
          <w:spacing w:val="40"/>
          <w:sz w:val="96"/>
          <w:szCs w:val="96"/>
          <w:highlight w:val="none"/>
        </w:rPr>
        <w:t>报</w:t>
      </w:r>
    </w:p>
    <w:p w14:paraId="15ED84CE">
      <w:pPr>
        <w:spacing w:line="276" w:lineRule="auto"/>
        <w:jc w:val="center"/>
        <w:rPr>
          <w:rFonts w:ascii="方正小标宋简体" w:hAnsi="方正小标宋简体" w:eastAsia="方正小标宋简体" w:cs="方正小标宋简体"/>
          <w:color w:val="000000"/>
          <w:spacing w:val="40"/>
          <w:sz w:val="96"/>
          <w:szCs w:val="96"/>
          <w:highlight w:val="none"/>
        </w:rPr>
      </w:pPr>
    </w:p>
    <w:p w14:paraId="39E349E6">
      <w:pPr>
        <w:spacing w:line="276" w:lineRule="auto"/>
        <w:jc w:val="center"/>
        <w:rPr>
          <w:rFonts w:ascii="方正小标宋简体" w:hAnsi="方正小标宋简体" w:eastAsia="方正小标宋简体" w:cs="方正小标宋简体"/>
          <w:color w:val="000000"/>
          <w:spacing w:val="40"/>
          <w:sz w:val="96"/>
          <w:szCs w:val="96"/>
          <w:highlight w:val="none"/>
        </w:rPr>
      </w:pPr>
      <w:r>
        <w:rPr>
          <w:rFonts w:hint="eastAsia" w:ascii="方正小标宋简体" w:hAnsi="方正小标宋简体" w:eastAsia="方正小标宋简体" w:cs="方正小标宋简体"/>
          <w:color w:val="000000"/>
          <w:spacing w:val="40"/>
          <w:sz w:val="96"/>
          <w:szCs w:val="96"/>
          <w:highlight w:val="none"/>
        </w:rPr>
        <w:t>价</w:t>
      </w:r>
    </w:p>
    <w:p w14:paraId="4355CBC2">
      <w:pPr>
        <w:spacing w:line="276" w:lineRule="auto"/>
        <w:jc w:val="center"/>
        <w:rPr>
          <w:rFonts w:ascii="方正小标宋简体" w:hAnsi="方正小标宋简体" w:eastAsia="方正小标宋简体" w:cs="方正小标宋简体"/>
          <w:color w:val="000000"/>
          <w:spacing w:val="40"/>
          <w:sz w:val="96"/>
          <w:szCs w:val="96"/>
          <w:highlight w:val="none"/>
        </w:rPr>
      </w:pPr>
    </w:p>
    <w:p w14:paraId="6551613C">
      <w:pPr>
        <w:spacing w:line="276" w:lineRule="auto"/>
        <w:jc w:val="center"/>
        <w:rPr>
          <w:rFonts w:ascii="方正小标宋简体" w:hAnsi="方正小标宋简体" w:eastAsia="方正小标宋简体" w:cs="方正小标宋简体"/>
          <w:color w:val="000000"/>
          <w:spacing w:val="40"/>
          <w:sz w:val="96"/>
          <w:szCs w:val="96"/>
          <w:highlight w:val="none"/>
        </w:rPr>
      </w:pPr>
      <w:r>
        <w:rPr>
          <w:rFonts w:hint="eastAsia" w:ascii="方正小标宋简体" w:hAnsi="方正小标宋简体" w:eastAsia="方正小标宋简体" w:cs="方正小标宋简体"/>
          <w:color w:val="000000"/>
          <w:spacing w:val="40"/>
          <w:sz w:val="96"/>
          <w:szCs w:val="96"/>
          <w:highlight w:val="none"/>
        </w:rPr>
        <w:t>函</w:t>
      </w:r>
    </w:p>
    <w:p w14:paraId="5F751E74">
      <w:pPr>
        <w:spacing w:line="400" w:lineRule="exact"/>
        <w:jc w:val="center"/>
        <w:rPr>
          <w:rFonts w:ascii="仿宋" w:hAnsi="仿宋" w:eastAsia="仿宋" w:cs="仿宋"/>
          <w:color w:val="000000"/>
          <w:sz w:val="32"/>
          <w:szCs w:val="32"/>
          <w:highlight w:val="none"/>
        </w:rPr>
      </w:pPr>
    </w:p>
    <w:p w14:paraId="4F753167">
      <w:pPr>
        <w:spacing w:line="400" w:lineRule="exact"/>
        <w:jc w:val="center"/>
        <w:rPr>
          <w:rFonts w:ascii="仿宋" w:hAnsi="仿宋" w:eastAsia="仿宋" w:cs="仿宋"/>
          <w:color w:val="000000"/>
          <w:sz w:val="32"/>
          <w:szCs w:val="32"/>
          <w:highlight w:val="none"/>
        </w:rPr>
      </w:pPr>
    </w:p>
    <w:p w14:paraId="7982FD6F">
      <w:pPr>
        <w:spacing w:line="400" w:lineRule="exact"/>
        <w:jc w:val="center"/>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报价供应商：</w:t>
      </w:r>
    </w:p>
    <w:p w14:paraId="366F4AA6">
      <w:pPr>
        <w:spacing w:line="400" w:lineRule="exact"/>
        <w:jc w:val="center"/>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联系人：</w:t>
      </w:r>
    </w:p>
    <w:p w14:paraId="4E93FB6D">
      <w:pPr>
        <w:spacing w:line="400" w:lineRule="exact"/>
        <w:jc w:val="center"/>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联系电话：</w:t>
      </w:r>
    </w:p>
    <w:p w14:paraId="2E6F8C82">
      <w:pPr>
        <w:spacing w:line="400" w:lineRule="exact"/>
        <w:jc w:val="center"/>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日期：  年  月  日</w:t>
      </w:r>
    </w:p>
    <w:p w14:paraId="1A5DD548">
      <w:pPr>
        <w:spacing w:line="400" w:lineRule="exact"/>
        <w:jc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（加盖公章）</w:t>
      </w:r>
    </w:p>
    <w:p w14:paraId="05493FA8">
      <w:pPr>
        <w:spacing w:line="480" w:lineRule="exact"/>
        <w:jc w:val="left"/>
        <w:rPr>
          <w:bCs/>
          <w:sz w:val="28"/>
          <w:szCs w:val="28"/>
          <w:highlight w:val="none"/>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bookmarkStart w:id="0" w:name="_Toc1651923"/>
      <w:bookmarkStart w:id="1" w:name="_Toc54357675"/>
    </w:p>
    <w:bookmarkEnd w:id="0"/>
    <w:bookmarkEnd w:id="1"/>
    <w:p w14:paraId="0E754BC3">
      <w:pPr>
        <w:keepNext w:val="0"/>
        <w:keepLines w:val="0"/>
        <w:pageBreakBefore w:val="0"/>
        <w:widowControl w:val="0"/>
        <w:kinsoku/>
        <w:wordWrap/>
        <w:overflowPunct/>
        <w:topLinePunct w:val="0"/>
        <w:autoSpaceDE w:val="0"/>
        <w:autoSpaceDN w:val="0"/>
        <w:bidi w:val="0"/>
        <w:adjustRightInd w:val="0"/>
        <w:snapToGrid/>
        <w:spacing w:line="480" w:lineRule="atLeast"/>
        <w:ind w:firstLine="560" w:firstLineChars="200"/>
        <w:textAlignment w:val="auto"/>
        <w:rPr>
          <w:rFonts w:ascii="仿宋" w:hAnsi="仿宋" w:eastAsia="仿宋" w:cs="仿宋"/>
          <w:bCs/>
          <w:color w:val="000000"/>
          <w:kern w:val="0"/>
          <w:sz w:val="24"/>
          <w:szCs w:val="24"/>
          <w:highlight w:val="none"/>
        </w:rPr>
      </w:pPr>
      <w:r>
        <w:rPr>
          <w:rFonts w:hint="eastAsia" w:ascii="仿宋" w:hAnsi="仿宋" w:eastAsia="仿宋" w:cs="仿宋"/>
          <w:color w:val="000000"/>
          <w:sz w:val="28"/>
          <w:szCs w:val="28"/>
          <w:highlight w:val="none"/>
        </w:rPr>
        <w:t>经认真阅读“</w:t>
      </w:r>
      <w:r>
        <w:rPr>
          <w:rFonts w:hint="eastAsia" w:ascii="仿宋" w:hAnsi="仿宋" w:eastAsia="仿宋" w:cs="仿宋"/>
          <w:color w:val="000000"/>
          <w:sz w:val="28"/>
          <w:szCs w:val="28"/>
          <w:highlight w:val="none"/>
          <w:lang w:val="en-US" w:eastAsia="zh-CN"/>
        </w:rPr>
        <w:t>第二十四届广东种业博览会农机展搭建服务项目</w:t>
      </w:r>
      <w:r>
        <w:rPr>
          <w:rFonts w:hint="eastAsia" w:ascii="仿宋" w:hAnsi="仿宋" w:eastAsia="仿宋" w:cs="仿宋"/>
          <w:color w:val="000000"/>
          <w:sz w:val="28"/>
          <w:szCs w:val="28"/>
          <w:highlight w:val="none"/>
        </w:rPr>
        <w:t>”采购公告，我司符合本项目的资格条件，已完全了解采购公告相关内容，承诺按照采购公告的要求提供产品和服务。分项明细报价与总报价（单位：人民币元）如下：</w:t>
      </w:r>
    </w:p>
    <w:p w14:paraId="75FA77BF">
      <w:pPr>
        <w:spacing w:after="200" w:line="400" w:lineRule="exact"/>
        <w:jc w:val="center"/>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一、报价表</w:t>
      </w:r>
    </w:p>
    <w:tbl>
      <w:tblPr>
        <w:tblStyle w:val="12"/>
        <w:tblpPr w:leftFromText="180" w:rightFromText="180" w:vertAnchor="text" w:horzAnchor="page" w:tblpXSpec="center" w:tblpY="586"/>
        <w:tblOverlap w:val="never"/>
        <w:tblW w:w="101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8"/>
        <w:gridCol w:w="1152"/>
        <w:gridCol w:w="4207"/>
        <w:gridCol w:w="622"/>
        <w:gridCol w:w="970"/>
        <w:gridCol w:w="1291"/>
        <w:gridCol w:w="1287"/>
      </w:tblGrid>
      <w:tr w14:paraId="25FA7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BEEB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A0C0E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项目类别</w:t>
            </w:r>
          </w:p>
        </w:tc>
        <w:tc>
          <w:tcPr>
            <w:tcW w:w="42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3928DA">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具体内容</w:t>
            </w:r>
          </w:p>
        </w:tc>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2460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1700E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12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C4A7D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单价（元）</w:t>
            </w:r>
          </w:p>
        </w:tc>
        <w:tc>
          <w:tcPr>
            <w:tcW w:w="12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DC82E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合计（元）</w:t>
            </w:r>
          </w:p>
        </w:tc>
      </w:tr>
      <w:tr w14:paraId="5B4D4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3E9BC">
            <w:pPr>
              <w:jc w:val="center"/>
              <w:rPr>
                <w:rFonts w:hint="eastAsia" w:ascii="仿宋" w:hAnsi="仿宋" w:eastAsia="仿宋" w:cs="仿宋"/>
                <w:b/>
                <w:bCs/>
                <w:i w:val="0"/>
                <w:iCs w:val="0"/>
                <w:color w:val="000000"/>
                <w:sz w:val="24"/>
                <w:szCs w:val="24"/>
                <w:u w:val="none"/>
              </w:rPr>
            </w:pP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2EE2C">
            <w:pPr>
              <w:jc w:val="center"/>
              <w:rPr>
                <w:rFonts w:hint="eastAsia" w:ascii="仿宋" w:hAnsi="仿宋" w:eastAsia="仿宋" w:cs="仿宋"/>
                <w:b/>
                <w:bCs/>
                <w:i w:val="0"/>
                <w:iCs w:val="0"/>
                <w:color w:val="000000"/>
                <w:sz w:val="24"/>
                <w:szCs w:val="24"/>
                <w:u w:val="none"/>
              </w:rPr>
            </w:pPr>
          </w:p>
        </w:tc>
        <w:tc>
          <w:tcPr>
            <w:tcW w:w="42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B06E8">
            <w:pPr>
              <w:jc w:val="left"/>
              <w:rPr>
                <w:rFonts w:hint="eastAsia" w:ascii="仿宋" w:hAnsi="仿宋" w:eastAsia="仿宋" w:cs="仿宋"/>
                <w:b/>
                <w:bCs/>
                <w:i w:val="0"/>
                <w:iCs w:val="0"/>
                <w:color w:val="000000"/>
                <w:sz w:val="24"/>
                <w:szCs w:val="24"/>
                <w:u w:val="none"/>
              </w:rPr>
            </w:pP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75954">
            <w:pPr>
              <w:jc w:val="center"/>
              <w:rPr>
                <w:rFonts w:hint="eastAsia" w:ascii="仿宋" w:hAnsi="仿宋" w:eastAsia="仿宋" w:cs="仿宋"/>
                <w:b/>
                <w:bCs/>
                <w:i w:val="0"/>
                <w:iCs w:val="0"/>
                <w:color w:val="000000"/>
                <w:sz w:val="24"/>
                <w:szCs w:val="24"/>
                <w:u w:val="none"/>
              </w:rPr>
            </w:pPr>
          </w:p>
        </w:tc>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F2B1D">
            <w:pPr>
              <w:jc w:val="center"/>
              <w:rPr>
                <w:rFonts w:hint="eastAsia" w:ascii="仿宋" w:hAnsi="仿宋" w:eastAsia="仿宋" w:cs="仿宋"/>
                <w:b/>
                <w:bCs/>
                <w:i w:val="0"/>
                <w:iCs w:val="0"/>
                <w:color w:val="000000"/>
                <w:sz w:val="24"/>
                <w:szCs w:val="24"/>
                <w:u w:val="none"/>
              </w:rPr>
            </w:pPr>
          </w:p>
        </w:tc>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4B572">
            <w:pPr>
              <w:jc w:val="center"/>
              <w:rPr>
                <w:rFonts w:hint="eastAsia" w:ascii="仿宋" w:hAnsi="仿宋" w:eastAsia="仿宋" w:cs="仿宋"/>
                <w:b/>
                <w:bCs/>
                <w:i w:val="0"/>
                <w:iCs w:val="0"/>
                <w:color w:val="000000"/>
                <w:sz w:val="24"/>
                <w:szCs w:val="24"/>
                <w:u w:val="none"/>
              </w:rPr>
            </w:pPr>
          </w:p>
        </w:tc>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245F4">
            <w:pPr>
              <w:jc w:val="center"/>
              <w:rPr>
                <w:rFonts w:hint="eastAsia" w:ascii="仿宋" w:hAnsi="仿宋" w:eastAsia="仿宋" w:cs="仿宋"/>
                <w:b/>
                <w:bCs/>
                <w:i w:val="0"/>
                <w:iCs w:val="0"/>
                <w:color w:val="000000"/>
                <w:sz w:val="24"/>
                <w:szCs w:val="24"/>
                <w:u w:val="none"/>
              </w:rPr>
            </w:pPr>
          </w:p>
        </w:tc>
      </w:tr>
      <w:tr w14:paraId="4044E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759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15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4CC78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企业展位</w:t>
            </w:r>
          </w:p>
        </w:tc>
        <w:tc>
          <w:tcPr>
            <w:tcW w:w="4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F996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含企业展板介绍1米*2米，木结构+背胶，3米蓝色户外帐篷，白色洽谈座椅1桌4椅，1.8米长条桌（白色桌布）</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F37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A72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819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EF3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13E2A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430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040177">
            <w:pPr>
              <w:jc w:val="center"/>
              <w:rPr>
                <w:rFonts w:hint="eastAsia" w:ascii="仿宋" w:hAnsi="仿宋" w:eastAsia="仿宋" w:cs="仿宋"/>
                <w:i w:val="0"/>
                <w:iCs w:val="0"/>
                <w:color w:val="000000"/>
                <w:sz w:val="24"/>
                <w:szCs w:val="24"/>
                <w:u w:val="none"/>
              </w:rPr>
            </w:pPr>
          </w:p>
        </w:tc>
        <w:tc>
          <w:tcPr>
            <w:tcW w:w="4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AC8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网卡</w:t>
            </w:r>
          </w:p>
        </w:tc>
        <w:tc>
          <w:tcPr>
            <w:tcW w:w="6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C06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34F5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6"/>
                <w:rFonts w:hint="eastAsia" w:ascii="仿宋" w:hAnsi="仿宋" w:eastAsia="仿宋" w:cs="仿宋"/>
                <w:sz w:val="24"/>
                <w:szCs w:val="24"/>
                <w:lang w:val="en-US" w:eastAsia="zh-CN" w:bidi="ar"/>
              </w:rPr>
              <w:t>套</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CFB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D72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3F4DA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019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11D1A4">
            <w:pPr>
              <w:jc w:val="center"/>
              <w:rPr>
                <w:rFonts w:hint="eastAsia" w:ascii="仿宋" w:hAnsi="仿宋" w:eastAsia="仿宋" w:cs="仿宋"/>
                <w:i w:val="0"/>
                <w:iCs w:val="0"/>
                <w:color w:val="000000"/>
                <w:sz w:val="24"/>
                <w:szCs w:val="24"/>
                <w:u w:val="none"/>
              </w:rPr>
            </w:pPr>
          </w:p>
        </w:tc>
        <w:tc>
          <w:tcPr>
            <w:tcW w:w="4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B34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55寸（1.2米×0.7米）落地电视机</w:t>
            </w:r>
          </w:p>
        </w:tc>
        <w:tc>
          <w:tcPr>
            <w:tcW w:w="6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E09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0999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6"/>
                <w:rFonts w:hint="eastAsia" w:ascii="仿宋" w:hAnsi="仿宋" w:eastAsia="仿宋" w:cs="仿宋"/>
                <w:sz w:val="24"/>
                <w:szCs w:val="24"/>
                <w:lang w:val="en-US" w:eastAsia="zh-CN" w:bidi="ar"/>
              </w:rPr>
              <w:t>套</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790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AD9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242C5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3B4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2E6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6"/>
                <w:rFonts w:hint="eastAsia" w:ascii="仿宋" w:hAnsi="仿宋" w:eastAsia="仿宋" w:cs="仿宋"/>
                <w:sz w:val="24"/>
                <w:szCs w:val="24"/>
                <w:lang w:val="en-US" w:eastAsia="zh-CN" w:bidi="ar"/>
              </w:rPr>
              <w:t>主题堆头</w:t>
            </w:r>
          </w:p>
        </w:tc>
        <w:tc>
          <w:tcPr>
            <w:tcW w:w="4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EF1B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木结构造型框架，异形PVC雕刻造型，背胶画面饰面，泡沫立体字，规格：3m*2m</w:t>
            </w:r>
          </w:p>
        </w:tc>
        <w:tc>
          <w:tcPr>
            <w:tcW w:w="6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E675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7D3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6"/>
                <w:rFonts w:hint="eastAsia" w:ascii="仿宋" w:hAnsi="仿宋" w:eastAsia="仿宋" w:cs="仿宋"/>
                <w:sz w:val="24"/>
                <w:szCs w:val="24"/>
                <w:lang w:val="en-US" w:eastAsia="zh-CN" w:bidi="ar"/>
              </w:rPr>
              <w:t>个</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5FEA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079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00AF3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C23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242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刀旗</w:t>
            </w:r>
          </w:p>
        </w:tc>
        <w:tc>
          <w:tcPr>
            <w:tcW w:w="4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86737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5米铁板刀旗</w:t>
            </w:r>
          </w:p>
        </w:tc>
        <w:tc>
          <w:tcPr>
            <w:tcW w:w="6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9A04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4283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6"/>
                <w:rFonts w:hint="eastAsia" w:ascii="仿宋" w:hAnsi="仿宋" w:eastAsia="仿宋" w:cs="仿宋"/>
                <w:sz w:val="24"/>
                <w:szCs w:val="24"/>
                <w:lang w:val="en-US" w:eastAsia="zh-CN" w:bidi="ar"/>
              </w:rPr>
              <w:t>个</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8C1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5D3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38B88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515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 </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A7F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6"/>
                <w:rFonts w:hint="eastAsia" w:ascii="仿宋" w:hAnsi="仿宋" w:eastAsia="仿宋" w:cs="仿宋"/>
                <w:sz w:val="24"/>
                <w:szCs w:val="24"/>
                <w:lang w:val="en-US" w:eastAsia="zh-CN" w:bidi="ar"/>
              </w:rPr>
              <w:t>山间大展板</w:t>
            </w:r>
          </w:p>
        </w:tc>
        <w:tc>
          <w:tcPr>
            <w:tcW w:w="4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9CF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16"/>
                <w:rFonts w:hint="eastAsia" w:ascii="仿宋" w:hAnsi="仿宋" w:eastAsia="仿宋" w:cs="仿宋"/>
                <w:sz w:val="24"/>
                <w:szCs w:val="24"/>
                <w:lang w:val="en-US" w:eastAsia="zh-CN" w:bidi="ar"/>
              </w:rPr>
              <w:t>黑底喷绘布，96m*4m</w:t>
            </w:r>
          </w:p>
        </w:tc>
        <w:tc>
          <w:tcPr>
            <w:tcW w:w="6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7F8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380</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A2D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6"/>
                <w:rFonts w:hint="eastAsia" w:ascii="仿宋" w:hAnsi="仿宋" w:eastAsia="仿宋" w:cs="仿宋"/>
                <w:sz w:val="24"/>
                <w:szCs w:val="24"/>
                <w:lang w:val="en-US" w:eastAsia="zh-CN" w:bidi="ar"/>
              </w:rPr>
              <w:t>平方米</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F08B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11C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00854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116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 </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F7C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6"/>
                <w:rFonts w:hint="eastAsia" w:ascii="仿宋" w:hAnsi="仿宋" w:eastAsia="仿宋" w:cs="仿宋"/>
                <w:sz w:val="24"/>
                <w:szCs w:val="24"/>
                <w:lang w:val="en-US" w:eastAsia="zh-CN" w:bidi="ar"/>
              </w:rPr>
              <w:t>展商名录</w:t>
            </w:r>
          </w:p>
        </w:tc>
        <w:tc>
          <w:tcPr>
            <w:tcW w:w="4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DB5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桁架+灯布，4m*3m,双面</w:t>
            </w:r>
          </w:p>
        </w:tc>
        <w:tc>
          <w:tcPr>
            <w:tcW w:w="6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638E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A6E8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6"/>
                <w:rFonts w:hint="eastAsia" w:ascii="仿宋" w:hAnsi="仿宋" w:eastAsia="仿宋" w:cs="仿宋"/>
                <w:sz w:val="24"/>
                <w:szCs w:val="24"/>
                <w:lang w:val="en-US" w:eastAsia="zh-CN" w:bidi="ar"/>
              </w:rPr>
              <w:t>平方米</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A8EB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E8A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10BF1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2F8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 </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64B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6"/>
                <w:rFonts w:hint="eastAsia" w:ascii="仿宋" w:hAnsi="仿宋" w:eastAsia="仿宋" w:cs="仿宋"/>
                <w:sz w:val="24"/>
                <w:szCs w:val="24"/>
                <w:lang w:val="en-US" w:eastAsia="zh-CN" w:bidi="ar"/>
              </w:rPr>
              <w:t>田间立牌</w:t>
            </w:r>
          </w:p>
        </w:tc>
        <w:tc>
          <w:tcPr>
            <w:tcW w:w="4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979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16"/>
                <w:rFonts w:hint="eastAsia" w:ascii="仿宋" w:hAnsi="仿宋" w:eastAsia="仿宋" w:cs="仿宋"/>
                <w:sz w:val="24"/>
                <w:szCs w:val="24"/>
                <w:lang w:val="en-US" w:eastAsia="zh-CN" w:bidi="ar"/>
              </w:rPr>
              <w:t>机具介绍，Kt板画面 铁艺插杆 0.6m*0.4m</w:t>
            </w:r>
          </w:p>
        </w:tc>
        <w:tc>
          <w:tcPr>
            <w:tcW w:w="6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EB30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7462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6"/>
                <w:rFonts w:hint="eastAsia" w:ascii="仿宋" w:hAnsi="仿宋" w:eastAsia="仿宋" w:cs="仿宋"/>
                <w:sz w:val="24"/>
                <w:szCs w:val="24"/>
                <w:lang w:val="en-US" w:eastAsia="zh-CN" w:bidi="ar"/>
              </w:rPr>
              <w:t>个</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EF4D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DD7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14544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5F0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9 </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F08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6"/>
                <w:rFonts w:hint="eastAsia" w:ascii="仿宋" w:hAnsi="仿宋" w:eastAsia="仿宋" w:cs="仿宋"/>
                <w:sz w:val="24"/>
                <w:szCs w:val="24"/>
                <w:lang w:val="en-US" w:eastAsia="zh-CN" w:bidi="ar"/>
              </w:rPr>
              <w:t>田间展牌</w:t>
            </w:r>
          </w:p>
        </w:tc>
        <w:tc>
          <w:tcPr>
            <w:tcW w:w="4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8681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16"/>
                <w:rFonts w:hint="eastAsia" w:ascii="仿宋" w:hAnsi="仿宋" w:eastAsia="仿宋" w:cs="仿宋"/>
                <w:sz w:val="24"/>
                <w:szCs w:val="24"/>
                <w:lang w:val="en-US" w:eastAsia="zh-CN" w:bidi="ar"/>
              </w:rPr>
              <w:t>演示区域入口，木结构+背胶，pvc立体字，1.5m*2m</w:t>
            </w:r>
          </w:p>
        </w:tc>
        <w:tc>
          <w:tcPr>
            <w:tcW w:w="6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F11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FA8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6"/>
                <w:rFonts w:hint="eastAsia" w:ascii="仿宋" w:hAnsi="仿宋" w:eastAsia="仿宋" w:cs="仿宋"/>
                <w:sz w:val="24"/>
                <w:szCs w:val="24"/>
                <w:lang w:val="en-US" w:eastAsia="zh-CN" w:bidi="ar"/>
              </w:rPr>
              <w:t>个</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859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055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4AB3C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57F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 </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CCC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6"/>
                <w:rFonts w:hint="eastAsia" w:ascii="仿宋" w:hAnsi="仿宋" w:eastAsia="仿宋" w:cs="仿宋"/>
                <w:sz w:val="24"/>
                <w:szCs w:val="24"/>
                <w:lang w:val="en-US" w:eastAsia="zh-CN" w:bidi="ar"/>
              </w:rPr>
              <w:t>用电</w:t>
            </w:r>
          </w:p>
        </w:tc>
        <w:tc>
          <w:tcPr>
            <w:tcW w:w="4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5AD4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16"/>
                <w:rFonts w:hint="eastAsia" w:ascii="仿宋" w:hAnsi="仿宋" w:eastAsia="仿宋" w:cs="仿宋"/>
                <w:sz w:val="24"/>
                <w:szCs w:val="24"/>
                <w:lang w:val="en-US" w:eastAsia="zh-CN" w:bidi="ar"/>
              </w:rPr>
              <w:t>全场约3000平方米；租赁主电缆线，租赁二级安全电箱，过道压桥线板处理。（包含现场接电，活动现场安全保障）</w:t>
            </w:r>
          </w:p>
        </w:tc>
        <w:tc>
          <w:tcPr>
            <w:tcW w:w="6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CF4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BF61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6"/>
                <w:rFonts w:hint="eastAsia" w:ascii="仿宋" w:hAnsi="仿宋" w:eastAsia="仿宋" w:cs="仿宋"/>
                <w:sz w:val="24"/>
                <w:szCs w:val="24"/>
                <w:lang w:val="en-US" w:eastAsia="zh-CN" w:bidi="ar"/>
              </w:rPr>
              <w:t>项</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E2DE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BD1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061F0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DA1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 </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A2C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6"/>
                <w:rFonts w:hint="eastAsia" w:ascii="仿宋" w:hAnsi="仿宋" w:eastAsia="仿宋" w:cs="仿宋"/>
                <w:sz w:val="24"/>
                <w:szCs w:val="24"/>
                <w:lang w:val="en-US" w:eastAsia="zh-CN" w:bidi="ar"/>
              </w:rPr>
              <w:t>叉车</w:t>
            </w:r>
          </w:p>
        </w:tc>
        <w:tc>
          <w:tcPr>
            <w:tcW w:w="4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448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3吨（使用三天）</w:t>
            </w:r>
          </w:p>
        </w:tc>
        <w:tc>
          <w:tcPr>
            <w:tcW w:w="6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228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141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6"/>
                <w:rFonts w:hint="eastAsia" w:ascii="仿宋" w:hAnsi="仿宋" w:eastAsia="仿宋" w:cs="仿宋"/>
                <w:sz w:val="24"/>
                <w:szCs w:val="24"/>
                <w:lang w:val="en-US" w:eastAsia="zh-CN" w:bidi="ar"/>
              </w:rPr>
              <w:t>项</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E51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8A8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32610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462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12 </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1B9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6"/>
                <w:rFonts w:hint="eastAsia" w:ascii="仿宋" w:hAnsi="仿宋" w:eastAsia="仿宋" w:cs="仿宋"/>
                <w:sz w:val="24"/>
                <w:szCs w:val="24"/>
                <w:lang w:val="en-US" w:eastAsia="zh-CN" w:bidi="ar"/>
              </w:rPr>
              <w:t>吊车</w:t>
            </w:r>
          </w:p>
        </w:tc>
        <w:tc>
          <w:tcPr>
            <w:tcW w:w="4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CA53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16吨（使用两天）</w:t>
            </w:r>
          </w:p>
        </w:tc>
        <w:tc>
          <w:tcPr>
            <w:tcW w:w="6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1016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A879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6"/>
                <w:rFonts w:hint="eastAsia" w:ascii="仿宋" w:hAnsi="仿宋" w:eastAsia="仿宋" w:cs="仿宋"/>
                <w:sz w:val="24"/>
                <w:szCs w:val="24"/>
                <w:lang w:val="en-US" w:eastAsia="zh-CN" w:bidi="ar"/>
              </w:rPr>
              <w:t>项</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006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F0F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604FA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FEE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13 </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E952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6"/>
                <w:rFonts w:hint="eastAsia" w:ascii="仿宋" w:hAnsi="仿宋" w:eastAsia="仿宋" w:cs="仿宋"/>
                <w:sz w:val="24"/>
                <w:szCs w:val="24"/>
                <w:lang w:val="en-US" w:eastAsia="zh-CN" w:bidi="ar"/>
              </w:rPr>
              <w:t>人工</w:t>
            </w:r>
          </w:p>
        </w:tc>
        <w:tc>
          <w:tcPr>
            <w:tcW w:w="4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56A2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16"/>
                <w:rFonts w:hint="eastAsia" w:ascii="仿宋" w:hAnsi="仿宋" w:eastAsia="仿宋" w:cs="仿宋"/>
                <w:sz w:val="24"/>
                <w:szCs w:val="24"/>
                <w:lang w:val="en-US" w:eastAsia="zh-CN" w:bidi="ar"/>
              </w:rPr>
              <w:t>布置和撤展人工</w:t>
            </w:r>
          </w:p>
        </w:tc>
        <w:tc>
          <w:tcPr>
            <w:tcW w:w="6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C222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1F9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6"/>
                <w:rFonts w:hint="eastAsia" w:ascii="仿宋" w:hAnsi="仿宋" w:eastAsia="仿宋" w:cs="仿宋"/>
                <w:sz w:val="24"/>
                <w:szCs w:val="24"/>
                <w:lang w:val="en-US" w:eastAsia="zh-CN" w:bidi="ar"/>
              </w:rPr>
              <w:t>项</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A67A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D52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4B886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8C1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14 </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30E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6"/>
                <w:rFonts w:hint="eastAsia" w:ascii="仿宋" w:hAnsi="仿宋" w:eastAsia="仿宋" w:cs="仿宋"/>
                <w:sz w:val="24"/>
                <w:szCs w:val="24"/>
                <w:lang w:val="en-US" w:eastAsia="zh-CN" w:bidi="ar"/>
              </w:rPr>
              <w:t>运输</w:t>
            </w:r>
          </w:p>
        </w:tc>
        <w:tc>
          <w:tcPr>
            <w:tcW w:w="4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F3C0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16"/>
                <w:rFonts w:hint="eastAsia" w:ascii="仿宋" w:hAnsi="仿宋" w:eastAsia="仿宋" w:cs="仿宋"/>
                <w:sz w:val="24"/>
                <w:szCs w:val="24"/>
                <w:lang w:val="en-US" w:eastAsia="zh-CN" w:bidi="ar"/>
              </w:rPr>
              <w:t>物料运输</w:t>
            </w:r>
          </w:p>
        </w:tc>
        <w:tc>
          <w:tcPr>
            <w:tcW w:w="6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CD5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701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6"/>
                <w:rFonts w:hint="eastAsia" w:ascii="仿宋" w:hAnsi="仿宋" w:eastAsia="仿宋" w:cs="仿宋"/>
                <w:sz w:val="24"/>
                <w:szCs w:val="24"/>
                <w:lang w:val="en-US" w:eastAsia="zh-CN" w:bidi="ar"/>
              </w:rPr>
              <w:t>项</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88F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EC9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1E566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8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AD03F2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合计（元）</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7D41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r>
    </w:tbl>
    <w:p w14:paraId="7FBAD5AF">
      <w:pPr>
        <w:pStyle w:val="7"/>
        <w:spacing w:line="570" w:lineRule="exact"/>
        <w:ind w:firstLine="562" w:firstLineChars="200"/>
        <w:jc w:val="left"/>
        <w:rPr>
          <w:rFonts w:hint="eastAsia" w:ascii="仿宋" w:hAnsi="仿宋" w:eastAsia="仿宋" w:cs="仿宋"/>
          <w:b/>
          <w:color w:val="000000"/>
          <w:kern w:val="0"/>
          <w:sz w:val="28"/>
          <w:szCs w:val="28"/>
          <w:highlight w:val="none"/>
        </w:rPr>
      </w:pPr>
    </w:p>
    <w:p w14:paraId="754A06D8">
      <w:pPr>
        <w:pStyle w:val="7"/>
        <w:keepNext w:val="0"/>
        <w:keepLines w:val="0"/>
        <w:pageBreakBefore w:val="0"/>
        <w:widowControl w:val="0"/>
        <w:kinsoku/>
        <w:wordWrap/>
        <w:overflowPunct/>
        <w:topLinePunct w:val="0"/>
        <w:autoSpaceDE/>
        <w:autoSpaceDN/>
        <w:bidi w:val="0"/>
        <w:adjustRightInd/>
        <w:spacing w:line="540" w:lineRule="exact"/>
        <w:ind w:firstLine="562" w:firstLineChars="200"/>
        <w:jc w:val="left"/>
        <w:textAlignment w:val="auto"/>
        <w:rPr>
          <w:rFonts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备注：各供应商可根据实际情况附以上报价的明细列表。</w:t>
      </w:r>
    </w:p>
    <w:p w14:paraId="23B48536">
      <w:pPr>
        <w:keepNext w:val="0"/>
        <w:keepLines w:val="0"/>
        <w:pageBreakBefore w:val="0"/>
        <w:widowControl w:val="0"/>
        <w:kinsoku/>
        <w:wordWrap/>
        <w:overflowPunct/>
        <w:topLinePunct w:val="0"/>
        <w:autoSpaceDE/>
        <w:autoSpaceDN/>
        <w:bidi w:val="0"/>
        <w:adjustRightInd/>
        <w:snapToGrid w:val="0"/>
        <w:spacing w:line="540" w:lineRule="exact"/>
        <w:ind w:firstLine="562" w:firstLineChars="200"/>
        <w:jc w:val="left"/>
        <w:textAlignment w:val="auto"/>
        <w:rPr>
          <w:rFonts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该项目总报价</w:t>
      </w:r>
      <w:r>
        <w:rPr>
          <w:rFonts w:hint="eastAsia" w:ascii="仿宋" w:hAnsi="仿宋" w:eastAsia="仿宋" w:cs="仿宋"/>
          <w:b/>
          <w:color w:val="000000"/>
          <w:kern w:val="0"/>
          <w:sz w:val="28"/>
          <w:szCs w:val="28"/>
          <w:highlight w:val="none"/>
          <w:u w:val="single"/>
        </w:rPr>
        <w:t>人民币</w:t>
      </w:r>
      <w:r>
        <w:rPr>
          <w:rFonts w:hint="eastAsia" w:ascii="仿宋" w:hAnsi="仿宋" w:eastAsia="仿宋" w:cs="仿宋"/>
          <w:b/>
          <w:color w:val="000000"/>
          <w:sz w:val="28"/>
          <w:szCs w:val="28"/>
          <w:highlight w:val="none"/>
          <w:u w:val="single"/>
        </w:rPr>
        <w:t xml:space="preserve">      圆整</w:t>
      </w:r>
      <w:r>
        <w:rPr>
          <w:rFonts w:hint="eastAsia" w:ascii="仿宋" w:hAnsi="仿宋" w:eastAsia="仿宋" w:cs="仿宋"/>
          <w:b/>
          <w:color w:val="000000"/>
          <w:kern w:val="0"/>
          <w:sz w:val="28"/>
          <w:szCs w:val="28"/>
          <w:highlight w:val="none"/>
        </w:rPr>
        <w:t>，小写：</w:t>
      </w:r>
      <w:r>
        <w:rPr>
          <w:rFonts w:hint="eastAsia" w:ascii="仿宋" w:hAnsi="仿宋" w:eastAsia="仿宋" w:cs="仿宋"/>
          <w:color w:val="000000"/>
          <w:sz w:val="28"/>
          <w:szCs w:val="28"/>
          <w:highlight w:val="none"/>
        </w:rPr>
        <w:t>（</w:t>
      </w:r>
      <w:r>
        <w:rPr>
          <w:rFonts w:hint="eastAsia" w:ascii="仿宋" w:hAnsi="仿宋" w:eastAsia="仿宋" w:cs="仿宋"/>
          <w:sz w:val="28"/>
          <w:szCs w:val="28"/>
          <w:highlight w:val="none"/>
        </w:rPr>
        <w:t xml:space="preserve">¥       </w:t>
      </w:r>
      <w:r>
        <w:rPr>
          <w:rFonts w:hint="eastAsia" w:ascii="仿宋" w:hAnsi="仿宋" w:eastAsia="仿宋" w:cs="仿宋"/>
          <w:color w:val="000000"/>
          <w:sz w:val="28"/>
          <w:szCs w:val="28"/>
          <w:highlight w:val="none"/>
        </w:rPr>
        <w:t>）</w:t>
      </w:r>
      <w:r>
        <w:rPr>
          <w:rFonts w:hint="eastAsia" w:ascii="仿宋" w:hAnsi="仿宋" w:eastAsia="仿宋" w:cs="仿宋"/>
          <w:b/>
          <w:color w:val="000000"/>
          <w:kern w:val="0"/>
          <w:sz w:val="28"/>
          <w:szCs w:val="28"/>
          <w:highlight w:val="none"/>
        </w:rPr>
        <w:t>，已包含全部税费；明细报价分项累计额如与总报价存在差额，以总报价（大写）为准，我们同意按照总报价履行应有的法律义务。</w:t>
      </w:r>
    </w:p>
    <w:p w14:paraId="7FF55D4D">
      <w:pPr>
        <w:keepNext w:val="0"/>
        <w:keepLines w:val="0"/>
        <w:pageBreakBefore w:val="0"/>
        <w:widowControl w:val="0"/>
        <w:kinsoku/>
        <w:wordWrap/>
        <w:overflowPunct/>
        <w:topLinePunct w:val="0"/>
        <w:autoSpaceDE/>
        <w:autoSpaceDN/>
        <w:bidi w:val="0"/>
        <w:adjustRightInd/>
        <w:spacing w:line="540" w:lineRule="exact"/>
        <w:jc w:val="left"/>
        <w:textAlignment w:val="auto"/>
        <w:rPr>
          <w:rFonts w:ascii="仿宋" w:hAnsi="仿宋" w:eastAsia="仿宋" w:cs="仿宋"/>
          <w:bCs/>
          <w:color w:val="000000"/>
          <w:kern w:val="0"/>
          <w:sz w:val="28"/>
          <w:szCs w:val="28"/>
          <w:highlight w:val="none"/>
        </w:rPr>
      </w:pPr>
      <w:r>
        <w:rPr>
          <w:rFonts w:hint="eastAsia" w:ascii="仿宋" w:hAnsi="仿宋" w:eastAsia="仿宋" w:cs="仿宋"/>
          <w:b/>
          <w:color w:val="000000"/>
          <w:kern w:val="0"/>
          <w:sz w:val="28"/>
          <w:szCs w:val="28"/>
          <w:highlight w:val="none"/>
        </w:rPr>
        <w:t>其他情况说明：</w:t>
      </w:r>
      <w:r>
        <w:rPr>
          <w:rFonts w:hint="eastAsia" w:ascii="仿宋" w:hAnsi="仿宋" w:eastAsia="仿宋" w:cs="仿宋"/>
          <w:bCs/>
          <w:color w:val="000000"/>
          <w:kern w:val="0"/>
          <w:sz w:val="28"/>
          <w:szCs w:val="28"/>
          <w:highlight w:val="none"/>
        </w:rPr>
        <w:t>（可选填）</w:t>
      </w:r>
    </w:p>
    <w:p w14:paraId="7CB75C49">
      <w:pPr>
        <w:keepNext w:val="0"/>
        <w:keepLines w:val="0"/>
        <w:pageBreakBefore w:val="0"/>
        <w:widowControl w:val="0"/>
        <w:shd w:val="clear" w:color="auto" w:fill="FFFFFF"/>
        <w:kinsoku/>
        <w:wordWrap/>
        <w:overflowPunct/>
        <w:topLinePunct w:val="0"/>
        <w:autoSpaceDE/>
        <w:autoSpaceDN/>
        <w:bidi w:val="0"/>
        <w:adjustRightInd/>
        <w:spacing w:line="540" w:lineRule="exact"/>
        <w:jc w:val="left"/>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w:t>
      </w:r>
      <w:r>
        <w:rPr>
          <w:rFonts w:hint="eastAsia" w:ascii="仿宋" w:hAnsi="仿宋" w:eastAsia="仿宋" w:cs="仿宋"/>
          <w:color w:val="000000"/>
          <w:sz w:val="30"/>
          <w:szCs w:val="30"/>
          <w:highlight w:val="none"/>
        </w:rPr>
        <w:t>名称（加盖公</w:t>
      </w:r>
      <w:r>
        <w:rPr>
          <w:rFonts w:hint="eastAsia" w:ascii="仿宋" w:hAnsi="仿宋" w:eastAsia="仿宋" w:cs="仿宋"/>
          <w:color w:val="000000"/>
          <w:sz w:val="28"/>
          <w:szCs w:val="28"/>
          <w:highlight w:val="none"/>
        </w:rPr>
        <w:t>章）：</w:t>
      </w:r>
    </w:p>
    <w:p w14:paraId="3D26E8AC">
      <w:pPr>
        <w:keepNext w:val="0"/>
        <w:keepLines w:val="0"/>
        <w:pageBreakBefore w:val="0"/>
        <w:widowControl w:val="0"/>
        <w:shd w:val="clear" w:color="auto" w:fill="FFFFFF"/>
        <w:kinsoku/>
        <w:wordWrap/>
        <w:overflowPunct/>
        <w:topLinePunct w:val="0"/>
        <w:autoSpaceDE/>
        <w:autoSpaceDN/>
        <w:bidi w:val="0"/>
        <w:adjustRightInd/>
        <w:spacing w:line="540" w:lineRule="exact"/>
        <w:jc w:val="left"/>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法定代表人或其委托代理人(签字)：</w:t>
      </w:r>
    </w:p>
    <w:p w14:paraId="69D4D978">
      <w:pPr>
        <w:keepNext w:val="0"/>
        <w:keepLines w:val="0"/>
        <w:pageBreakBefore w:val="0"/>
        <w:widowControl w:val="0"/>
        <w:shd w:val="clear" w:color="auto" w:fill="FFFFFF"/>
        <w:kinsoku/>
        <w:wordWrap/>
        <w:overflowPunct/>
        <w:topLinePunct w:val="0"/>
        <w:autoSpaceDE/>
        <w:autoSpaceDN/>
        <w:bidi w:val="0"/>
        <w:adjustRightInd/>
        <w:spacing w:line="540" w:lineRule="exact"/>
        <w:jc w:val="left"/>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联系电话：</w:t>
      </w:r>
    </w:p>
    <w:p w14:paraId="2FFCCE3A">
      <w:pPr>
        <w:keepNext w:val="0"/>
        <w:keepLines w:val="0"/>
        <w:pageBreakBefore w:val="0"/>
        <w:widowControl w:val="0"/>
        <w:shd w:val="clear" w:color="auto" w:fill="FFFFFF"/>
        <w:kinsoku/>
        <w:wordWrap/>
        <w:overflowPunct/>
        <w:topLinePunct w:val="0"/>
        <w:autoSpaceDE/>
        <w:autoSpaceDN/>
        <w:bidi w:val="0"/>
        <w:adjustRightInd/>
        <w:spacing w:line="540" w:lineRule="exact"/>
        <w:jc w:val="left"/>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报价时间：  年   月   日</w:t>
      </w:r>
    </w:p>
    <w:p w14:paraId="5B1B7A63">
      <w:pPr>
        <w:keepNext w:val="0"/>
        <w:keepLines w:val="0"/>
        <w:pageBreakBefore w:val="0"/>
        <w:widowControl w:val="0"/>
        <w:kinsoku/>
        <w:wordWrap/>
        <w:overflowPunct/>
        <w:topLinePunct w:val="0"/>
        <w:autoSpaceDE/>
        <w:autoSpaceDN/>
        <w:bidi w:val="0"/>
        <w:adjustRightInd/>
        <w:spacing w:after="200" w:line="540" w:lineRule="exact"/>
        <w:jc w:val="center"/>
        <w:textAlignment w:val="auto"/>
        <w:rPr>
          <w:rFonts w:hint="eastAsia" w:ascii="仿宋" w:hAnsi="仿宋" w:eastAsia="仿宋" w:cs="仿宋"/>
          <w:b/>
          <w:color w:val="000000"/>
          <w:sz w:val="28"/>
          <w:szCs w:val="28"/>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bookmarkStart w:id="2" w:name="_Toc475472676"/>
      <w:bookmarkStart w:id="3" w:name="_Toc1651903"/>
      <w:bookmarkStart w:id="4" w:name="_Toc34146941"/>
    </w:p>
    <w:p w14:paraId="5A11512B">
      <w:pPr>
        <w:spacing w:after="200" w:line="400" w:lineRule="exact"/>
        <w:jc w:val="center"/>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二、供应商资格证明资料</w:t>
      </w:r>
    </w:p>
    <w:p w14:paraId="72BB9237">
      <w:pPr>
        <w:keepNext w:val="0"/>
        <w:keepLines w:val="0"/>
        <w:pageBreakBefore w:val="0"/>
        <w:widowControl w:val="0"/>
        <w:kinsoku/>
        <w:wordWrap/>
        <w:overflowPunct/>
        <w:topLinePunct w:val="0"/>
        <w:autoSpaceDE w:val="0"/>
        <w:autoSpaceDN w:val="0"/>
        <w:bidi w:val="0"/>
        <w:adjustRightInd w:val="0"/>
        <w:snapToGrid/>
        <w:spacing w:line="480" w:lineRule="atLeas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1、具有独立承担民事责任的能力：在中华人民共和国境内注册的法人或其他组织或自然人，报价时提交有效的营业执照（或事业法人登记证或身份证等相关证明）副本复印件。</w:t>
      </w:r>
    </w:p>
    <w:p w14:paraId="14625088">
      <w:pPr>
        <w:keepNext w:val="0"/>
        <w:keepLines w:val="0"/>
        <w:pageBreakBefore w:val="0"/>
        <w:widowControl w:val="0"/>
        <w:kinsoku/>
        <w:wordWrap/>
        <w:overflowPunct/>
        <w:topLinePunct w:val="0"/>
        <w:autoSpaceDE w:val="0"/>
        <w:autoSpaceDN w:val="0"/>
        <w:bidi w:val="0"/>
        <w:adjustRightInd w:val="0"/>
        <w:snapToGrid/>
        <w:spacing w:line="480" w:lineRule="atLeas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有依法缴纳税收和社会保障资金的良好记录：提供截止日前12个月内任意1个月依法缴纳税收和社会保障资金的相关材料。如依法免税或不需要缴纳社会保障资金的，提供相应证明材料。</w:t>
      </w:r>
    </w:p>
    <w:p w14:paraId="00EBE667">
      <w:pPr>
        <w:keepNext w:val="0"/>
        <w:keepLines w:val="0"/>
        <w:pageBreakBefore w:val="0"/>
        <w:widowControl w:val="0"/>
        <w:kinsoku/>
        <w:wordWrap/>
        <w:overflowPunct/>
        <w:topLinePunct w:val="0"/>
        <w:autoSpaceDE w:val="0"/>
        <w:autoSpaceDN w:val="0"/>
        <w:bidi w:val="0"/>
        <w:adjustRightInd w:val="0"/>
        <w:snapToGrid/>
        <w:spacing w:line="480" w:lineRule="atLeas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3、参加采购活动前3年内，在经营活动中没有重大违法、失信记录：提供供应商未被列入“信用中国”（网址https://www.creditchina.gov.cn/xinyongfuwu/?navPage=4）-信用</w:t>
      </w:r>
      <w:r>
        <w:rPr>
          <w:rFonts w:hint="eastAsia" w:ascii="仿宋" w:hAnsi="仿宋" w:eastAsia="仿宋" w:cs="仿宋"/>
          <w:color w:val="000000"/>
          <w:sz w:val="28"/>
          <w:szCs w:val="28"/>
          <w:highlight w:val="none"/>
          <w:lang w:val="en-US" w:eastAsia="zh-CN"/>
        </w:rPr>
        <w:t>公示</w:t>
      </w:r>
      <w:r>
        <w:rPr>
          <w:rFonts w:hint="eastAsia" w:ascii="仿宋" w:hAnsi="仿宋" w:eastAsia="仿宋" w:cs="仿宋"/>
          <w:color w:val="000000"/>
          <w:sz w:val="28"/>
          <w:szCs w:val="28"/>
          <w:highlight w:val="none"/>
        </w:rPr>
        <w:t>中的“严重失信主体名单”“经营异常名录信息”“重大税收违法失信主体”查询截图并加盖公章。</w:t>
      </w:r>
    </w:p>
    <w:p w14:paraId="48DEF4B4">
      <w:pPr>
        <w:keepNext w:val="0"/>
        <w:keepLines w:val="0"/>
        <w:pageBreakBefore w:val="0"/>
        <w:widowControl w:val="0"/>
        <w:kinsoku/>
        <w:wordWrap/>
        <w:overflowPunct/>
        <w:topLinePunct w:val="0"/>
        <w:autoSpaceDE w:val="0"/>
        <w:autoSpaceDN w:val="0"/>
        <w:bidi w:val="0"/>
        <w:adjustRightInd w:val="0"/>
        <w:snapToGrid/>
        <w:spacing w:line="480" w:lineRule="atLeas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4、提供自2022年1月1日以来同类项目（搭建/</w:t>
      </w:r>
      <w:r>
        <w:rPr>
          <w:rFonts w:hint="eastAsia" w:ascii="仿宋" w:hAnsi="仿宋" w:eastAsia="仿宋" w:cs="仿宋"/>
          <w:color w:val="000000"/>
          <w:sz w:val="28"/>
          <w:szCs w:val="28"/>
          <w:highlight w:val="none"/>
          <w:lang w:val="en-US" w:eastAsia="zh-CN"/>
        </w:rPr>
        <w:t>会场布置</w:t>
      </w:r>
      <w:r>
        <w:rPr>
          <w:rFonts w:hint="eastAsia" w:ascii="仿宋" w:hAnsi="仿宋" w:eastAsia="仿宋" w:cs="仿宋"/>
          <w:color w:val="000000"/>
          <w:sz w:val="28"/>
          <w:szCs w:val="28"/>
          <w:highlight w:val="none"/>
        </w:rPr>
        <w:t>）业绩</w:t>
      </w:r>
      <w:r>
        <w:rPr>
          <w:rFonts w:hint="eastAsia" w:ascii="仿宋" w:hAnsi="仿宋" w:eastAsia="仿宋" w:cs="仿宋"/>
          <w:color w:val="000000"/>
          <w:sz w:val="28"/>
          <w:szCs w:val="28"/>
          <w:highlight w:val="none"/>
          <w:lang w:val="en-US" w:eastAsia="zh-CN"/>
        </w:rPr>
        <w:t>两</w:t>
      </w:r>
      <w:r>
        <w:rPr>
          <w:rFonts w:hint="eastAsia" w:ascii="仿宋" w:hAnsi="仿宋" w:eastAsia="仿宋" w:cs="仿宋"/>
          <w:color w:val="000000"/>
          <w:sz w:val="28"/>
          <w:szCs w:val="28"/>
          <w:highlight w:val="none"/>
        </w:rPr>
        <w:t>项（附合同关键页）。</w:t>
      </w:r>
    </w:p>
    <w:p w14:paraId="0C91EF8D">
      <w:pPr>
        <w:pStyle w:val="3"/>
        <w:rPr>
          <w:rFonts w:ascii="仿宋" w:hAnsi="仿宋" w:eastAsia="仿宋" w:cs="仿宋"/>
          <w:kern w:val="0"/>
          <w:sz w:val="28"/>
          <w:szCs w:val="28"/>
          <w:highlight w:val="none"/>
        </w:rPr>
      </w:pPr>
    </w:p>
    <w:bookmarkEnd w:id="2"/>
    <w:bookmarkEnd w:id="3"/>
    <w:bookmarkEnd w:id="4"/>
    <w:p w14:paraId="24C26931">
      <w:pPr>
        <w:rPr>
          <w:rFonts w:ascii="宋体" w:hAnsi="宋体" w:cs="宋体"/>
          <w:b/>
          <w:bCs/>
          <w:color w:val="000000"/>
          <w:kern w:val="0"/>
          <w:sz w:val="24"/>
          <w:highlight w:val="none"/>
          <w:lang w:bidi="ar"/>
        </w:rPr>
      </w:pPr>
      <w:r>
        <w:rPr>
          <w:rFonts w:hint="eastAsia" w:ascii="宋体" w:hAnsi="宋体" w:cs="宋体"/>
          <w:b/>
          <w:bCs/>
          <w:color w:val="000000"/>
          <w:kern w:val="0"/>
          <w:sz w:val="24"/>
          <w:highlight w:val="none"/>
          <w:lang w:bidi="ar"/>
        </w:rPr>
        <w:br w:type="page"/>
      </w:r>
    </w:p>
    <w:p w14:paraId="4CA904D7">
      <w:pPr>
        <w:spacing w:after="200" w:line="276" w:lineRule="auto"/>
        <w:jc w:val="center"/>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三、报价承诺书</w:t>
      </w:r>
    </w:p>
    <w:p w14:paraId="5B18CD1D">
      <w:pPr>
        <w:snapToGrid w:val="0"/>
        <w:spacing w:line="440" w:lineRule="exact"/>
        <w:jc w:val="left"/>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广东南方农村报经营有限公司：</w:t>
      </w:r>
    </w:p>
    <w:p w14:paraId="4D38B479">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我方参与本项目采购活动，承诺做到：</w:t>
      </w:r>
    </w:p>
    <w:p w14:paraId="18AEFC48">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1.我方已经详细地阅读了全部采购文件及其附件，已完全清晰理解采购文件的要求，不存在任何含糊不清和误解之处，同意放弃对这些文件所提出的异议和质疑的权利。</w:t>
      </w:r>
    </w:p>
    <w:p w14:paraId="4802470B">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2.我方为本次报价所提交的所有证明其合格和资格的文件是真实的和正确的，并愿为其真实性和正确性承担法律责任。</w:t>
      </w:r>
    </w:p>
    <w:p w14:paraId="685B1D37">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3.我方为中华人民共和国境内的合法经营主体，具有独立的民事行为能力；我方具备履行合同所必需的设备和专业技术能力；我方有依法缴纳税收和社会保障资金的良好记录。</w:t>
      </w:r>
    </w:p>
    <w:p w14:paraId="38BF5D36">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4.我方承诺不向第三方透露与本项目报价相关的所有信息。</w:t>
      </w:r>
    </w:p>
    <w:p w14:paraId="75270ADC">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5.我方承诺不存在财产被接管或冻结或破产清算状况，遵守国家有关的法律、法令和条例。</w:t>
      </w:r>
    </w:p>
    <w:p w14:paraId="2C96B6D4">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6.我方承诺未与单位负责人为同一人或者具有直接控股、管理关系的不同供应商同时参加本次采购活动。</w:t>
      </w:r>
    </w:p>
    <w:p w14:paraId="51E674AE">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7.我方承诺配合贵方要求及时签署合同，不分包、转包项目，为本项目开具增值税专用发票。</w:t>
      </w:r>
    </w:p>
    <w:p w14:paraId="770A7759">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p>
    <w:p w14:paraId="12461D46">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p>
    <w:p w14:paraId="47C59B11">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p>
    <w:p w14:paraId="4CD4AB99">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供应商名称：     （加盖公章）</w:t>
      </w:r>
    </w:p>
    <w:p w14:paraId="29BA2D5E">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法定代表人或者其委托代理人：          （签字）</w:t>
      </w:r>
    </w:p>
    <w:p w14:paraId="225CFC8E">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 w:hAnsi="仿宋" w:eastAsia="仿宋" w:cs="仿宋"/>
          <w:bCs/>
          <w:color w:val="000000"/>
          <w:sz w:val="28"/>
          <w:szCs w:val="28"/>
          <w:highlight w:val="none"/>
        </w:rPr>
      </w:pPr>
    </w:p>
    <w:p w14:paraId="2F044833">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cs="宋体"/>
          <w:sz w:val="24"/>
          <w:szCs w:val="24"/>
          <w:highlight w:val="none"/>
        </w:rPr>
      </w:pPr>
      <w:r>
        <w:rPr>
          <w:rFonts w:hint="eastAsia" w:ascii="仿宋" w:hAnsi="仿宋" w:eastAsia="仿宋" w:cs="仿宋"/>
          <w:bCs/>
          <w:color w:val="000000"/>
          <w:sz w:val="28"/>
          <w:szCs w:val="28"/>
          <w:highlight w:val="none"/>
        </w:rPr>
        <w:t>日期：    年   月   日</w:t>
      </w:r>
      <w:r>
        <w:rPr>
          <w:rFonts w:hint="eastAsia" w:ascii="仿宋" w:hAnsi="仿宋" w:eastAsia="仿宋" w:cs="仿宋"/>
          <w:bCs/>
          <w:color w:val="000000"/>
          <w:sz w:val="28"/>
          <w:szCs w:val="28"/>
          <w:highlight w:val="none"/>
        </w:rPr>
        <w:br w:type="page"/>
      </w:r>
    </w:p>
    <w:p w14:paraId="69F483EF">
      <w:pPr>
        <w:pStyle w:val="9"/>
        <w:tabs>
          <w:tab w:val="left" w:pos="588"/>
        </w:tabs>
        <w:snapToGrid w:val="0"/>
        <w:spacing w:before="0" w:after="0" w:line="440" w:lineRule="exact"/>
        <w:outlineLvl w:val="9"/>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四、法定代表人证明书</w:t>
      </w:r>
    </w:p>
    <w:p w14:paraId="495FC560">
      <w:pPr>
        <w:spacing w:line="276" w:lineRule="auto"/>
        <w:jc w:val="center"/>
        <w:rPr>
          <w:rFonts w:ascii="宋体" w:hAnsi="宋体" w:cs="宋体"/>
          <w:b/>
          <w:sz w:val="24"/>
          <w:highlight w:val="none"/>
        </w:rPr>
      </w:pPr>
    </w:p>
    <w:p w14:paraId="5E70BF65">
      <w:pPr>
        <w:tabs>
          <w:tab w:val="left" w:pos="8364"/>
        </w:tabs>
        <w:snapToGrid w:val="0"/>
        <w:spacing w:line="360" w:lineRule="auto"/>
        <w:ind w:right="-58"/>
        <w:rPr>
          <w:rFonts w:ascii="宋体" w:hAnsi="宋体" w:cs="宋体"/>
          <w:sz w:val="24"/>
          <w:highlight w:val="none"/>
          <w:u w:val="single"/>
        </w:rPr>
      </w:pPr>
    </w:p>
    <w:p w14:paraId="7B5E0EEB">
      <w:pPr>
        <w:keepNext w:val="0"/>
        <w:keepLines w:val="0"/>
        <w:pageBreakBefore w:val="0"/>
        <w:widowControl w:val="0"/>
        <w:tabs>
          <w:tab w:val="left" w:pos="8364"/>
        </w:tabs>
        <w:kinsoku/>
        <w:wordWrap/>
        <w:overflowPunct/>
        <w:topLinePunct w:val="0"/>
        <w:autoSpaceDE/>
        <w:autoSpaceDN/>
        <w:bidi w:val="0"/>
        <w:adjustRightInd/>
        <w:snapToGrid w:val="0"/>
        <w:spacing w:line="480" w:lineRule="exact"/>
        <w:ind w:right="0" w:firstLine="560" w:firstLineChars="200"/>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兹证明，</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先生/女士，现任我单位</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职务，为我单位法定代表人。</w:t>
      </w:r>
    </w:p>
    <w:p w14:paraId="05D414DA">
      <w:pPr>
        <w:tabs>
          <w:tab w:val="left" w:pos="8364"/>
        </w:tabs>
        <w:snapToGrid w:val="0"/>
        <w:spacing w:line="360" w:lineRule="auto"/>
        <w:ind w:right="-58"/>
        <w:rPr>
          <w:rFonts w:ascii="仿宋" w:hAnsi="仿宋" w:eastAsia="仿宋" w:cs="仿宋"/>
          <w:color w:val="000000"/>
          <w:sz w:val="28"/>
          <w:szCs w:val="28"/>
          <w:highlight w:val="none"/>
        </w:rPr>
      </w:pPr>
    </w:p>
    <w:p w14:paraId="11D37C31">
      <w:pPr>
        <w:tabs>
          <w:tab w:val="left" w:pos="8364"/>
        </w:tabs>
        <w:snapToGrid w:val="0"/>
        <w:spacing w:line="360" w:lineRule="auto"/>
        <w:ind w:right="-58"/>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签发日期：</w:t>
      </w:r>
    </w:p>
    <w:p w14:paraId="093340D3">
      <w:pPr>
        <w:tabs>
          <w:tab w:val="left" w:pos="8364"/>
        </w:tabs>
        <w:snapToGrid w:val="0"/>
        <w:spacing w:line="360" w:lineRule="auto"/>
        <w:ind w:right="-58"/>
        <w:rPr>
          <w:rFonts w:ascii="仿宋" w:hAnsi="仿宋" w:eastAsia="仿宋" w:cs="仿宋"/>
          <w:color w:val="000000"/>
          <w:sz w:val="28"/>
          <w:szCs w:val="28"/>
          <w:highlight w:val="none"/>
        </w:rPr>
      </w:pPr>
    </w:p>
    <w:p w14:paraId="3D00FC73">
      <w:pPr>
        <w:tabs>
          <w:tab w:val="left" w:pos="8364"/>
        </w:tabs>
        <w:snapToGrid w:val="0"/>
        <w:spacing w:line="360" w:lineRule="auto"/>
        <w:ind w:right="-58"/>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单位名称：</w:t>
      </w:r>
    </w:p>
    <w:p w14:paraId="31689D43">
      <w:pPr>
        <w:tabs>
          <w:tab w:val="left" w:pos="8364"/>
        </w:tabs>
        <w:snapToGrid w:val="0"/>
        <w:spacing w:line="360" w:lineRule="auto"/>
        <w:ind w:right="-58"/>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（加盖公章）</w:t>
      </w:r>
    </w:p>
    <w:p w14:paraId="1687CD91">
      <w:pPr>
        <w:tabs>
          <w:tab w:val="left" w:pos="8364"/>
        </w:tabs>
        <w:snapToGrid w:val="0"/>
        <w:spacing w:line="360" w:lineRule="auto"/>
        <w:ind w:right="-58"/>
        <w:rPr>
          <w:rFonts w:ascii="仿宋" w:hAnsi="仿宋" w:eastAsia="仿宋" w:cs="仿宋"/>
          <w:color w:val="000000"/>
          <w:sz w:val="28"/>
          <w:szCs w:val="28"/>
          <w:highlight w:val="none"/>
        </w:rPr>
      </w:pPr>
    </w:p>
    <w:p w14:paraId="0F77AC54">
      <w:pPr>
        <w:tabs>
          <w:tab w:val="left" w:pos="8364"/>
        </w:tabs>
        <w:snapToGrid w:val="0"/>
        <w:spacing w:line="360" w:lineRule="auto"/>
        <w:ind w:right="-58"/>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附：法定代表人身份证复印件(需同时提供正面及背面)</w:t>
      </w:r>
    </w:p>
    <w:p w14:paraId="010096D5">
      <w:pPr>
        <w:spacing w:line="500" w:lineRule="exact"/>
        <w:rPr>
          <w:rFonts w:ascii="宋体" w:hAnsi="宋体" w:cs="宋体"/>
          <w:sz w:val="24"/>
          <w:highlight w:val="none"/>
        </w:rPr>
      </w:pPr>
      <w:r>
        <w:rPr>
          <w:rFonts w:hint="eastAsia" w:ascii="宋体" w:hAnsi="宋体" w:cs="宋体"/>
          <w:sz w:val="24"/>
          <w:highlight w:val="none"/>
        </w:rPr>
        <mc:AlternateContent>
          <mc:Choice Requires="wps">
            <w:drawing>
              <wp:anchor distT="0" distB="0" distL="114300" distR="114300" simplePos="0" relativeHeight="251659264"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4" name="流程图: 可选过程 4"/>
                <wp:cNvGraphicFramePr/>
                <a:graphic xmlns:a="http://schemas.openxmlformats.org/drawingml/2006/main">
                  <a:graphicData uri="http://schemas.microsoft.com/office/word/2010/wordprocessingShape">
                    <wps:wsp>
                      <wps:cNvSpPr/>
                      <wps:spPr>
                        <a:xfrm>
                          <a:off x="0" y="0"/>
                          <a:ext cx="3297554"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482FF85">
                            <w:pPr>
                              <w:spacing w:after="200" w:line="276" w:lineRule="auto"/>
                              <w:jc w:val="center"/>
                              <w:rPr>
                                <w:rFonts w:ascii="仿宋" w:hAnsi="仿宋" w:eastAsia="仿宋" w:cs="仿宋"/>
                                <w:sz w:val="24"/>
                              </w:rPr>
                            </w:pPr>
                            <w:r>
                              <w:rPr>
                                <w:rFonts w:hint="eastAsia" w:ascii="仿宋" w:hAnsi="仿宋" w:eastAsia="仿宋" w:cs="仿宋"/>
                                <w:sz w:val="24"/>
                              </w:rPr>
                              <w:t>法定代表人身份证背面复印件贴于此处</w:t>
                            </w:r>
                          </w:p>
                        </w:txbxContent>
                      </wps:txbx>
                      <wps:bodyPr upright="1"/>
                    </wps:wsp>
                  </a:graphicData>
                </a:graphic>
              </wp:anchor>
            </w:drawing>
          </mc:Choice>
          <mc:Fallback>
            <w:pict>
              <v:shape id="_x0000_s1026" o:spid="_x0000_s1026" o:spt="176" type="#_x0000_t176" style="position:absolute;left:0pt;margin-left:208.3pt;margin-top:18.8pt;height:166.45pt;width:259.65pt;z-index:251659264;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wAIl+NgAAAAKAQAADwAAAAAAAAABACAAAAAiAAAAZHJzL2Rvd25yZXYueG1sUEsB&#10;AhQAFAAAAAgAh07iQEqgoYUuAgAAXgQAAA4AAAAAAAAAAQAgAAAAJwEAAGRycy9lMm9Eb2MueG1s&#10;UEsFBgAAAAAGAAYAWQEAAMcFAAAAAA==&#10;">
                <v:fill on="t" focussize="0,0"/>
                <v:stroke color="#000000" joinstyle="miter"/>
                <v:imagedata o:title=""/>
                <o:lock v:ext="edit" aspectratio="f"/>
                <v:textbox>
                  <w:txbxContent>
                    <w:p w14:paraId="4482FF85">
                      <w:pPr>
                        <w:spacing w:after="200" w:line="276" w:lineRule="auto"/>
                        <w:jc w:val="center"/>
                        <w:rPr>
                          <w:rFonts w:ascii="仿宋" w:hAnsi="仿宋" w:eastAsia="仿宋" w:cs="仿宋"/>
                          <w:sz w:val="24"/>
                        </w:rPr>
                      </w:pPr>
                      <w:r>
                        <w:rPr>
                          <w:rFonts w:hint="eastAsia" w:ascii="仿宋" w:hAnsi="仿宋" w:eastAsia="仿宋" w:cs="仿宋"/>
                          <w:sz w:val="24"/>
                        </w:rPr>
                        <w:t>法定代表人身份证背面复印件贴于此处</w:t>
                      </w:r>
                    </w:p>
                  </w:txbxContent>
                </v:textbox>
              </v:shape>
            </w:pict>
          </mc:Fallback>
        </mc:AlternateContent>
      </w:r>
      <w:r>
        <w:rPr>
          <w:rFonts w:hint="eastAsia" w:ascii="宋体" w:hAnsi="宋体" w:cs="宋体"/>
          <w:sz w:val="24"/>
          <w:highlight w:val="none"/>
        </w:rPr>
        <mc:AlternateContent>
          <mc:Choice Requires="wps">
            <w:drawing>
              <wp:anchor distT="0" distB="0" distL="114300" distR="114300" simplePos="0" relativeHeight="251660288"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3" name="流程图: 可选过程 3"/>
                <wp:cNvGraphicFramePr/>
                <a:graphic xmlns:a="http://schemas.openxmlformats.org/drawingml/2006/main">
                  <a:graphicData uri="http://schemas.microsoft.com/office/word/2010/wordprocessingShape">
                    <wps:wsp>
                      <wps:cNvSpPr/>
                      <wps:spPr>
                        <a:xfrm>
                          <a:off x="0" y="0"/>
                          <a:ext cx="3297554"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5F028A6E">
                            <w:pPr>
                              <w:spacing w:after="200" w:line="276" w:lineRule="auto"/>
                              <w:jc w:val="center"/>
                              <w:rPr>
                                <w:rFonts w:ascii="仿宋" w:hAnsi="仿宋" w:eastAsia="仿宋" w:cs="仿宋"/>
                                <w:sz w:val="24"/>
                              </w:rPr>
                            </w:pPr>
                            <w:r>
                              <w:rPr>
                                <w:rFonts w:hint="eastAsia" w:ascii="仿宋" w:hAnsi="仿宋" w:eastAsia="仿宋" w:cs="仿宋"/>
                                <w:sz w:val="24"/>
                              </w:rPr>
                              <w:t>法定代表人身份证正面复印件贴于此处</w:t>
                            </w:r>
                          </w:p>
                        </w:txbxContent>
                      </wps:txbx>
                      <wps:bodyPr upright="1"/>
                    </wps:wsp>
                  </a:graphicData>
                </a:graphic>
              </wp:anchor>
            </w:drawing>
          </mc:Choice>
          <mc:Fallback>
            <w:pict>
              <v:shape id="_x0000_s1026" o:spid="_x0000_s1026" o:spt="176" type="#_x0000_t176" style="position:absolute;left:0pt;margin-left:-51.35pt;margin-top:18.8pt;height:166.45pt;width:259.65pt;z-index:251660288;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ICCVzZAAAACwEAAA8AAAAAAAAAAQAgAAAAIgAAAGRycy9kb3ducmV2LnhtbFBL&#10;AQIUABQAAAAIAIdO4kD54TsULgIAAF4EAAAOAAAAAAAAAAEAIAAAACgBAABkcnMvZTJvRG9jLnht&#10;bFBLBQYAAAAABgAGAFkBAADIBQAAAAA=&#10;">
                <v:fill on="t" focussize="0,0"/>
                <v:stroke color="#000000" joinstyle="miter"/>
                <v:imagedata o:title=""/>
                <o:lock v:ext="edit" aspectratio="f"/>
                <v:textbox>
                  <w:txbxContent>
                    <w:p w14:paraId="5F028A6E">
                      <w:pPr>
                        <w:spacing w:after="200" w:line="276" w:lineRule="auto"/>
                        <w:jc w:val="center"/>
                        <w:rPr>
                          <w:rFonts w:ascii="仿宋" w:hAnsi="仿宋" w:eastAsia="仿宋" w:cs="仿宋"/>
                          <w:sz w:val="24"/>
                        </w:rPr>
                      </w:pPr>
                      <w:r>
                        <w:rPr>
                          <w:rFonts w:hint="eastAsia" w:ascii="仿宋" w:hAnsi="仿宋" w:eastAsia="仿宋" w:cs="仿宋"/>
                          <w:sz w:val="24"/>
                        </w:rPr>
                        <w:t>法定代表人身份证正面复印件贴于此处</w:t>
                      </w:r>
                    </w:p>
                  </w:txbxContent>
                </v:textbox>
              </v:shape>
            </w:pict>
          </mc:Fallback>
        </mc:AlternateContent>
      </w:r>
    </w:p>
    <w:p w14:paraId="62E20143">
      <w:pPr>
        <w:spacing w:line="500" w:lineRule="exact"/>
        <w:rPr>
          <w:rFonts w:ascii="宋体" w:hAnsi="宋体" w:cs="宋体"/>
          <w:sz w:val="24"/>
          <w:highlight w:val="none"/>
        </w:rPr>
      </w:pPr>
    </w:p>
    <w:p w14:paraId="38B71676">
      <w:pPr>
        <w:spacing w:line="440" w:lineRule="exact"/>
        <w:rPr>
          <w:rFonts w:ascii="宋体" w:hAnsi="宋体" w:cs="宋体"/>
          <w:sz w:val="24"/>
          <w:highlight w:val="none"/>
        </w:rPr>
      </w:pPr>
    </w:p>
    <w:p w14:paraId="2CD2AF81">
      <w:pPr>
        <w:spacing w:line="440" w:lineRule="exact"/>
        <w:rPr>
          <w:rFonts w:ascii="宋体" w:hAnsi="宋体" w:cs="宋体"/>
          <w:sz w:val="24"/>
          <w:highlight w:val="none"/>
        </w:rPr>
      </w:pPr>
      <w:r>
        <w:rPr>
          <w:rFonts w:hint="eastAsia" w:ascii="宋体" w:hAnsi="宋体" w:cs="宋体"/>
          <w:sz w:val="24"/>
          <w:highlight w:val="none"/>
        </w:rPr>
        <w:t xml:space="preserve">                          </w:t>
      </w:r>
    </w:p>
    <w:p w14:paraId="2C1E1FE8">
      <w:pPr>
        <w:spacing w:line="500" w:lineRule="exact"/>
        <w:rPr>
          <w:rFonts w:ascii="宋体" w:hAnsi="宋体" w:cs="宋体"/>
          <w:sz w:val="24"/>
          <w:highlight w:val="none"/>
        </w:rPr>
      </w:pPr>
    </w:p>
    <w:p w14:paraId="7D2434AE">
      <w:pPr>
        <w:spacing w:line="440" w:lineRule="exact"/>
        <w:rPr>
          <w:rFonts w:ascii="宋体" w:hAnsi="宋体" w:cs="宋体"/>
          <w:sz w:val="24"/>
          <w:highlight w:val="none"/>
        </w:rPr>
      </w:pPr>
    </w:p>
    <w:p w14:paraId="579C75DB">
      <w:pPr>
        <w:spacing w:line="500" w:lineRule="exact"/>
        <w:rPr>
          <w:rFonts w:ascii="宋体" w:hAnsi="宋体" w:cs="宋体"/>
          <w:sz w:val="24"/>
          <w:highlight w:val="none"/>
        </w:rPr>
      </w:pPr>
    </w:p>
    <w:p w14:paraId="4938E042">
      <w:pPr>
        <w:spacing w:line="440" w:lineRule="exact"/>
        <w:rPr>
          <w:rFonts w:ascii="宋体" w:hAnsi="宋体" w:cs="宋体"/>
          <w:sz w:val="24"/>
          <w:highlight w:val="none"/>
        </w:rPr>
      </w:pPr>
    </w:p>
    <w:p w14:paraId="47E64089">
      <w:pPr>
        <w:spacing w:line="440" w:lineRule="exact"/>
        <w:rPr>
          <w:rFonts w:ascii="宋体" w:hAnsi="宋体" w:cs="宋体"/>
          <w:sz w:val="24"/>
          <w:highlight w:val="none"/>
        </w:rPr>
      </w:pPr>
      <w:r>
        <w:rPr>
          <w:rFonts w:hint="eastAsia" w:ascii="宋体" w:hAnsi="宋体" w:cs="宋体"/>
          <w:sz w:val="24"/>
          <w:highlight w:val="none"/>
        </w:rPr>
        <w:t xml:space="preserve">                          </w:t>
      </w:r>
    </w:p>
    <w:p w14:paraId="1379EC4A">
      <w:pPr>
        <w:spacing w:line="276" w:lineRule="auto"/>
        <w:jc w:val="center"/>
        <w:rPr>
          <w:rFonts w:ascii="仿宋" w:hAnsi="仿宋" w:eastAsia="仿宋" w:cs="仿宋"/>
          <w:b/>
          <w:bCs/>
          <w:color w:val="000000"/>
          <w:sz w:val="28"/>
          <w:szCs w:val="28"/>
          <w:highlight w:val="none"/>
          <w:lang w:val="en-GB"/>
        </w:rPr>
      </w:pPr>
      <w:r>
        <w:rPr>
          <w:rFonts w:hint="eastAsia" w:ascii="宋体" w:hAnsi="宋体" w:cs="宋体"/>
          <w:sz w:val="24"/>
          <w:highlight w:val="none"/>
        </w:rPr>
        <w:br w:type="page"/>
      </w:r>
      <w:r>
        <w:rPr>
          <w:rFonts w:hint="eastAsia" w:ascii="仿宋" w:hAnsi="仿宋" w:eastAsia="仿宋" w:cs="仿宋"/>
          <w:b/>
          <w:bCs/>
          <w:color w:val="000000"/>
          <w:sz w:val="28"/>
          <w:szCs w:val="28"/>
          <w:highlight w:val="none"/>
        </w:rPr>
        <w:t>五</w:t>
      </w:r>
      <w:r>
        <w:rPr>
          <w:rFonts w:hint="eastAsia" w:ascii="仿宋" w:hAnsi="仿宋" w:eastAsia="仿宋" w:cs="仿宋"/>
          <w:b/>
          <w:bCs/>
          <w:color w:val="000000"/>
          <w:sz w:val="28"/>
          <w:szCs w:val="28"/>
          <w:highlight w:val="none"/>
          <w:lang w:val="en-GB"/>
        </w:rPr>
        <w:t>、</w:t>
      </w:r>
      <w:r>
        <w:rPr>
          <w:rFonts w:hint="eastAsia" w:ascii="仿宋" w:hAnsi="仿宋" w:eastAsia="仿宋" w:cs="仿宋"/>
          <w:b/>
          <w:bCs/>
          <w:color w:val="000000"/>
          <w:sz w:val="28"/>
          <w:szCs w:val="28"/>
          <w:highlight w:val="none"/>
        </w:rPr>
        <w:t>法定代表人</w:t>
      </w:r>
      <w:r>
        <w:rPr>
          <w:rFonts w:hint="eastAsia" w:ascii="仿宋" w:hAnsi="仿宋" w:eastAsia="仿宋" w:cs="仿宋"/>
          <w:b/>
          <w:bCs/>
          <w:color w:val="000000"/>
          <w:sz w:val="28"/>
          <w:szCs w:val="28"/>
          <w:highlight w:val="none"/>
          <w:lang w:val="en-GB"/>
        </w:rPr>
        <w:t>授权委托书</w:t>
      </w:r>
    </w:p>
    <w:p w14:paraId="35F3F647">
      <w:pPr>
        <w:widowControl/>
        <w:spacing w:after="200" w:line="480" w:lineRule="exact"/>
        <w:ind w:firstLine="480" w:firstLineChars="200"/>
        <w:rPr>
          <w:rFonts w:ascii="宋体" w:hAnsi="宋体" w:cs="宋体"/>
          <w:bCs/>
          <w:kern w:val="0"/>
          <w:sz w:val="24"/>
          <w:highlight w:val="none"/>
        </w:rPr>
      </w:pPr>
    </w:p>
    <w:p w14:paraId="34AB6E7B">
      <w:pPr>
        <w:pStyle w:val="8"/>
        <w:keepNext w:val="0"/>
        <w:keepLines w:val="0"/>
        <w:pageBreakBefore w:val="0"/>
        <w:widowControl/>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兹授权【***先生/女士，身份证号码***，职务为我单位***】为我方委托代理人，全权代表我单位办理【</w:t>
      </w:r>
      <w:r>
        <w:rPr>
          <w:rFonts w:hint="eastAsia" w:ascii="仿宋" w:hAnsi="仿宋" w:eastAsia="仿宋" w:cs="仿宋"/>
          <w:color w:val="auto"/>
          <w:kern w:val="2"/>
          <w:sz w:val="30"/>
          <w:szCs w:val="30"/>
          <w:lang w:val="en-US" w:eastAsia="zh-CN" w:bidi="ar-SA"/>
        </w:rPr>
        <w:t>第二十四届广东种业博览会农机展搭建服务项目</w:t>
      </w:r>
      <w:r>
        <w:rPr>
          <w:rFonts w:hint="eastAsia" w:ascii="仿宋" w:hAnsi="仿宋" w:eastAsia="仿宋" w:cs="仿宋"/>
          <w:bCs/>
          <w:color w:val="000000"/>
          <w:sz w:val="28"/>
          <w:szCs w:val="28"/>
          <w:highlight w:val="none"/>
        </w:rPr>
        <w:t>】的【洽谈、签约、项目服务联络等】事宜。</w:t>
      </w:r>
    </w:p>
    <w:p w14:paraId="75FF3F95">
      <w:pPr>
        <w:pStyle w:val="8"/>
        <w:keepNext w:val="0"/>
        <w:keepLines w:val="0"/>
        <w:pageBreakBefore w:val="0"/>
        <w:widowControl/>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ascii="仿宋" w:hAnsi="仿宋" w:eastAsia="仿宋" w:cs="仿宋"/>
          <w:bCs/>
          <w:color w:val="000000"/>
          <w:sz w:val="28"/>
          <w:szCs w:val="28"/>
          <w:highlight w:val="none"/>
          <w:lang w:val="en-GB"/>
        </w:rPr>
      </w:pPr>
      <w:r>
        <w:rPr>
          <w:rFonts w:hint="eastAsia" w:ascii="仿宋" w:hAnsi="仿宋" w:eastAsia="仿宋" w:cs="仿宋"/>
          <w:bCs/>
          <w:color w:val="000000"/>
          <w:sz w:val="28"/>
          <w:szCs w:val="28"/>
          <w:highlight w:val="none"/>
          <w:lang w:val="en-GB"/>
        </w:rPr>
        <w:t>本</w:t>
      </w:r>
      <w:r>
        <w:rPr>
          <w:rFonts w:hint="eastAsia" w:ascii="仿宋" w:hAnsi="仿宋" w:eastAsia="仿宋" w:cs="仿宋"/>
          <w:bCs/>
          <w:color w:val="000000"/>
          <w:sz w:val="28"/>
          <w:szCs w:val="28"/>
          <w:highlight w:val="none"/>
        </w:rPr>
        <w:t>授权书在项目全周期内有效</w:t>
      </w:r>
      <w:r>
        <w:rPr>
          <w:rFonts w:hint="eastAsia" w:ascii="仿宋" w:hAnsi="仿宋" w:eastAsia="仿宋" w:cs="仿宋"/>
          <w:bCs/>
          <w:color w:val="000000"/>
          <w:sz w:val="28"/>
          <w:szCs w:val="28"/>
          <w:highlight w:val="none"/>
          <w:lang w:val="en-GB"/>
        </w:rPr>
        <w:t>，</w:t>
      </w:r>
      <w:r>
        <w:rPr>
          <w:rFonts w:hint="eastAsia" w:ascii="仿宋" w:hAnsi="仿宋" w:eastAsia="仿宋" w:cs="仿宋"/>
          <w:bCs/>
          <w:color w:val="000000"/>
          <w:sz w:val="28"/>
          <w:szCs w:val="28"/>
          <w:highlight w:val="none"/>
        </w:rPr>
        <w:t>其法律后果由我方承担，</w:t>
      </w:r>
      <w:r>
        <w:rPr>
          <w:rFonts w:hint="eastAsia" w:ascii="仿宋" w:hAnsi="仿宋" w:eastAsia="仿宋" w:cs="仿宋"/>
          <w:bCs/>
          <w:color w:val="000000"/>
          <w:sz w:val="28"/>
          <w:szCs w:val="28"/>
          <w:highlight w:val="none"/>
          <w:lang w:val="en-GB"/>
        </w:rPr>
        <w:t>自法定代表人签字之日起生效。</w:t>
      </w:r>
    </w:p>
    <w:p w14:paraId="5C1B8F9E">
      <w:pPr>
        <w:pStyle w:val="8"/>
        <w:keepNext w:val="0"/>
        <w:keepLines w:val="0"/>
        <w:pageBreakBefore w:val="0"/>
        <w:widowControl/>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委托代理人无转委托权。</w:t>
      </w:r>
    </w:p>
    <w:p w14:paraId="1C0C0CE8">
      <w:pPr>
        <w:pStyle w:val="8"/>
        <w:widowControl/>
        <w:spacing w:beforeAutospacing="0" w:after="200" w:afterAutospacing="0" w:line="480" w:lineRule="exact"/>
        <w:ind w:firstLine="560" w:firstLineChars="200"/>
        <w:jc w:val="both"/>
        <w:rPr>
          <w:rFonts w:ascii="仿宋" w:hAnsi="仿宋" w:eastAsia="仿宋" w:cs="仿宋"/>
          <w:bCs/>
          <w:color w:val="000000"/>
          <w:sz w:val="28"/>
          <w:szCs w:val="28"/>
          <w:highlight w:val="none"/>
        </w:rPr>
      </w:pPr>
    </w:p>
    <w:p w14:paraId="6CC2E602">
      <w:pPr>
        <w:pStyle w:val="8"/>
        <w:widowControl/>
        <w:wordWrap w:val="0"/>
        <w:spacing w:beforeAutospacing="0" w:after="200" w:afterAutospacing="0" w:line="480" w:lineRule="exact"/>
        <w:ind w:firstLine="560" w:firstLineChars="200"/>
        <w:jc w:val="right"/>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法定代表人（签名或盖章）：       </w:t>
      </w:r>
    </w:p>
    <w:p w14:paraId="0A5F59EC">
      <w:pPr>
        <w:pStyle w:val="8"/>
        <w:widowControl/>
        <w:wordWrap w:val="0"/>
        <w:spacing w:beforeAutospacing="0" w:after="200" w:afterAutospacing="0" w:line="480" w:lineRule="exact"/>
        <w:ind w:firstLine="560" w:firstLineChars="200"/>
        <w:jc w:val="right"/>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  年   月   日       </w:t>
      </w:r>
    </w:p>
    <w:p w14:paraId="05209166">
      <w:pPr>
        <w:pStyle w:val="8"/>
        <w:widowControl/>
        <w:spacing w:beforeAutospacing="0" w:after="200" w:afterAutospacing="0" w:line="480" w:lineRule="exact"/>
        <w:ind w:firstLine="560" w:firstLineChars="200"/>
        <w:jc w:val="right"/>
        <w:rPr>
          <w:rFonts w:ascii="仿宋" w:hAnsi="仿宋" w:eastAsia="仿宋" w:cs="仿宋"/>
          <w:bCs/>
          <w:color w:val="000000"/>
          <w:sz w:val="28"/>
          <w:szCs w:val="28"/>
          <w:highlight w:val="none"/>
        </w:rPr>
      </w:pPr>
    </w:p>
    <w:p w14:paraId="5FB29635">
      <w:pPr>
        <w:pStyle w:val="8"/>
        <w:widowControl/>
        <w:wordWrap w:val="0"/>
        <w:spacing w:beforeAutospacing="0" w:after="200" w:afterAutospacing="0" w:line="480" w:lineRule="exact"/>
        <w:ind w:firstLine="560" w:firstLineChars="200"/>
        <w:jc w:val="right"/>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授权单位（加盖公章）：       </w:t>
      </w:r>
    </w:p>
    <w:p w14:paraId="5F34E995">
      <w:pPr>
        <w:pStyle w:val="8"/>
        <w:widowControl/>
        <w:spacing w:beforeAutospacing="0" w:after="200" w:afterAutospacing="0" w:line="480" w:lineRule="exact"/>
        <w:ind w:firstLine="560" w:firstLineChars="200"/>
        <w:jc w:val="right"/>
        <w:rPr>
          <w:rFonts w:ascii="仿宋" w:hAnsi="仿宋" w:eastAsia="仿宋" w:cs="仿宋"/>
          <w:bCs/>
          <w:color w:val="000000"/>
          <w:sz w:val="28"/>
          <w:szCs w:val="28"/>
          <w:highlight w:val="none"/>
        </w:rPr>
      </w:pPr>
    </w:p>
    <w:p w14:paraId="63070386">
      <w:pPr>
        <w:pStyle w:val="8"/>
        <w:widowControl/>
        <w:wordWrap w:val="0"/>
        <w:spacing w:beforeAutospacing="0" w:after="200" w:afterAutospacing="0" w:line="480" w:lineRule="exact"/>
        <w:ind w:firstLine="560" w:firstLineChars="200"/>
        <w:jc w:val="right"/>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委托代理人：（签名或盖章）       </w:t>
      </w:r>
    </w:p>
    <w:p w14:paraId="0C24B396">
      <w:pPr>
        <w:pStyle w:val="8"/>
        <w:widowControl/>
        <w:wordWrap w:val="0"/>
        <w:spacing w:beforeAutospacing="0" w:after="200" w:afterAutospacing="0" w:line="480" w:lineRule="exact"/>
        <w:ind w:firstLine="560" w:firstLineChars="200"/>
        <w:jc w:val="right"/>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                                   年   月   日       </w:t>
      </w:r>
    </w:p>
    <w:p w14:paraId="643BCE33">
      <w:pPr>
        <w:pStyle w:val="8"/>
        <w:widowControl/>
        <w:spacing w:beforeAutospacing="0" w:after="200" w:afterAutospacing="0" w:line="480" w:lineRule="exact"/>
        <w:ind w:firstLine="480" w:firstLineChars="200"/>
        <w:jc w:val="both"/>
        <w:rPr>
          <w:rFonts w:ascii="宋体" w:hAnsi="宋体" w:cs="宋体"/>
          <w:highlight w:val="none"/>
        </w:rPr>
      </w:pPr>
      <w:r>
        <w:rPr>
          <w:rFonts w:hint="eastAsia" w:ascii="宋体" w:hAnsi="宋体" w:cs="宋体"/>
          <w:kern w:val="2"/>
          <w:highlight w:val="none"/>
        </w:rPr>
        <mc:AlternateContent>
          <mc:Choice Requires="wps">
            <w:drawing>
              <wp:anchor distT="0" distB="0" distL="114300" distR="114300" simplePos="0" relativeHeight="251661312" behindDoc="0" locked="0" layoutInCell="1" allowOverlap="1">
                <wp:simplePos x="0" y="0"/>
                <wp:positionH relativeFrom="column">
                  <wp:posOffset>2645410</wp:posOffset>
                </wp:positionH>
                <wp:positionV relativeFrom="paragraph">
                  <wp:posOffset>464820</wp:posOffset>
                </wp:positionV>
                <wp:extent cx="3297555" cy="1864360"/>
                <wp:effectExtent l="4445" t="4445" r="12700" b="17145"/>
                <wp:wrapNone/>
                <wp:docPr id="2" name="流程图: 可选过程 2"/>
                <wp:cNvGraphicFramePr/>
                <a:graphic xmlns:a="http://schemas.openxmlformats.org/drawingml/2006/main">
                  <a:graphicData uri="http://schemas.microsoft.com/office/word/2010/wordprocessingShape">
                    <wps:wsp>
                      <wps:cNvSpPr/>
                      <wps:spPr>
                        <a:xfrm>
                          <a:off x="0" y="0"/>
                          <a:ext cx="3297555" cy="186436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55053DD">
                            <w:pPr>
                              <w:spacing w:after="200" w:line="276" w:lineRule="auto"/>
                              <w:jc w:val="center"/>
                              <w:rPr>
                                <w:rFonts w:ascii="仿宋" w:hAnsi="仿宋" w:eastAsia="仿宋" w:cs="仿宋"/>
                                <w:sz w:val="24"/>
                              </w:rPr>
                            </w:pPr>
                            <w:r>
                              <w:rPr>
                                <w:rFonts w:hint="eastAsia" w:ascii="仿宋" w:hAnsi="仿宋" w:eastAsia="仿宋" w:cs="仿宋"/>
                                <w:sz w:val="24"/>
                              </w:rPr>
                              <w:t>委托代理人身份证背面复印件贴于此处</w:t>
                            </w:r>
                          </w:p>
                        </w:txbxContent>
                      </wps:txbx>
                      <wps:bodyPr upright="1"/>
                    </wps:wsp>
                  </a:graphicData>
                </a:graphic>
              </wp:anchor>
            </w:drawing>
          </mc:Choice>
          <mc:Fallback>
            <w:pict>
              <v:shape id="_x0000_s1026" o:spid="_x0000_s1026" o:spt="176" type="#_x0000_t176" style="position:absolute;left:0pt;margin-left:208.3pt;margin-top:36.6pt;height:146.8pt;width:259.65pt;z-index:251661312;mso-width-relative:page;mso-height-relative:page;" fillcolor="#FFFFFF" filled="t" stroked="t" coordsize="21600,21600" o:gfxdata="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UPQQDZAAAACgEAAA8AAAAAAAAAAQAgAAAAIgAAAGRycy9kb3ducmV2Lnht&#10;bFBLAQIUABQAAAAIAIdO4kAEhCQwMQIAAF4EAAAOAAAAAAAAAAEAIAAAACgBAABkcnMvZTJvRG9j&#10;LnhtbFBLBQYAAAAABgAGAFkBAADLBQAAAAA=&#10;">
                <v:fill on="t" focussize="0,0"/>
                <v:stroke color="#000000" joinstyle="miter"/>
                <v:imagedata o:title=""/>
                <o:lock v:ext="edit" aspectratio="f"/>
                <v:textbox>
                  <w:txbxContent>
                    <w:p w14:paraId="355053DD">
                      <w:pPr>
                        <w:spacing w:after="200" w:line="276" w:lineRule="auto"/>
                        <w:jc w:val="center"/>
                        <w:rPr>
                          <w:rFonts w:ascii="仿宋" w:hAnsi="仿宋" w:eastAsia="仿宋" w:cs="仿宋"/>
                          <w:sz w:val="24"/>
                        </w:rPr>
                      </w:pPr>
                      <w:r>
                        <w:rPr>
                          <w:rFonts w:hint="eastAsia" w:ascii="仿宋" w:hAnsi="仿宋" w:eastAsia="仿宋" w:cs="仿宋"/>
                          <w:sz w:val="24"/>
                        </w:rPr>
                        <w:t>委托代理人身份证背面复印件贴于此处</w:t>
                      </w:r>
                    </w:p>
                  </w:txbxContent>
                </v:textbox>
              </v:shape>
            </w:pict>
          </mc:Fallback>
        </mc:AlternateContent>
      </w:r>
      <w:r>
        <w:rPr>
          <w:rFonts w:hint="eastAsia" w:ascii="宋体" w:hAnsi="宋体" w:cs="宋体"/>
          <w:kern w:val="2"/>
          <w:highlight w:val="none"/>
        </w:rPr>
        <mc:AlternateContent>
          <mc:Choice Requires="wps">
            <w:drawing>
              <wp:anchor distT="0" distB="0" distL="114300" distR="114300" simplePos="0" relativeHeight="251662336" behindDoc="0" locked="0" layoutInCell="1" allowOverlap="1">
                <wp:simplePos x="0" y="0"/>
                <wp:positionH relativeFrom="column">
                  <wp:posOffset>-643890</wp:posOffset>
                </wp:positionH>
                <wp:positionV relativeFrom="paragraph">
                  <wp:posOffset>456565</wp:posOffset>
                </wp:positionV>
                <wp:extent cx="3297555" cy="1804670"/>
                <wp:effectExtent l="4445" t="4445" r="12700" b="19685"/>
                <wp:wrapNone/>
                <wp:docPr id="1" name="流程图: 可选过程 1"/>
                <wp:cNvGraphicFramePr/>
                <a:graphic xmlns:a="http://schemas.openxmlformats.org/drawingml/2006/main">
                  <a:graphicData uri="http://schemas.microsoft.com/office/word/2010/wordprocessingShape">
                    <wps:wsp>
                      <wps:cNvSpPr/>
                      <wps:spPr>
                        <a:xfrm>
                          <a:off x="0" y="0"/>
                          <a:ext cx="3297555" cy="180467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572A65B9">
                            <w:pPr>
                              <w:spacing w:after="200" w:line="276" w:lineRule="auto"/>
                              <w:jc w:val="center"/>
                              <w:rPr>
                                <w:rFonts w:ascii="仿宋" w:hAnsi="仿宋" w:eastAsia="仿宋" w:cs="仿宋"/>
                                <w:sz w:val="24"/>
                              </w:rPr>
                            </w:pPr>
                            <w:r>
                              <w:rPr>
                                <w:rFonts w:hint="eastAsia" w:ascii="仿宋" w:hAnsi="仿宋" w:eastAsia="仿宋" w:cs="仿宋"/>
                                <w:sz w:val="24"/>
                              </w:rPr>
                              <w:t>委托代理人身份证正面复印件贴于此处</w:t>
                            </w:r>
                          </w:p>
                          <w:p w14:paraId="3B7C2661">
                            <w:pPr>
                              <w:spacing w:after="200" w:line="276" w:lineRule="auto"/>
                              <w:jc w:val="center"/>
                              <w:rPr>
                                <w:rFonts w:cs="宋体"/>
                              </w:rPr>
                            </w:pPr>
                          </w:p>
                        </w:txbxContent>
                      </wps:txbx>
                      <wps:bodyPr upright="1"/>
                    </wps:wsp>
                  </a:graphicData>
                </a:graphic>
              </wp:anchor>
            </w:drawing>
          </mc:Choice>
          <mc:Fallback>
            <w:pict>
              <v:shape id="_x0000_s1026" o:spid="_x0000_s1026" o:spt="176" type="#_x0000_t176" style="position:absolute;left:0pt;margin-left:-50.7pt;margin-top:35.95pt;height:142.1pt;width:259.65pt;z-index:251662336;mso-width-relative:page;mso-height-relative:page;" fillcolor="#FFFFFF" filled="t" stroked="t" coordsize="21600,21600" o:gfxdata="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1vp5LaAAAACwEAAA8AAAAAAAAAAQAgAAAAIgAAAGRycy9kb3ducmV2Lnht&#10;bFBLAQIUABQAAAAIAIdO4kCEsvkfMAIAAF4EAAAOAAAAAAAAAAEAIAAAACkBAABkcnMvZTJvRG9j&#10;LnhtbFBLBQYAAAAABgAGAFkBAADLBQAAAAA=&#10;">
                <v:fill on="t" focussize="0,0"/>
                <v:stroke color="#000000" joinstyle="miter"/>
                <v:imagedata o:title=""/>
                <o:lock v:ext="edit" aspectratio="f"/>
                <v:textbox>
                  <w:txbxContent>
                    <w:p w14:paraId="572A65B9">
                      <w:pPr>
                        <w:spacing w:after="200" w:line="276" w:lineRule="auto"/>
                        <w:jc w:val="center"/>
                        <w:rPr>
                          <w:rFonts w:ascii="仿宋" w:hAnsi="仿宋" w:eastAsia="仿宋" w:cs="仿宋"/>
                          <w:sz w:val="24"/>
                        </w:rPr>
                      </w:pPr>
                      <w:r>
                        <w:rPr>
                          <w:rFonts w:hint="eastAsia" w:ascii="仿宋" w:hAnsi="仿宋" w:eastAsia="仿宋" w:cs="仿宋"/>
                          <w:sz w:val="24"/>
                        </w:rPr>
                        <w:t>委托代理人身份证正面复印件贴于此处</w:t>
                      </w:r>
                    </w:p>
                    <w:p w14:paraId="3B7C2661">
                      <w:pPr>
                        <w:spacing w:after="200" w:line="276" w:lineRule="auto"/>
                        <w:jc w:val="center"/>
                        <w:rPr>
                          <w:rFonts w:cs="宋体"/>
                        </w:rPr>
                      </w:pPr>
                    </w:p>
                  </w:txbxContent>
                </v:textbox>
              </v:shape>
            </w:pict>
          </mc:Fallback>
        </mc:AlternateContent>
      </w:r>
    </w:p>
    <w:p w14:paraId="2919629A">
      <w:pPr>
        <w:spacing w:after="200" w:line="276" w:lineRule="auto"/>
        <w:rPr>
          <w:rFonts w:ascii="宋体" w:hAnsi="宋体" w:cs="宋体"/>
          <w:sz w:val="24"/>
          <w:highlight w:val="none"/>
        </w:rPr>
      </w:pPr>
    </w:p>
    <w:p w14:paraId="61F53F13">
      <w:pPr>
        <w:spacing w:after="200" w:line="276" w:lineRule="auto"/>
        <w:rPr>
          <w:rFonts w:ascii="宋体" w:hAnsi="宋体" w:cs="宋体"/>
          <w:sz w:val="24"/>
          <w:highlight w:val="none"/>
        </w:rPr>
      </w:pPr>
    </w:p>
    <w:p w14:paraId="7AD8764D">
      <w:pPr>
        <w:spacing w:after="200" w:line="276" w:lineRule="auto"/>
        <w:rPr>
          <w:rFonts w:ascii="宋体" w:hAnsi="宋体" w:cs="宋体"/>
          <w:sz w:val="24"/>
          <w:highlight w:val="none"/>
        </w:rPr>
      </w:pPr>
    </w:p>
    <w:p w14:paraId="707E6EE3">
      <w:pPr>
        <w:spacing w:after="200" w:line="276" w:lineRule="auto"/>
        <w:rPr>
          <w:rFonts w:ascii="宋体" w:hAnsi="宋体" w:cs="宋体"/>
          <w:sz w:val="24"/>
          <w:highlight w:val="none"/>
        </w:rPr>
      </w:pPr>
    </w:p>
    <w:p w14:paraId="4A1E6B8A">
      <w:pPr>
        <w:tabs>
          <w:tab w:val="left" w:pos="917"/>
        </w:tabs>
        <w:spacing w:after="200" w:line="276" w:lineRule="auto"/>
        <w:jc w:val="left"/>
        <w:rPr>
          <w:rFonts w:ascii="宋体" w:hAnsi="宋体" w:cs="宋体"/>
          <w:b/>
          <w:bCs/>
          <w:sz w:val="24"/>
          <w:highlight w:val="none"/>
        </w:rPr>
      </w:pPr>
      <w:r>
        <w:rPr>
          <w:rFonts w:hint="eastAsia" w:ascii="宋体" w:hAnsi="宋体" w:cs="宋体"/>
          <w:b/>
          <w:bCs/>
          <w:sz w:val="24"/>
          <w:highlight w:val="none"/>
        </w:rPr>
        <w:br w:type="page"/>
      </w:r>
    </w:p>
    <w:p w14:paraId="166D1E2D">
      <w:pPr>
        <w:spacing w:line="276"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六、公司简介</w:t>
      </w:r>
    </w:p>
    <w:p w14:paraId="6C370D5F">
      <w:pPr>
        <w:spacing w:line="276" w:lineRule="auto"/>
        <w:jc w:val="center"/>
        <w:rPr>
          <w:rFonts w:hint="eastAsia" w:ascii="仿宋" w:hAnsi="仿宋" w:eastAsia="仿宋" w:cs="仿宋"/>
          <w:b/>
          <w:bCs/>
          <w:sz w:val="28"/>
          <w:szCs w:val="28"/>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_GB2312" w:hAnsi="仿宋_GB2312" w:eastAsia="仿宋_GB2312" w:cs="仿宋_GB2312"/>
          <w:sz w:val="28"/>
          <w:szCs w:val="28"/>
          <w:highlight w:val="none"/>
          <w:shd w:val="clear" w:color="auto" w:fill="FFFFFF"/>
          <w:lang w:val="en-US" w:eastAsia="zh-CN"/>
        </w:rPr>
        <w:t>（简要介绍公司基本情况、规模实力、获奖情况等）</w:t>
      </w:r>
    </w:p>
    <w:p w14:paraId="3EA8FCD3">
      <w:pPr>
        <w:spacing w:line="276" w:lineRule="auto"/>
        <w:jc w:val="center"/>
        <w:rPr>
          <w:highlight w:val="none"/>
        </w:rPr>
      </w:pPr>
      <w:r>
        <w:rPr>
          <w:rFonts w:hint="eastAsia" w:ascii="仿宋" w:hAnsi="仿宋" w:eastAsia="仿宋" w:cs="仿宋"/>
          <w:b/>
          <w:bCs/>
          <w:sz w:val="28"/>
          <w:szCs w:val="28"/>
          <w:highlight w:val="none"/>
          <w:lang w:val="en-US" w:eastAsia="zh-CN"/>
        </w:rPr>
        <w:t>七、</w:t>
      </w:r>
      <w:r>
        <w:rPr>
          <w:rFonts w:hint="eastAsia" w:ascii="仿宋" w:hAnsi="仿宋" w:eastAsia="仿宋" w:cs="仿宋"/>
          <w:b/>
          <w:bCs/>
          <w:sz w:val="28"/>
          <w:szCs w:val="28"/>
          <w:highlight w:val="none"/>
        </w:rPr>
        <w:t>项目人员配置表</w:t>
      </w:r>
    </w:p>
    <w:p w14:paraId="62610CBA">
      <w:pPr>
        <w:pStyle w:val="4"/>
        <w:rPr>
          <w:highlight w:val="none"/>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9"/>
        <w:gridCol w:w="1567"/>
        <w:gridCol w:w="2200"/>
        <w:gridCol w:w="3350"/>
      </w:tblGrid>
      <w:tr w14:paraId="2C289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14:paraId="1982C091">
            <w:pPr>
              <w:pStyle w:val="11"/>
              <w:ind w:left="0" w:leftChars="0"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序号</w:t>
            </w:r>
          </w:p>
        </w:tc>
        <w:tc>
          <w:tcPr>
            <w:tcW w:w="1567" w:type="dxa"/>
          </w:tcPr>
          <w:p w14:paraId="740A3B17">
            <w:pPr>
              <w:pStyle w:val="11"/>
              <w:ind w:left="0" w:leftChars="0"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姓名</w:t>
            </w:r>
          </w:p>
        </w:tc>
        <w:tc>
          <w:tcPr>
            <w:tcW w:w="2200" w:type="dxa"/>
          </w:tcPr>
          <w:p w14:paraId="45EC4401">
            <w:pPr>
              <w:pStyle w:val="11"/>
              <w:ind w:left="0" w:leftChars="0"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职务</w:t>
            </w:r>
          </w:p>
        </w:tc>
        <w:tc>
          <w:tcPr>
            <w:tcW w:w="3350" w:type="dxa"/>
          </w:tcPr>
          <w:p w14:paraId="53F08345">
            <w:pPr>
              <w:pStyle w:val="11"/>
              <w:ind w:left="0" w:leftChars="0"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职责分工</w:t>
            </w:r>
          </w:p>
        </w:tc>
      </w:tr>
      <w:tr w14:paraId="13A3C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14:paraId="22D731A2">
            <w:pPr>
              <w:pStyle w:val="11"/>
              <w:ind w:left="0" w:leftChars="0"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w:t>
            </w:r>
          </w:p>
        </w:tc>
        <w:tc>
          <w:tcPr>
            <w:tcW w:w="1567" w:type="dxa"/>
          </w:tcPr>
          <w:p w14:paraId="224E0BF5">
            <w:pPr>
              <w:pStyle w:val="11"/>
              <w:ind w:firstLine="0"/>
              <w:jc w:val="center"/>
              <w:rPr>
                <w:rFonts w:ascii="仿宋" w:hAnsi="仿宋" w:eastAsia="仿宋" w:cs="仿宋"/>
                <w:sz w:val="28"/>
                <w:szCs w:val="28"/>
                <w:highlight w:val="none"/>
              </w:rPr>
            </w:pPr>
          </w:p>
        </w:tc>
        <w:tc>
          <w:tcPr>
            <w:tcW w:w="2200" w:type="dxa"/>
          </w:tcPr>
          <w:p w14:paraId="1853A7C1">
            <w:pPr>
              <w:pStyle w:val="11"/>
              <w:ind w:firstLine="0"/>
              <w:jc w:val="center"/>
              <w:rPr>
                <w:rFonts w:ascii="仿宋" w:hAnsi="仿宋" w:eastAsia="仿宋" w:cs="仿宋"/>
                <w:sz w:val="28"/>
                <w:szCs w:val="28"/>
                <w:highlight w:val="none"/>
              </w:rPr>
            </w:pPr>
          </w:p>
        </w:tc>
        <w:tc>
          <w:tcPr>
            <w:tcW w:w="3350" w:type="dxa"/>
          </w:tcPr>
          <w:p w14:paraId="0AB9EAD1">
            <w:pPr>
              <w:pStyle w:val="11"/>
              <w:ind w:firstLine="0"/>
              <w:jc w:val="center"/>
              <w:rPr>
                <w:rFonts w:ascii="仿宋" w:hAnsi="仿宋" w:eastAsia="仿宋" w:cs="仿宋"/>
                <w:sz w:val="28"/>
                <w:szCs w:val="28"/>
                <w:highlight w:val="none"/>
              </w:rPr>
            </w:pPr>
          </w:p>
        </w:tc>
      </w:tr>
      <w:tr w14:paraId="16389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14:paraId="0FE18E7A">
            <w:pPr>
              <w:pStyle w:val="11"/>
              <w:ind w:left="0" w:leftChars="0"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2</w:t>
            </w:r>
          </w:p>
        </w:tc>
        <w:tc>
          <w:tcPr>
            <w:tcW w:w="1567" w:type="dxa"/>
          </w:tcPr>
          <w:p w14:paraId="59F89F3D">
            <w:pPr>
              <w:pStyle w:val="11"/>
              <w:ind w:firstLine="0"/>
              <w:jc w:val="center"/>
              <w:rPr>
                <w:rFonts w:ascii="仿宋" w:hAnsi="仿宋" w:eastAsia="仿宋" w:cs="仿宋"/>
                <w:sz w:val="28"/>
                <w:szCs w:val="28"/>
                <w:highlight w:val="none"/>
              </w:rPr>
            </w:pPr>
          </w:p>
        </w:tc>
        <w:tc>
          <w:tcPr>
            <w:tcW w:w="2200" w:type="dxa"/>
          </w:tcPr>
          <w:p w14:paraId="3E128A2D">
            <w:pPr>
              <w:pStyle w:val="11"/>
              <w:ind w:firstLine="0"/>
              <w:jc w:val="center"/>
              <w:rPr>
                <w:rFonts w:ascii="仿宋" w:hAnsi="仿宋" w:eastAsia="仿宋" w:cs="仿宋"/>
                <w:sz w:val="28"/>
                <w:szCs w:val="28"/>
                <w:highlight w:val="none"/>
              </w:rPr>
            </w:pPr>
          </w:p>
        </w:tc>
        <w:tc>
          <w:tcPr>
            <w:tcW w:w="3350" w:type="dxa"/>
          </w:tcPr>
          <w:p w14:paraId="0BD7C0D2">
            <w:pPr>
              <w:pStyle w:val="11"/>
              <w:ind w:firstLine="0"/>
              <w:jc w:val="center"/>
              <w:rPr>
                <w:rFonts w:ascii="仿宋" w:hAnsi="仿宋" w:eastAsia="仿宋" w:cs="仿宋"/>
                <w:sz w:val="28"/>
                <w:szCs w:val="28"/>
                <w:highlight w:val="none"/>
              </w:rPr>
            </w:pPr>
          </w:p>
        </w:tc>
      </w:tr>
      <w:tr w14:paraId="5CCBB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14:paraId="11B737D5">
            <w:pPr>
              <w:pStyle w:val="11"/>
              <w:ind w:left="0" w:leftChars="0"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3</w:t>
            </w:r>
          </w:p>
        </w:tc>
        <w:tc>
          <w:tcPr>
            <w:tcW w:w="1567" w:type="dxa"/>
          </w:tcPr>
          <w:p w14:paraId="1547FCB4">
            <w:pPr>
              <w:pStyle w:val="11"/>
              <w:ind w:firstLine="0"/>
              <w:jc w:val="center"/>
              <w:rPr>
                <w:rFonts w:ascii="仿宋" w:hAnsi="仿宋" w:eastAsia="仿宋" w:cs="仿宋"/>
                <w:sz w:val="28"/>
                <w:szCs w:val="28"/>
                <w:highlight w:val="none"/>
              </w:rPr>
            </w:pPr>
          </w:p>
        </w:tc>
        <w:tc>
          <w:tcPr>
            <w:tcW w:w="2200" w:type="dxa"/>
          </w:tcPr>
          <w:p w14:paraId="100BC715">
            <w:pPr>
              <w:pStyle w:val="11"/>
              <w:ind w:firstLine="0"/>
              <w:jc w:val="center"/>
              <w:rPr>
                <w:rFonts w:ascii="仿宋" w:hAnsi="仿宋" w:eastAsia="仿宋" w:cs="仿宋"/>
                <w:sz w:val="28"/>
                <w:szCs w:val="28"/>
                <w:highlight w:val="none"/>
              </w:rPr>
            </w:pPr>
          </w:p>
        </w:tc>
        <w:tc>
          <w:tcPr>
            <w:tcW w:w="3350" w:type="dxa"/>
          </w:tcPr>
          <w:p w14:paraId="29E3D460">
            <w:pPr>
              <w:pStyle w:val="11"/>
              <w:ind w:firstLine="0"/>
              <w:jc w:val="center"/>
              <w:rPr>
                <w:rFonts w:ascii="仿宋" w:hAnsi="仿宋" w:eastAsia="仿宋" w:cs="仿宋"/>
                <w:sz w:val="28"/>
                <w:szCs w:val="28"/>
                <w:highlight w:val="none"/>
              </w:rPr>
            </w:pPr>
          </w:p>
        </w:tc>
      </w:tr>
      <w:tr w14:paraId="04C60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14:paraId="1D7C16DB">
            <w:pPr>
              <w:pStyle w:val="11"/>
              <w:ind w:left="0" w:leftChars="0"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4</w:t>
            </w:r>
          </w:p>
        </w:tc>
        <w:tc>
          <w:tcPr>
            <w:tcW w:w="1567" w:type="dxa"/>
          </w:tcPr>
          <w:p w14:paraId="388685B8">
            <w:pPr>
              <w:pStyle w:val="11"/>
              <w:ind w:firstLine="0"/>
              <w:jc w:val="center"/>
              <w:rPr>
                <w:rFonts w:ascii="仿宋" w:hAnsi="仿宋" w:eastAsia="仿宋" w:cs="仿宋"/>
                <w:sz w:val="28"/>
                <w:szCs w:val="28"/>
                <w:highlight w:val="none"/>
              </w:rPr>
            </w:pPr>
          </w:p>
        </w:tc>
        <w:tc>
          <w:tcPr>
            <w:tcW w:w="2200" w:type="dxa"/>
          </w:tcPr>
          <w:p w14:paraId="4969FC31">
            <w:pPr>
              <w:pStyle w:val="11"/>
              <w:ind w:firstLine="0"/>
              <w:jc w:val="center"/>
              <w:rPr>
                <w:rFonts w:ascii="仿宋" w:hAnsi="仿宋" w:eastAsia="仿宋" w:cs="仿宋"/>
                <w:sz w:val="28"/>
                <w:szCs w:val="28"/>
                <w:highlight w:val="none"/>
              </w:rPr>
            </w:pPr>
          </w:p>
        </w:tc>
        <w:tc>
          <w:tcPr>
            <w:tcW w:w="3350" w:type="dxa"/>
          </w:tcPr>
          <w:p w14:paraId="7BFE91FB">
            <w:pPr>
              <w:pStyle w:val="11"/>
              <w:ind w:firstLine="0"/>
              <w:jc w:val="center"/>
              <w:rPr>
                <w:rFonts w:ascii="仿宋" w:hAnsi="仿宋" w:eastAsia="仿宋" w:cs="仿宋"/>
                <w:sz w:val="28"/>
                <w:szCs w:val="28"/>
                <w:highlight w:val="none"/>
              </w:rPr>
            </w:pPr>
          </w:p>
        </w:tc>
      </w:tr>
      <w:tr w14:paraId="6E85E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14:paraId="7AB66B7C">
            <w:pPr>
              <w:pStyle w:val="11"/>
              <w:ind w:left="0" w:leftChars="0"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5</w:t>
            </w:r>
          </w:p>
        </w:tc>
        <w:tc>
          <w:tcPr>
            <w:tcW w:w="1567" w:type="dxa"/>
          </w:tcPr>
          <w:p w14:paraId="48804BE2">
            <w:pPr>
              <w:pStyle w:val="11"/>
              <w:ind w:firstLine="0"/>
              <w:jc w:val="center"/>
              <w:rPr>
                <w:rFonts w:ascii="仿宋" w:hAnsi="仿宋" w:eastAsia="仿宋" w:cs="仿宋"/>
                <w:sz w:val="28"/>
                <w:szCs w:val="28"/>
                <w:highlight w:val="none"/>
              </w:rPr>
            </w:pPr>
          </w:p>
        </w:tc>
        <w:tc>
          <w:tcPr>
            <w:tcW w:w="2200" w:type="dxa"/>
          </w:tcPr>
          <w:p w14:paraId="62B1CBE4">
            <w:pPr>
              <w:pStyle w:val="11"/>
              <w:ind w:firstLine="0"/>
              <w:jc w:val="center"/>
              <w:rPr>
                <w:rFonts w:ascii="仿宋" w:hAnsi="仿宋" w:eastAsia="仿宋" w:cs="仿宋"/>
                <w:sz w:val="28"/>
                <w:szCs w:val="28"/>
                <w:highlight w:val="none"/>
              </w:rPr>
            </w:pPr>
          </w:p>
        </w:tc>
        <w:tc>
          <w:tcPr>
            <w:tcW w:w="3350" w:type="dxa"/>
          </w:tcPr>
          <w:p w14:paraId="42D5CC83">
            <w:pPr>
              <w:pStyle w:val="11"/>
              <w:ind w:firstLine="0"/>
              <w:jc w:val="center"/>
              <w:rPr>
                <w:rFonts w:ascii="仿宋" w:hAnsi="仿宋" w:eastAsia="仿宋" w:cs="仿宋"/>
                <w:sz w:val="28"/>
                <w:szCs w:val="28"/>
                <w:highlight w:val="none"/>
              </w:rPr>
            </w:pPr>
          </w:p>
        </w:tc>
      </w:tr>
      <w:tr w14:paraId="31B48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14:paraId="5FE1AABC">
            <w:pPr>
              <w:pStyle w:val="11"/>
              <w:ind w:left="0" w:leftChars="0"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w:t>
            </w:r>
          </w:p>
        </w:tc>
        <w:tc>
          <w:tcPr>
            <w:tcW w:w="1567" w:type="dxa"/>
          </w:tcPr>
          <w:p w14:paraId="66CBF2D3">
            <w:pPr>
              <w:pStyle w:val="11"/>
              <w:ind w:firstLine="0"/>
              <w:jc w:val="center"/>
              <w:rPr>
                <w:rFonts w:ascii="仿宋" w:hAnsi="仿宋" w:eastAsia="仿宋" w:cs="仿宋"/>
                <w:sz w:val="28"/>
                <w:szCs w:val="28"/>
                <w:highlight w:val="none"/>
              </w:rPr>
            </w:pPr>
          </w:p>
        </w:tc>
        <w:tc>
          <w:tcPr>
            <w:tcW w:w="2200" w:type="dxa"/>
          </w:tcPr>
          <w:p w14:paraId="1C30BEF9">
            <w:pPr>
              <w:pStyle w:val="11"/>
              <w:ind w:firstLine="0"/>
              <w:jc w:val="center"/>
              <w:rPr>
                <w:rFonts w:ascii="仿宋" w:hAnsi="仿宋" w:eastAsia="仿宋" w:cs="仿宋"/>
                <w:sz w:val="28"/>
                <w:szCs w:val="28"/>
                <w:highlight w:val="none"/>
              </w:rPr>
            </w:pPr>
          </w:p>
        </w:tc>
        <w:tc>
          <w:tcPr>
            <w:tcW w:w="3350" w:type="dxa"/>
          </w:tcPr>
          <w:p w14:paraId="1C127362">
            <w:pPr>
              <w:pStyle w:val="11"/>
              <w:ind w:firstLine="0"/>
              <w:jc w:val="center"/>
              <w:rPr>
                <w:rFonts w:ascii="仿宋" w:hAnsi="仿宋" w:eastAsia="仿宋" w:cs="仿宋"/>
                <w:sz w:val="28"/>
                <w:szCs w:val="28"/>
                <w:highlight w:val="none"/>
              </w:rPr>
            </w:pPr>
          </w:p>
        </w:tc>
      </w:tr>
    </w:tbl>
    <w:p w14:paraId="3624D7CB">
      <w:pPr>
        <w:pStyle w:val="10"/>
        <w:spacing w:after="200" w:line="276" w:lineRule="auto"/>
        <w:ind w:firstLine="0" w:firstLineChars="0"/>
        <w:jc w:val="left"/>
        <w:rPr>
          <w:rFonts w:ascii="仿宋" w:hAnsi="仿宋" w:eastAsia="仿宋" w:cs="仿宋"/>
          <w:b/>
          <w:kern w:val="0"/>
          <w:sz w:val="28"/>
          <w:szCs w:val="28"/>
          <w:highlight w:val="none"/>
        </w:rPr>
      </w:pPr>
    </w:p>
    <w:p w14:paraId="4AF70AA9">
      <w:pPr>
        <w:pStyle w:val="10"/>
        <w:spacing w:after="200" w:line="276" w:lineRule="auto"/>
        <w:ind w:firstLine="0" w:firstLineChars="0"/>
        <w:jc w:val="left"/>
        <w:rPr>
          <w:rFonts w:ascii="仿宋" w:hAnsi="仿宋" w:eastAsia="仿宋" w:cs="仿宋"/>
          <w:b/>
          <w:kern w:val="0"/>
          <w:sz w:val="28"/>
          <w:szCs w:val="28"/>
          <w:highlight w:val="none"/>
        </w:rPr>
      </w:pPr>
      <w:r>
        <w:rPr>
          <w:rFonts w:hint="eastAsia" w:ascii="仿宋" w:hAnsi="仿宋" w:eastAsia="仿宋" w:cs="仿宋"/>
          <w:b/>
          <w:kern w:val="0"/>
          <w:sz w:val="28"/>
          <w:szCs w:val="28"/>
          <w:highlight w:val="none"/>
        </w:rPr>
        <w:t>【提供人员经社保局盖章的截止日前12个月内任意1个月的本单位缴纳社保的证明材料】</w:t>
      </w:r>
    </w:p>
    <w:p w14:paraId="0DC355AE">
      <w:pPr>
        <w:rPr>
          <w:rFonts w:ascii="宋体" w:hAnsi="宋体" w:cs="宋体"/>
          <w:b/>
          <w:bCs/>
          <w:sz w:val="24"/>
          <w:highlight w:val="none"/>
        </w:rPr>
      </w:pPr>
      <w:r>
        <w:rPr>
          <w:rFonts w:hint="eastAsia" w:ascii="宋体" w:hAnsi="宋体" w:cs="宋体"/>
          <w:b/>
          <w:bCs/>
          <w:sz w:val="24"/>
          <w:highlight w:val="none"/>
        </w:rPr>
        <w:br w:type="page"/>
      </w:r>
    </w:p>
    <w:p w14:paraId="01E241FB">
      <w:pPr>
        <w:pStyle w:val="10"/>
        <w:spacing w:after="0"/>
        <w:ind w:firstLine="0" w:firstLineChars="0"/>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八、项目服务方案</w:t>
      </w:r>
    </w:p>
    <w:p w14:paraId="09689F16">
      <w:pPr>
        <w:spacing w:after="200" w:line="340" w:lineRule="exact"/>
        <w:jc w:val="center"/>
        <w:rPr>
          <w:rFonts w:ascii="仿宋" w:hAnsi="仿宋" w:eastAsia="仿宋" w:cs="仿宋"/>
          <w:bCs/>
          <w:kern w:val="0"/>
          <w:sz w:val="28"/>
          <w:szCs w:val="28"/>
          <w:highlight w:val="none"/>
        </w:rPr>
      </w:pPr>
      <w:r>
        <w:rPr>
          <w:rFonts w:hint="eastAsia" w:ascii="仿宋" w:hAnsi="仿宋" w:eastAsia="仿宋" w:cs="仿宋"/>
          <w:bCs/>
          <w:kern w:val="0"/>
          <w:sz w:val="28"/>
          <w:szCs w:val="28"/>
          <w:highlight w:val="none"/>
        </w:rPr>
        <w:t>（提供项目服务方案</w:t>
      </w:r>
      <w:r>
        <w:rPr>
          <w:rFonts w:hint="eastAsia" w:ascii="仿宋" w:hAnsi="仿宋" w:eastAsia="仿宋" w:cs="仿宋"/>
          <w:bCs/>
          <w:kern w:val="0"/>
          <w:sz w:val="28"/>
          <w:szCs w:val="28"/>
          <w:highlight w:val="none"/>
          <w:lang w:eastAsia="zh-CN"/>
        </w:rPr>
        <w:t>，</w:t>
      </w:r>
      <w:r>
        <w:rPr>
          <w:rFonts w:hint="eastAsia" w:ascii="仿宋" w:hAnsi="仿宋" w:eastAsia="仿宋" w:cs="仿宋"/>
          <w:bCs/>
          <w:kern w:val="0"/>
          <w:sz w:val="28"/>
          <w:szCs w:val="28"/>
          <w:highlight w:val="none"/>
          <w:lang w:val="en-US" w:eastAsia="zh-CN"/>
        </w:rPr>
        <w:t>格式自拟</w:t>
      </w:r>
      <w:r>
        <w:rPr>
          <w:rFonts w:hint="eastAsia" w:ascii="仿宋" w:hAnsi="仿宋" w:eastAsia="仿宋" w:cs="仿宋"/>
          <w:bCs/>
          <w:kern w:val="0"/>
          <w:sz w:val="28"/>
          <w:szCs w:val="28"/>
          <w:highlight w:val="none"/>
        </w:rPr>
        <w:t>）</w:t>
      </w:r>
    </w:p>
    <w:p w14:paraId="1F64840F">
      <w:pPr>
        <w:pStyle w:val="4"/>
        <w:rPr>
          <w:highlight w:val="none"/>
        </w:rPr>
      </w:pPr>
    </w:p>
    <w:p w14:paraId="693C8ED7">
      <w:pPr>
        <w:rPr>
          <w:rFonts w:hint="eastAsia" w:ascii="仿宋" w:hAnsi="仿宋" w:eastAsia="仿宋" w:cs="仿宋"/>
          <w:b w:val="0"/>
          <w:bCs w:val="0"/>
          <w:sz w:val="28"/>
          <w:szCs w:val="28"/>
          <w:highlight w:val="none"/>
        </w:rPr>
      </w:pPr>
    </w:p>
    <w:p w14:paraId="586B16FE">
      <w:pPr>
        <w:rPr>
          <w:rFonts w:hint="eastAsia" w:ascii="仿宋" w:hAnsi="仿宋" w:eastAsia="仿宋" w:cs="仿宋"/>
          <w:b w:val="0"/>
          <w:bCs w:val="0"/>
          <w:sz w:val="28"/>
          <w:szCs w:val="28"/>
          <w:highlight w:val="none"/>
        </w:rPr>
      </w:pPr>
    </w:p>
    <w:p w14:paraId="31E13DED">
      <w:pPr>
        <w:rPr>
          <w:rFonts w:hint="eastAsia" w:ascii="仿宋" w:hAnsi="仿宋" w:eastAsia="仿宋" w:cs="仿宋"/>
          <w:bCs/>
          <w:color w:val="000000"/>
          <w:sz w:val="28"/>
          <w:szCs w:val="28"/>
          <w:highlight w:val="none"/>
        </w:rPr>
      </w:pPr>
      <w:r>
        <w:rPr>
          <w:rFonts w:hint="eastAsia" w:ascii="仿宋" w:hAnsi="仿宋" w:eastAsia="仿宋" w:cs="仿宋"/>
          <w:b w:val="0"/>
          <w:bCs w:val="0"/>
          <w:sz w:val="28"/>
          <w:szCs w:val="28"/>
          <w:highlight w:val="none"/>
        </w:rPr>
        <w:br w:type="page"/>
      </w:r>
    </w:p>
    <w:p w14:paraId="1D51F39A">
      <w:pPr>
        <w:pStyle w:val="10"/>
        <w:numPr>
          <w:ilvl w:val="0"/>
          <w:numId w:val="1"/>
        </w:numPr>
        <w:spacing w:after="0"/>
        <w:ind w:firstLine="0" w:firstLineChars="0"/>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报价人认为需要补充的其他资料</w:t>
      </w:r>
    </w:p>
    <w:p w14:paraId="65C959EE"/>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1" w:fontKey="{CF900B1D-ED32-4800-AF36-CBAD8D6A0B16}"/>
  </w:font>
  <w:font w:name="方正小标宋简体">
    <w:panose1 w:val="02000000000000000000"/>
    <w:charset w:val="86"/>
    <w:family w:val="auto"/>
    <w:pitch w:val="default"/>
    <w:sig w:usb0="00000001" w:usb1="08000000" w:usb2="00000000" w:usb3="00000000" w:csb0="00040000" w:csb1="00000000"/>
    <w:embedRegular r:id="rId2" w:fontKey="{7B0624F1-A67B-4088-93C1-638FFD6EA6A5}"/>
  </w:font>
  <w:font w:name="仿宋_GB2312">
    <w:panose1 w:val="02010609030101010101"/>
    <w:charset w:val="86"/>
    <w:family w:val="modern"/>
    <w:pitch w:val="default"/>
    <w:sig w:usb0="00000001" w:usb1="080E0000" w:usb2="00000000" w:usb3="00000000" w:csb0="00040000" w:csb1="00000000"/>
    <w:embedRegular r:id="rId3" w:fontKey="{41F8F939-395C-4D2E-8238-EE7AAB41A445}"/>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B6B23">
    <w:pPr>
      <w:pStyle w:val="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14877">
    <w:pPr>
      <w:spacing w:line="360" w:lineRule="auto"/>
      <w:jc w:val="center"/>
      <w:rPr>
        <w:rFonts w:asciiTheme="minorEastAsia" w:hAnsiTheme="minorEastAsia" w:eastAsiaTheme="minor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5497A0"/>
    <w:multiLevelType w:val="singleLevel"/>
    <w:tmpl w:val="EA5497A0"/>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1MDFiM2JkNjdkMzFkNGE4NjBkMGYwOWYxZjU2NjgifQ=="/>
    <w:docVar w:name="KSO_WPS_MARK_KEY" w:val="bb9682b2-9e9a-4f79-8ae2-b36a7f3673af"/>
  </w:docVars>
  <w:rsids>
    <w:rsidRoot w:val="2F92180C"/>
    <w:rsid w:val="002D6BB0"/>
    <w:rsid w:val="0374660C"/>
    <w:rsid w:val="07CB78B3"/>
    <w:rsid w:val="08A43CA1"/>
    <w:rsid w:val="0B247F12"/>
    <w:rsid w:val="0EE45041"/>
    <w:rsid w:val="1494363A"/>
    <w:rsid w:val="16853C7F"/>
    <w:rsid w:val="18267088"/>
    <w:rsid w:val="1D863BD0"/>
    <w:rsid w:val="213052EE"/>
    <w:rsid w:val="21B407B3"/>
    <w:rsid w:val="268A5DF1"/>
    <w:rsid w:val="27262B49"/>
    <w:rsid w:val="29E319C5"/>
    <w:rsid w:val="2A6A1061"/>
    <w:rsid w:val="2F92180C"/>
    <w:rsid w:val="31775EBF"/>
    <w:rsid w:val="325B2B58"/>
    <w:rsid w:val="3B602572"/>
    <w:rsid w:val="3B691E96"/>
    <w:rsid w:val="3D381C9F"/>
    <w:rsid w:val="3D956E2D"/>
    <w:rsid w:val="403F72E8"/>
    <w:rsid w:val="40A2049E"/>
    <w:rsid w:val="42316C83"/>
    <w:rsid w:val="43711026"/>
    <w:rsid w:val="44092D33"/>
    <w:rsid w:val="44B76D71"/>
    <w:rsid w:val="45385CDD"/>
    <w:rsid w:val="4F387A7A"/>
    <w:rsid w:val="52F5188B"/>
    <w:rsid w:val="559A5B48"/>
    <w:rsid w:val="5ADE62D7"/>
    <w:rsid w:val="5B5B3893"/>
    <w:rsid w:val="5DC81E08"/>
    <w:rsid w:val="605329A4"/>
    <w:rsid w:val="66787613"/>
    <w:rsid w:val="67F74E5D"/>
    <w:rsid w:val="6BFF0F41"/>
    <w:rsid w:val="7255439B"/>
    <w:rsid w:val="752C5351"/>
    <w:rsid w:val="77A6144A"/>
    <w:rsid w:val="7C1D696A"/>
    <w:rsid w:val="7C846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Times New Roman" w:hAnsi="Times New Roman" w:eastAsia="宋体" w:cs="Times New Roman"/>
      <w:sz w:val="33"/>
      <w:szCs w:val="33"/>
    </w:rPr>
  </w:style>
  <w:style w:type="paragraph" w:styleId="4">
    <w:name w:val="Body Text"/>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5">
    <w:name w:val="Body Text Indent"/>
    <w:basedOn w:val="1"/>
    <w:qFormat/>
    <w:uiPriority w:val="0"/>
    <w:pPr>
      <w:autoSpaceDE w:val="0"/>
      <w:autoSpaceDN w:val="0"/>
      <w:spacing w:line="360" w:lineRule="auto"/>
      <w:ind w:firstLine="420" w:firstLineChars="200"/>
    </w:pPr>
    <w:rPr>
      <w:rFonts w:ascii="宋体" w:hAnsi="宋体"/>
      <w:szCs w:val="21"/>
    </w:rPr>
  </w:style>
  <w:style w:type="paragraph" w:styleId="6">
    <w:name w:val="footer"/>
    <w:unhideWhenUsed/>
    <w:qFormat/>
    <w:uiPriority w:val="0"/>
    <w:pPr>
      <w:widowControl w:val="0"/>
      <w:tabs>
        <w:tab w:val="center" w:pos="4153"/>
        <w:tab w:val="right" w:pos="8306"/>
      </w:tabs>
      <w:snapToGrid w:val="0"/>
    </w:pPr>
    <w:rPr>
      <w:rFonts w:ascii="Times New Roman" w:hAnsi="Times New Roman" w:eastAsia="宋体" w:cs="Times New Roman"/>
      <w:kern w:val="2"/>
      <w:sz w:val="18"/>
      <w:szCs w:val="18"/>
      <w:lang w:val="en-US" w:eastAsia="zh-CN" w:bidi="ar-SA"/>
    </w:rPr>
  </w:style>
  <w:style w:type="paragraph" w:styleId="7">
    <w:name w:val="toc 1"/>
    <w:next w:val="1"/>
    <w:qFormat/>
    <w:uiPriority w:val="39"/>
    <w:pPr>
      <w:widowControl w:val="0"/>
      <w:tabs>
        <w:tab w:val="left" w:pos="567"/>
        <w:tab w:val="left" w:pos="709"/>
        <w:tab w:val="right" w:leader="dot" w:pos="8505"/>
      </w:tabs>
      <w:snapToGrid w:val="0"/>
      <w:spacing w:line="440" w:lineRule="exact"/>
      <w:jc w:val="both"/>
    </w:pPr>
    <w:rPr>
      <w:rFonts w:ascii="宋体" w:hAnsi="宋体" w:eastAsia="宋体" w:cs="Times New Roman"/>
      <w:kern w:val="2"/>
      <w:sz w:val="21"/>
      <w:szCs w:val="21"/>
      <w:lang w:val="en-US" w:eastAsia="zh-CN" w:bidi="ar-SA"/>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Title"/>
    <w:next w:val="1"/>
    <w:qFormat/>
    <w:uiPriority w:val="0"/>
    <w:pPr>
      <w:widowControl w:val="0"/>
      <w:spacing w:before="240" w:after="60" w:line="276" w:lineRule="auto"/>
      <w:jc w:val="center"/>
      <w:outlineLvl w:val="0"/>
    </w:pPr>
    <w:rPr>
      <w:rFonts w:ascii="Cambria" w:hAnsi="Cambria" w:eastAsia="宋体" w:cs="宋体"/>
      <w:b/>
      <w:bCs/>
      <w:kern w:val="2"/>
      <w:sz w:val="32"/>
      <w:szCs w:val="32"/>
      <w:lang w:val="en-US" w:eastAsia="zh-CN" w:bidi="ar-SA"/>
    </w:rPr>
  </w:style>
  <w:style w:type="paragraph" w:styleId="10">
    <w:name w:val="Body Text First Indent"/>
    <w:qFormat/>
    <w:uiPriority w:val="0"/>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paragraph" w:styleId="11">
    <w:name w:val="Body Text First Indent 2"/>
    <w:basedOn w:val="5"/>
    <w:next w:val="1"/>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NormalCharacter"/>
    <w:qFormat/>
    <w:uiPriority w:val="0"/>
  </w:style>
  <w:style w:type="character" w:customStyle="1" w:styleId="16">
    <w:name w:val="font41"/>
    <w:basedOn w:val="1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1799</Words>
  <Characters>1927</Characters>
  <Lines>0</Lines>
  <Paragraphs>0</Paragraphs>
  <TotalTime>0</TotalTime>
  <ScaleCrop>false</ScaleCrop>
  <LinksUpToDate>false</LinksUpToDate>
  <CharactersWithSpaces>2150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2024-09-27T09:37:00Z</dcterms:created>
  <dc:creator>玉婷</dc:creator>
  <cp:lastModifiedBy>Red ferrari .</cp:lastModifiedBy>
  <dcterms:modified xsi:type="dcterms:W3CDTF">2025-12-02T07:39:16Z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75B845B93C5741F6AE87C401E277AC28_13</vt:lpwstr>
  </property>
  <property fmtid="{D5CDD505-2E9C-101B-9397-08002B2CF9AE}" pid="4" name="KSOTemplateDocerSaveRecord">
    <vt:lpwstr>eyJoZGlkIjoiYTg0YmNiZjVlMDM1ZGUxMjM2NjExOGQyNGY3ZGE4MjgiLCJ1c2VySWQiOiIyMTQ2NTM0OTEifQ==</vt:lpwstr>
  </property>
</Properties>
</file>