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Autospacing="0" w:afterAutospacing="0" w:line="480" w:lineRule="exact"/>
        <w:jc w:val="center"/>
        <w:rPr>
          <w:rFonts w:ascii="仿宋_GB2312" w:hAnsi="仿宋_GB2312" w:eastAsia="仿宋_GB2312" w:cs="仿宋_GB2312"/>
          <w:sz w:val="28"/>
          <w:szCs w:val="28"/>
          <w:highlight w:val="none"/>
          <w:shd w:val="clear" w:color="auto" w:fill="FFFFFF"/>
        </w:rPr>
      </w:pPr>
      <w:r>
        <w:rPr>
          <w:rFonts w:hint="eastAsia" w:ascii="仿宋" w:hAnsi="仿宋" w:eastAsia="仿宋" w:cs="仿宋"/>
          <w:b/>
          <w:bCs/>
          <w:sz w:val="44"/>
          <w:szCs w:val="44"/>
          <w:highlight w:val="none"/>
          <w:shd w:val="clear" w:color="auto" w:fill="FFFFFF"/>
          <w:lang w:val="en-US" w:eastAsia="zh-CN"/>
        </w:rPr>
        <w:t>“桂字号”农业品牌形象广告投放服务项目</w:t>
      </w:r>
    </w:p>
    <w:p>
      <w:pPr>
        <w:spacing w:line="276" w:lineRule="auto"/>
        <w:jc w:val="center"/>
        <w:rPr>
          <w:rFonts w:hint="eastAsia" w:ascii="仿宋" w:hAnsi="仿宋" w:eastAsia="仿宋" w:cs="仿宋"/>
          <w:b/>
          <w:bCs/>
          <w:sz w:val="44"/>
          <w:szCs w:val="44"/>
          <w:highlight w:val="none"/>
          <w:shd w:val="clear" w:color="auto" w:fill="FFFFFF"/>
          <w:lang w:val="en-US" w:eastAsia="zh-CN"/>
        </w:rPr>
      </w:pPr>
    </w:p>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486" w:bottom="1440" w:left="1800" w:header="851" w:footer="992" w:gutter="0"/>
          <w:cols w:space="425" w:num="1"/>
          <w:titlePg/>
          <w:docGrid w:type="lines" w:linePitch="312" w:charSpace="0"/>
        </w:sectPr>
      </w:pPr>
      <w:bookmarkStart w:id="0" w:name="_Toc1651923"/>
      <w:bookmarkStart w:id="1" w:name="_Toc54357675"/>
    </w:p>
    <w:bookmarkEnd w:id="0"/>
    <w:bookmarkEnd w:id="1"/>
    <w:p>
      <w:pPr>
        <w:pStyle w:val="10"/>
        <w:widowControl/>
        <w:spacing w:beforeAutospacing="0" w:afterAutospacing="0" w:line="480" w:lineRule="exact"/>
        <w:ind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eastAsia="zh-CN"/>
        </w:rPr>
        <w:t>‘桂字号’农业品牌形象广告投放服务项目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numPr>
          <w:ilvl w:val="0"/>
          <w:numId w:val="1"/>
        </w:num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报价表</w:t>
      </w:r>
    </w:p>
    <w:tbl>
      <w:tblPr>
        <w:tblStyle w:val="13"/>
        <w:tblW w:w="554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661"/>
        <w:gridCol w:w="3867"/>
        <w:gridCol w:w="600"/>
        <w:gridCol w:w="466"/>
        <w:gridCol w:w="954"/>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blHeader/>
          <w:jc w:val="center"/>
        </w:trPr>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项目内容</w:t>
            </w:r>
          </w:p>
        </w:tc>
        <w:tc>
          <w:tcPr>
            <w:tcW w:w="20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材质规格</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jc w:val="center"/>
        </w:trPr>
        <w:tc>
          <w:tcPr>
            <w:tcW w:w="3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深圳地铁站点灯箱广告</w:t>
            </w:r>
          </w:p>
        </w:tc>
        <w:tc>
          <w:tcPr>
            <w:tcW w:w="2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投放“桂字号”农业品牌广告，深圳市内地铁站点不少于10个12封灯箱（2S/3A++/3A+/2A），投放为期1年(含发布费、制作费)</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000000"/>
                <w:sz w:val="24"/>
                <w:szCs w:val="24"/>
                <w:u w:val="none"/>
                <w:lang w:val="en-US" w:eastAsia="zh-CN"/>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jc w:val="center"/>
        </w:trPr>
        <w:tc>
          <w:tcPr>
            <w:tcW w:w="3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深圳重点商圈、中心商圈区域户外led广告投放</w:t>
            </w:r>
          </w:p>
        </w:tc>
        <w:tc>
          <w:tcPr>
            <w:tcW w:w="2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投放“桂字号”农业品牌广告，深圳不少于5个户外LED广告屏，投放时长不少于15秒/次，120次/天，为期10个月(含发布费、制作费)</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000000"/>
                <w:sz w:val="24"/>
                <w:szCs w:val="24"/>
                <w:u w:val="none"/>
                <w:lang w:val="en-US" w:eastAsia="zh-CN"/>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4386"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合计</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b w:val="0"/>
                <w:bCs w:val="0"/>
                <w:i w:val="0"/>
                <w:iCs w:val="0"/>
                <w:color w:val="000000"/>
                <w:sz w:val="24"/>
                <w:szCs w:val="24"/>
                <w:u w:val="none"/>
                <w:lang w:val="en-US" w:eastAsia="zh-CN"/>
              </w:rPr>
            </w:pPr>
          </w:p>
        </w:tc>
      </w:tr>
    </w:tbl>
    <w:p>
      <w:pPr>
        <w:pStyle w:val="3"/>
        <w:rPr>
          <w:rFonts w:hint="eastAsia"/>
        </w:rPr>
      </w:pPr>
    </w:p>
    <w:p>
      <w:pPr>
        <w:pStyle w:val="9"/>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2" w:name="_Toc1651903"/>
      <w:bookmarkStart w:id="3" w:name="_Toc34146941"/>
      <w:bookmarkStart w:id="4" w:name="_Toc475472676"/>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年以来同类项目（</w:t>
      </w:r>
      <w:r>
        <w:rPr>
          <w:rFonts w:hint="eastAsia" w:ascii="仿宋" w:hAnsi="仿宋" w:eastAsia="仿宋" w:cs="仿宋"/>
          <w:color w:val="000000"/>
          <w:sz w:val="28"/>
          <w:szCs w:val="28"/>
          <w:highlight w:val="none"/>
          <w:lang w:val="en-US" w:eastAsia="zh-CN"/>
        </w:rPr>
        <w:t>广告投放</w:t>
      </w:r>
      <w:r>
        <w:rPr>
          <w:rFonts w:hint="eastAsia" w:ascii="仿宋" w:hAnsi="仿宋" w:eastAsia="仿宋" w:cs="仿宋"/>
          <w:color w:val="000000"/>
          <w:sz w:val="28"/>
          <w:szCs w:val="28"/>
          <w:highlight w:val="none"/>
        </w:rPr>
        <w:t>）业绩两项（附合同关键页）。</w:t>
      </w:r>
    </w:p>
    <w:p>
      <w:pPr>
        <w:pStyle w:val="2"/>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6"/>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eastAsia="zh-CN"/>
        </w:rPr>
        <w:t>“桂字号”农业品牌形象广告投放服务项目</w:t>
      </w:r>
      <w:r>
        <w:rPr>
          <w:rFonts w:hint="eastAsia" w:ascii="仿宋" w:hAnsi="仿宋" w:eastAsia="仿宋" w:cs="仿宋"/>
          <w:bCs/>
          <w:color w:val="000000"/>
          <w:sz w:val="28"/>
          <w:szCs w:val="28"/>
          <w:highlight w:val="none"/>
        </w:rPr>
        <w:t>】的【洽谈、签约、项目服务联络等】事宜。</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10"/>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0"/>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10"/>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10"/>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0"/>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5"/>
        <w:rPr>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bl>
    <w:p>
      <w:pPr>
        <w:pStyle w:val="11"/>
        <w:spacing w:after="200" w:line="276" w:lineRule="auto"/>
        <w:ind w:firstLine="0" w:firstLineChars="0"/>
        <w:jc w:val="left"/>
        <w:rPr>
          <w:rFonts w:ascii="仿宋" w:hAnsi="仿宋" w:eastAsia="仿宋" w:cs="仿宋"/>
          <w:b/>
          <w:kern w:val="0"/>
          <w:sz w:val="28"/>
          <w:szCs w:val="28"/>
          <w:highlight w:val="none"/>
        </w:rPr>
      </w:pPr>
    </w:p>
    <w:p>
      <w:pPr>
        <w:pStyle w:val="11"/>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pPr>
        <w:rPr>
          <w:rFonts w:ascii="宋体" w:hAnsi="宋体" w:cs="宋体"/>
          <w:b/>
          <w:bCs/>
          <w:sz w:val="24"/>
          <w:highlight w:val="none"/>
        </w:rPr>
      </w:pPr>
      <w:bookmarkStart w:id="5" w:name="_GoBack"/>
      <w:bookmarkEnd w:id="5"/>
      <w:r>
        <w:rPr>
          <w:rFonts w:hint="eastAsia" w:ascii="宋体" w:hAnsi="宋体" w:cs="宋体"/>
          <w:b/>
          <w:bCs/>
          <w:sz w:val="24"/>
          <w:highlight w:val="none"/>
        </w:rPr>
        <w:br w:type="page"/>
      </w:r>
    </w:p>
    <w:p>
      <w:pPr>
        <w:pStyle w:val="11"/>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D29EE"/>
    <w:multiLevelType w:val="singleLevel"/>
    <w:tmpl w:val="357D2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2F92180C"/>
    <w:rsid w:val="00B514E9"/>
    <w:rsid w:val="07DB2536"/>
    <w:rsid w:val="2F92180C"/>
    <w:rsid w:val="338D6E29"/>
    <w:rsid w:val="3F391D4B"/>
    <w:rsid w:val="427F7E2D"/>
    <w:rsid w:val="47697B58"/>
    <w:rsid w:val="4C132817"/>
    <w:rsid w:val="4EEE4370"/>
    <w:rsid w:val="517D4052"/>
    <w:rsid w:val="59287FF3"/>
    <w:rsid w:val="62194CB0"/>
    <w:rsid w:val="6E1800DC"/>
    <w:rsid w:val="760B6407"/>
    <w:rsid w:val="76BC1447"/>
    <w:rsid w:val="7C53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2"/>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 w:val="33"/>
      <w:szCs w:val="33"/>
    </w:rPr>
  </w:style>
  <w:style w:type="paragraph" w:styleId="3">
    <w:name w:val="toc 4"/>
    <w:basedOn w:val="1"/>
    <w:next w:val="1"/>
    <w:qFormat/>
    <w:uiPriority w:val="39"/>
    <w:pPr>
      <w:spacing w:line="360" w:lineRule="auto"/>
      <w:ind w:left="720" w:firstLine="425"/>
      <w:jc w:val="left"/>
    </w:pPr>
    <w:rPr>
      <w:spacing w:val="10"/>
      <w:kern w:val="0"/>
      <w:sz w:val="18"/>
      <w:szCs w:val="18"/>
    </w:rPr>
  </w:style>
  <w:style w:type="paragraph" w:styleId="5">
    <w:name w:val="Body Text"/>
    <w:basedOn w:val="1"/>
    <w:next w:val="6"/>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Title"/>
    <w:basedOn w:val="1"/>
    <w:next w:val="7"/>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7">
    <w:name w:val="Body Text Indent"/>
    <w:basedOn w:val="1"/>
    <w:next w:val="1"/>
    <w:qFormat/>
    <w:uiPriority w:val="0"/>
    <w:pPr>
      <w:autoSpaceDE w:val="0"/>
      <w:autoSpaceDN w:val="0"/>
      <w:spacing w:line="360" w:lineRule="auto"/>
      <w:ind w:firstLine="420" w:firstLineChars="200"/>
    </w:pPr>
    <w:rPr>
      <w:rFonts w:ascii="宋体" w:hAnsi="宋体"/>
      <w:szCs w:val="21"/>
    </w:rPr>
  </w:style>
  <w:style w:type="paragraph" w:styleId="8">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2">
    <w:name w:val="Body Text First Indent 2"/>
    <w:basedOn w:val="7"/>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41"/>
    <w:basedOn w:val="15"/>
    <w:qFormat/>
    <w:uiPriority w:val="0"/>
    <w:rPr>
      <w:rFonts w:hint="eastAsia" w:ascii="宋体" w:hAnsi="宋体" w:eastAsia="宋体" w:cs="宋体"/>
      <w:color w:val="000000"/>
      <w:sz w:val="22"/>
      <w:szCs w:val="22"/>
      <w:u w:val="none"/>
    </w:rPr>
  </w:style>
  <w:style w:type="character" w:customStyle="1" w:styleId="17">
    <w:name w:val="font121"/>
    <w:basedOn w:val="15"/>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1553</Words>
  <Characters>1645</Characters>
  <Lines>0</Lines>
  <Paragraphs>0</Paragraphs>
  <TotalTime>0</TotalTime>
  <ScaleCrop>false</ScaleCrop>
  <LinksUpToDate>false</LinksUpToDate>
  <CharactersWithSpaces>1852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2025-01-23T02:18:57Z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7DF67FF450D64ADB962B96F5FFFA76C7</vt:lpwstr>
  </property>
</Properties>
</file>